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B905" w14:textId="77777777" w:rsidR="003827FB" w:rsidRPr="0009195F" w:rsidRDefault="003827FB" w:rsidP="003827FB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3827FB" w:rsidRPr="0009195F" w14:paraId="5054F013" w14:textId="77777777" w:rsidTr="001A04D7">
        <w:trPr>
          <w:trHeight w:val="877"/>
        </w:trPr>
        <w:tc>
          <w:tcPr>
            <w:tcW w:w="392" w:type="dxa"/>
          </w:tcPr>
          <w:p w14:paraId="4C07DCAB" w14:textId="77777777" w:rsidR="003827FB" w:rsidRPr="0009195F" w:rsidRDefault="003827FB" w:rsidP="001A04D7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64A95CAB" w14:textId="77777777" w:rsidR="003827FB" w:rsidRPr="0009195F" w:rsidRDefault="003827FB" w:rsidP="001A04D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658AEE94" w14:textId="77777777" w:rsidR="003827FB" w:rsidRPr="0009195F" w:rsidRDefault="003827FB" w:rsidP="003827FB">
      <w:pPr>
        <w:tabs>
          <w:tab w:val="center" w:pos="4536"/>
          <w:tab w:val="right" w:pos="9072"/>
        </w:tabs>
      </w:pPr>
    </w:p>
    <w:p w14:paraId="1DEF9044" w14:textId="77777777" w:rsidR="003827FB" w:rsidRDefault="003827FB" w:rsidP="003827FB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0A7E34C8" w14:textId="77777777" w:rsidR="003827FB" w:rsidRPr="00872520" w:rsidRDefault="003827FB" w:rsidP="003827FB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1C7BB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5" o:title=""/>
            <w10:wrap type="square" side="right"/>
          </v:shape>
          <o:OLEObject Type="Embed" ProgID="Msxml2.SAXXMLReader.5.0" ShapeID="_x0000_s1026" DrawAspect="Content" ObjectID="_1810102510" r:id="rId6"/>
        </w:obje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6BB995A" w14:textId="77777777" w:rsidR="003827FB" w:rsidRPr="00872520" w:rsidRDefault="003827FB" w:rsidP="003827F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05F6CA1F" w14:textId="77777777" w:rsidR="003827FB" w:rsidRPr="00872520" w:rsidRDefault="003827FB" w:rsidP="003827FB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67B4B21E" w14:textId="77777777" w:rsidR="003827FB" w:rsidRPr="00872520" w:rsidRDefault="003827FB" w:rsidP="003827FB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1A222535" w14:textId="77777777" w:rsidR="003827FB" w:rsidRPr="00937CDB" w:rsidRDefault="003827FB" w:rsidP="003827FB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91781F9" w14:textId="75E951C6" w:rsidR="003827FB" w:rsidRPr="00937CDB" w:rsidRDefault="003827FB" w:rsidP="003827FB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30.05</w:t>
      </w:r>
      <w:r>
        <w:rPr>
          <w:rFonts w:ascii="Book Antiqua" w:hAnsi="Book Antiqua" w:cs="Book Antiqua"/>
          <w:sz w:val="20"/>
          <w:szCs w:val="20"/>
        </w:rPr>
        <w:t>.2025</w:t>
      </w:r>
      <w:r w:rsidRPr="00937CDB">
        <w:rPr>
          <w:rFonts w:ascii="Book Antiqua" w:hAnsi="Book Antiqua" w:cs="Book Antiqua"/>
          <w:sz w:val="20"/>
          <w:szCs w:val="20"/>
        </w:rPr>
        <w:t xml:space="preserve"> r.</w:t>
      </w:r>
    </w:p>
    <w:p w14:paraId="7C5593BC" w14:textId="3572771C" w:rsidR="003827FB" w:rsidRDefault="003827FB" w:rsidP="003827FB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3827FB">
        <w:rPr>
          <w:rFonts w:ascii="Book Antiqua" w:hAnsi="Book Antiqua"/>
          <w:b/>
          <w:bCs/>
          <w:sz w:val="20"/>
          <w:szCs w:val="20"/>
          <w:lang w:eastAsia="ar-SA"/>
        </w:rPr>
        <w:t>UKW/DZP-281-ZO-29/2025</w:t>
      </w:r>
    </w:p>
    <w:p w14:paraId="7A118303" w14:textId="77777777" w:rsidR="003827FB" w:rsidRPr="00937CDB" w:rsidRDefault="003827FB" w:rsidP="003827FB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14:paraId="0CDC03B4" w14:textId="77777777" w:rsidR="003827FB" w:rsidRPr="00937CDB" w:rsidRDefault="003827FB" w:rsidP="003827FB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14:paraId="1EF57A41" w14:textId="57337D17" w:rsidR="003827FB" w:rsidRPr="00937CDB" w:rsidRDefault="003827FB" w:rsidP="003827FB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br/>
      </w:r>
      <w:r w:rsidRPr="00937CDB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3827FB">
        <w:rPr>
          <w:rFonts w:ascii="Book Antiqua" w:hAnsi="Book Antiqua"/>
          <w:b/>
          <w:color w:val="000000" w:themeColor="text1"/>
          <w:sz w:val="20"/>
          <w:szCs w:val="20"/>
        </w:rPr>
        <w:t>UKW/DZP-281-ZO-29/2025</w:t>
      </w: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>pn.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3827FB">
        <w:rPr>
          <w:rFonts w:ascii="Book Antiqua" w:hAnsi="Book Antiqua" w:cs="Arial"/>
          <w:b/>
          <w:sz w:val="20"/>
          <w:szCs w:val="20"/>
        </w:rPr>
        <w:t>Usługa noclegowa na terenie miasta Koronowo na potrzeby Uniwersytetu Kazimierza Wielkiego w Bydgoszczy</w:t>
      </w:r>
      <w:r w:rsidRPr="00937CDB">
        <w:rPr>
          <w:rFonts w:ascii="Book Antiqua" w:hAnsi="Book Antiqua"/>
          <w:b/>
          <w:sz w:val="20"/>
          <w:szCs w:val="20"/>
        </w:rPr>
        <w:t>”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937CDB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4A5FDF43" w14:textId="77777777" w:rsidR="003827FB" w:rsidRDefault="003827FB" w:rsidP="003827FB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14:paraId="5B04EA66" w14:textId="0E2FA8B5" w:rsidR="003827FB" w:rsidRDefault="003827FB" w:rsidP="003827FB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E5240A">
        <w:rPr>
          <w:rFonts w:ascii="Book Antiqua" w:hAnsi="Book Antiqua" w:cs="Book Antiqua"/>
          <w:sz w:val="20"/>
          <w:szCs w:val="20"/>
        </w:rPr>
        <w:t xml:space="preserve">Wykonawca: </w:t>
      </w:r>
      <w:r w:rsidRPr="003827FB">
        <w:rPr>
          <w:rFonts w:ascii="Book Antiqua" w:hAnsi="Book Antiqua" w:cs="Book Antiqua"/>
          <w:b/>
          <w:sz w:val="20"/>
          <w:szCs w:val="20"/>
        </w:rPr>
        <w:t>AMW REWITA Sp. z o. o.</w:t>
      </w:r>
    </w:p>
    <w:p w14:paraId="66A13BD2" w14:textId="329C7185" w:rsidR="003827FB" w:rsidRPr="009735D7" w:rsidRDefault="003827FB" w:rsidP="003827FB">
      <w:pPr>
        <w:numPr>
          <w:ilvl w:val="0"/>
          <w:numId w:val="1"/>
        </w:numPr>
        <w:tabs>
          <w:tab w:val="clear" w:pos="1932"/>
          <w:tab w:val="left" w:pos="284"/>
          <w:tab w:val="left" w:pos="1134"/>
        </w:tabs>
        <w:spacing w:line="360" w:lineRule="auto"/>
        <w:ind w:left="0" w:firstLine="0"/>
        <w:contextualSpacing/>
        <w:rPr>
          <w:rFonts w:ascii="Book Antiqua" w:eastAsiaTheme="minorHAnsi" w:hAnsi="Book Antiqua" w:cs="ArialMT"/>
          <w:b/>
          <w:sz w:val="20"/>
          <w:szCs w:val="15"/>
          <w:lang w:eastAsia="en-US"/>
        </w:rPr>
      </w:pPr>
      <w:r w:rsidRPr="00E5240A">
        <w:rPr>
          <w:rFonts w:ascii="Book Antiqua" w:hAnsi="Book Antiqua" w:cs="Book Antiqua"/>
          <w:sz w:val="20"/>
          <w:szCs w:val="20"/>
        </w:rPr>
        <w:t>Adres:</w:t>
      </w:r>
      <w:r w:rsidRPr="00E5240A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9735D7">
        <w:rPr>
          <w:rFonts w:ascii="Book Antiqua" w:eastAsiaTheme="minorHAnsi" w:hAnsi="Book Antiqua" w:cs="ArialMT"/>
          <w:b/>
          <w:sz w:val="20"/>
          <w:szCs w:val="15"/>
          <w:lang w:eastAsia="en-US"/>
        </w:rPr>
        <w:t xml:space="preserve">ul. </w:t>
      </w:r>
      <w:r w:rsidRPr="003827FB">
        <w:rPr>
          <w:rFonts w:ascii="Book Antiqua" w:eastAsiaTheme="minorHAnsi" w:hAnsi="Book Antiqua" w:cs="ArialMT"/>
          <w:b/>
          <w:sz w:val="20"/>
          <w:szCs w:val="15"/>
          <w:lang w:eastAsia="en-US"/>
        </w:rPr>
        <w:t>Zielone Zacisze 11B, 03-294 Warszawa</w:t>
      </w:r>
    </w:p>
    <w:p w14:paraId="5280CF4A" w14:textId="6D03D0EB" w:rsidR="003827FB" w:rsidRPr="003827FB" w:rsidRDefault="003827FB" w:rsidP="003827FB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Cena oferty: </w:t>
      </w:r>
      <w:r>
        <w:rPr>
          <w:rFonts w:ascii="Book Antiqua" w:hAnsi="Book Antiqua" w:cs="Book Antiqua"/>
          <w:b/>
          <w:sz w:val="20"/>
          <w:szCs w:val="20"/>
          <w:u w:val="single"/>
        </w:rPr>
        <w:t>4 000,</w:t>
      </w:r>
      <w:r w:rsidRPr="003827FB">
        <w:rPr>
          <w:rFonts w:ascii="Book Antiqua" w:hAnsi="Book Antiqua" w:cs="Book Antiqua"/>
          <w:b/>
          <w:sz w:val="20"/>
          <w:szCs w:val="20"/>
          <w:u w:val="single"/>
        </w:rPr>
        <w:t>00</w:t>
      </w:r>
      <w:r w:rsidRPr="003827FB">
        <w:rPr>
          <w:rFonts w:ascii="Book Antiqua" w:hAnsi="Book Antiqua" w:cs="Book Antiqua"/>
          <w:b/>
          <w:sz w:val="20"/>
          <w:szCs w:val="20"/>
          <w:u w:val="single"/>
        </w:rPr>
        <w:t xml:space="preserve">  zł brutto</w:t>
      </w:r>
    </w:p>
    <w:p w14:paraId="329D2838" w14:textId="77777777" w:rsidR="003827FB" w:rsidRPr="00937CDB" w:rsidRDefault="003827FB" w:rsidP="003827FB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521CBA1E" w14:textId="0F6B8447" w:rsidR="003827FB" w:rsidRDefault="003827FB" w:rsidP="003827FB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</w:t>
      </w:r>
      <w:r>
        <w:rPr>
          <w:rFonts w:ascii="Book Antiqua" w:hAnsi="Book Antiqua" w:cs="Book Antiqua"/>
          <w:sz w:val="20"/>
          <w:szCs w:val="20"/>
        </w:rPr>
        <w:t>10</w:t>
      </w:r>
      <w:r w:rsidRPr="00937CDB">
        <w:rPr>
          <w:rFonts w:ascii="Book Antiqua" w:hAnsi="Book Antiqua" w:cs="Book Antiqua"/>
          <w:sz w:val="20"/>
          <w:szCs w:val="20"/>
        </w:rPr>
        <w:t xml:space="preserve">0% – </w:t>
      </w:r>
      <w:r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sz w:val="20"/>
          <w:szCs w:val="20"/>
        </w:rPr>
        <w:t>10</w:t>
      </w:r>
      <w:r w:rsidRPr="00937CDB">
        <w:rPr>
          <w:rFonts w:ascii="Book Antiqua" w:hAnsi="Book Antiqua" w:cs="Book Antiqua"/>
          <w:b/>
          <w:sz w:val="20"/>
          <w:szCs w:val="20"/>
        </w:rPr>
        <w:t>0 pkt</w:t>
      </w:r>
    </w:p>
    <w:p w14:paraId="7A854260" w14:textId="2ABE4460" w:rsidR="003827FB" w:rsidRPr="00937CDB" w:rsidRDefault="003827FB" w:rsidP="003827FB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sz w:val="20"/>
          <w:szCs w:val="20"/>
        </w:rPr>
        <w:tab/>
      </w:r>
    </w:p>
    <w:p w14:paraId="655061DF" w14:textId="77777777" w:rsidR="003827FB" w:rsidRPr="00937CDB" w:rsidRDefault="003827FB" w:rsidP="003827FB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14:paraId="57C791BC" w14:textId="77777777" w:rsidR="003827FB" w:rsidRPr="00527C3C" w:rsidRDefault="003827FB" w:rsidP="003827FB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527C3C">
        <w:rPr>
          <w:rFonts w:ascii="Book Antiqua" w:hAnsi="Book Antiqua" w:cs="Book Antiqua"/>
          <w:b/>
          <w:bCs/>
          <w:sz w:val="20"/>
          <w:szCs w:val="20"/>
        </w:rPr>
        <w:t>Uzasadnienie wyboru:</w:t>
      </w:r>
    </w:p>
    <w:p w14:paraId="1E2EBE74" w14:textId="67B7160B" w:rsidR="003827FB" w:rsidRDefault="003827FB" w:rsidP="003827FB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Oferta nr </w:t>
      </w:r>
      <w:r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firmy </w:t>
      </w:r>
      <w:r w:rsidRPr="003827FB">
        <w:rPr>
          <w:rFonts w:ascii="Book Antiqua" w:hAnsi="Book Antiqua" w:cs="Book Antiqua"/>
          <w:b/>
          <w:sz w:val="20"/>
          <w:szCs w:val="20"/>
        </w:rPr>
        <w:t>AMW REWITA Sp. z o. o.</w:t>
      </w:r>
      <w:r>
        <w:rPr>
          <w:rFonts w:ascii="Book Antiqua" w:hAnsi="Book Antiqua" w:cs="Book Antiqua"/>
          <w:b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spełnia wszystkie wymagania i oczekiwania Zamawiającego. Oferta nr </w:t>
      </w:r>
      <w:r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jest </w:t>
      </w:r>
      <w:r>
        <w:rPr>
          <w:rFonts w:ascii="Book Antiqua" w:hAnsi="Book Antiqua" w:cs="Book Antiqua"/>
          <w:sz w:val="20"/>
          <w:szCs w:val="20"/>
        </w:rPr>
        <w:t>najkorzystniejszą</w:t>
      </w:r>
      <w:r w:rsidRPr="00937CDB">
        <w:rPr>
          <w:rFonts w:ascii="Book Antiqua" w:hAnsi="Book Antiqua" w:cs="Book Antiqua"/>
          <w:sz w:val="20"/>
          <w:szCs w:val="20"/>
        </w:rPr>
        <w:t xml:space="preserve"> ofertą złożoną </w:t>
      </w:r>
      <w:r>
        <w:rPr>
          <w:rFonts w:ascii="Book Antiqua" w:hAnsi="Book Antiqua" w:cs="Book Antiqua"/>
          <w:sz w:val="20"/>
          <w:szCs w:val="20"/>
        </w:rPr>
        <w:t>w niniejszym postępowaniu</w:t>
      </w:r>
      <w:r w:rsidRPr="00937CDB">
        <w:rPr>
          <w:rFonts w:ascii="Book Antiqua" w:hAnsi="Book Antiqua" w:cs="Book Antiqua"/>
          <w:sz w:val="20"/>
          <w:szCs w:val="20"/>
        </w:rPr>
        <w:t>.</w:t>
      </w:r>
    </w:p>
    <w:p w14:paraId="1512BA0C" w14:textId="77777777" w:rsidR="003827FB" w:rsidRPr="00345C25" w:rsidRDefault="003827FB" w:rsidP="003827FB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345C25">
        <w:rPr>
          <w:rFonts w:ascii="Book Antiqua" w:hAnsi="Book Antiqua" w:cs="Book Antiqua"/>
          <w:sz w:val="20"/>
          <w:szCs w:val="20"/>
          <w:u w:val="single"/>
        </w:rPr>
        <w:t>Pozostałe oferty złożone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1979"/>
      </w:tblGrid>
      <w:tr w:rsidR="003827FB" w14:paraId="61710999" w14:textId="77777777" w:rsidTr="001A04D7">
        <w:tc>
          <w:tcPr>
            <w:tcW w:w="988" w:type="dxa"/>
          </w:tcPr>
          <w:p w14:paraId="0A7823BF" w14:textId="77777777" w:rsidR="003827FB" w:rsidRDefault="003827FB" w:rsidP="001A04D7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969" w:type="dxa"/>
          </w:tcPr>
          <w:p w14:paraId="3E001181" w14:textId="77777777" w:rsidR="003827FB" w:rsidRDefault="003827FB" w:rsidP="001A04D7">
            <w:pPr>
              <w:spacing w:after="200"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126" w:type="dxa"/>
          </w:tcPr>
          <w:p w14:paraId="23AC67C5" w14:textId="77777777" w:rsidR="003827FB" w:rsidRDefault="003827FB" w:rsidP="001A04D7">
            <w:pPr>
              <w:spacing w:after="200"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979" w:type="dxa"/>
          </w:tcPr>
          <w:p w14:paraId="2815A53E" w14:textId="77777777" w:rsidR="003827FB" w:rsidRDefault="003827FB" w:rsidP="001A04D7">
            <w:pPr>
              <w:spacing w:after="200"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PUNKTY</w:t>
            </w:r>
          </w:p>
        </w:tc>
      </w:tr>
      <w:tr w:rsidR="003827FB" w14:paraId="6B633BDA" w14:textId="77777777" w:rsidTr="001A04D7">
        <w:tc>
          <w:tcPr>
            <w:tcW w:w="988" w:type="dxa"/>
          </w:tcPr>
          <w:p w14:paraId="461B7F2C" w14:textId="378EEE83" w:rsidR="003827FB" w:rsidRDefault="003827FB" w:rsidP="001A04D7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3C5C43D" w14:textId="77777777" w:rsidR="003827FB" w:rsidRDefault="003827FB" w:rsidP="001A04D7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proofErr w:type="spellStart"/>
            <w:r w:rsidRPr="003827FB">
              <w:rPr>
                <w:rFonts w:ascii="Book Antiqua" w:hAnsi="Book Antiqua" w:cs="Book Antiqua"/>
                <w:b/>
                <w:sz w:val="20"/>
                <w:szCs w:val="20"/>
              </w:rPr>
              <w:t>Sun&amp;More</w:t>
            </w:r>
            <w:proofErr w:type="spellEnd"/>
            <w:r w:rsidRPr="003827FB">
              <w:rPr>
                <w:rFonts w:ascii="Book Antiqua" w:hAnsi="Book Antiqua" w:cs="Book Antiqua"/>
                <w:b/>
                <w:sz w:val="20"/>
                <w:szCs w:val="20"/>
              </w:rPr>
              <w:t xml:space="preserve"> Sp. z o.o.</w:t>
            </w:r>
          </w:p>
          <w:p w14:paraId="27EA8EE8" w14:textId="438EC6C0" w:rsidR="003827FB" w:rsidRPr="00E14BF1" w:rsidRDefault="003827FB" w:rsidP="001A04D7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3827FB">
              <w:rPr>
                <w:rFonts w:ascii="Book Antiqua" w:hAnsi="Book Antiqua" w:cs="Book Antiqua"/>
                <w:b/>
                <w:sz w:val="20"/>
                <w:szCs w:val="20"/>
              </w:rPr>
              <w:t>ul. Madalińskiego 8 lok. 215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t>,</w:t>
            </w:r>
            <w:r w:rsidRPr="003827FB">
              <w:rPr>
                <w:rFonts w:ascii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3827FB">
              <w:rPr>
                <w:rFonts w:ascii="Book Antiqua" w:hAnsi="Book Antiqua" w:cs="Book Antiqua"/>
                <w:b/>
                <w:sz w:val="20"/>
                <w:szCs w:val="20"/>
              </w:rPr>
              <w:t>70-101 Szczecin</w:t>
            </w:r>
          </w:p>
        </w:tc>
        <w:tc>
          <w:tcPr>
            <w:tcW w:w="2126" w:type="dxa"/>
          </w:tcPr>
          <w:p w14:paraId="6C791E8A" w14:textId="51C43B29" w:rsidR="003827FB" w:rsidRDefault="003827FB" w:rsidP="001A04D7">
            <w:pPr>
              <w:spacing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5 200,00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zł brutto</w:t>
            </w:r>
          </w:p>
        </w:tc>
        <w:tc>
          <w:tcPr>
            <w:tcW w:w="1979" w:type="dxa"/>
          </w:tcPr>
          <w:p w14:paraId="7D95802D" w14:textId="071C7B8A" w:rsidR="003827FB" w:rsidRPr="0009195F" w:rsidRDefault="003827FB" w:rsidP="001A04D7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76,92 </w:t>
            </w:r>
            <w:r w:rsidRPr="0009195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pkt</w:t>
            </w:r>
          </w:p>
        </w:tc>
      </w:tr>
    </w:tbl>
    <w:p w14:paraId="75D5949C" w14:textId="77777777" w:rsidR="003827FB" w:rsidRDefault="003827FB" w:rsidP="003827FB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024D23DD" w14:textId="77777777" w:rsidR="003827FB" w:rsidRPr="00937CDB" w:rsidRDefault="003827FB" w:rsidP="003827FB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24E661E8" w14:textId="77777777" w:rsidR="003827FB" w:rsidRPr="001438DF" w:rsidRDefault="003827FB" w:rsidP="003827FB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438DF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 Kanclerz UKW                                                                                                 mgr Monika Matowska</w:t>
      </w:r>
    </w:p>
    <w:sectPr w:rsidR="003827FB" w:rsidRPr="001438DF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FB"/>
    <w:rsid w:val="001438DF"/>
    <w:rsid w:val="003827FB"/>
    <w:rsid w:val="00B9093D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5BE21"/>
  <w15:chartTrackingRefBased/>
  <w15:docId w15:val="{D8AABB8F-C24D-4255-BA8E-1DBE993F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2025-05-30T07:29:00Z</cp:lastPrinted>
  <dcterms:created xsi:type="dcterms:W3CDTF">2025-05-30T06:49:00Z</dcterms:created>
  <dcterms:modified xsi:type="dcterms:W3CDTF">2025-05-30T07:29:00Z</dcterms:modified>
</cp:coreProperties>
</file>