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DE14C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E14C9">
        <w:rPr>
          <w:rFonts w:ascii="Times New Roman" w:hAnsi="Times New Roman" w:cs="Times New Roman"/>
          <w:color w:val="000000"/>
          <w:sz w:val="28"/>
          <w:szCs w:val="28"/>
        </w:rPr>
        <w:t>SZCZEGÓŁOWE  SPECYFIKACJE  TECHNICZNE</w:t>
      </w: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E14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D-05.03.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19</w:t>
      </w: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DE14C9" w:rsidRDefault="00DE14C9" w:rsidP="00DE14C9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POWIERZCHNIOWE UTRWALENIE </w:t>
      </w:r>
    </w:p>
    <w:p w:rsidR="00DE14C9" w:rsidRPr="00DE14C9" w:rsidRDefault="00DE14C9" w:rsidP="00DE14C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NAWIERZCHNI  DROGOWYCH  </w:t>
      </w: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Pr="00DE14C9" w:rsidRDefault="00DE14C9" w:rsidP="00DE14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E14C9" w:rsidRDefault="00DE14C9" w:rsidP="00355414">
      <w:pPr>
        <w:pStyle w:val="Default"/>
        <w:rPr>
          <w:rFonts w:ascii="Times New Roman" w:hAnsi="Times New Roman" w:cs="Times New Roman"/>
          <w:b/>
          <w:bCs/>
        </w:rPr>
      </w:pPr>
    </w:p>
    <w:p w:rsidR="00DE14C9" w:rsidRDefault="00DE14C9" w:rsidP="00355414">
      <w:pPr>
        <w:pStyle w:val="Default"/>
        <w:rPr>
          <w:rFonts w:ascii="Times New Roman" w:hAnsi="Times New Roman" w:cs="Times New Roman"/>
          <w:b/>
          <w:bCs/>
        </w:rPr>
      </w:pPr>
    </w:p>
    <w:p w:rsidR="00DE14C9" w:rsidRDefault="00DE14C9" w:rsidP="00355414">
      <w:pPr>
        <w:pStyle w:val="Default"/>
        <w:rPr>
          <w:rFonts w:ascii="Times New Roman" w:hAnsi="Times New Roman" w:cs="Times New Roman"/>
          <w:b/>
          <w:bCs/>
        </w:rPr>
      </w:pPr>
    </w:p>
    <w:p w:rsidR="00594A4C" w:rsidRDefault="00355414" w:rsidP="0035541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1.</w:t>
      </w:r>
      <w:r w:rsidR="006F7F14" w:rsidRPr="00D15E91">
        <w:rPr>
          <w:rFonts w:ascii="Times New Roman" w:hAnsi="Times New Roman" w:cs="Times New Roman"/>
          <w:b/>
          <w:bCs/>
        </w:rPr>
        <w:t xml:space="preserve">WSTĘP </w:t>
      </w:r>
    </w:p>
    <w:p w:rsidR="005B17A1" w:rsidRPr="005B17A1" w:rsidRDefault="005B17A1" w:rsidP="005B17A1">
      <w:pPr>
        <w:pStyle w:val="Default"/>
        <w:ind w:left="720"/>
        <w:rPr>
          <w:rFonts w:ascii="Times New Roman" w:hAnsi="Times New Roman" w:cs="Times New Roman"/>
          <w:sz w:val="16"/>
          <w:szCs w:val="16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594A4C" w:rsidRPr="00A40C88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wykonaniem </w:t>
      </w:r>
      <w:r w:rsidR="005B17A1">
        <w:rPr>
          <w:rFonts w:ascii="Times New Roman" w:hAnsi="Times New Roman" w:cs="Times New Roman"/>
        </w:rPr>
        <w:t>powierzchniowego utrwalenia nawierzchni drogowych.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594A4C" w:rsidRPr="00A40C88" w:rsidRDefault="007678AD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5B17A1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z wykonaniem </w:t>
      </w:r>
      <w:r w:rsidR="00E6617A">
        <w:rPr>
          <w:rFonts w:ascii="Times New Roman" w:hAnsi="Times New Roman" w:cs="Times New Roman"/>
        </w:rPr>
        <w:t xml:space="preserve">i odbiorem </w:t>
      </w:r>
      <w:r w:rsidR="005B17A1">
        <w:rPr>
          <w:rFonts w:ascii="Times New Roman" w:hAnsi="Times New Roman" w:cs="Times New Roman"/>
        </w:rPr>
        <w:t>powierzchniowego utrwalenia nawierzchni drogowych emulsją             i grysami.</w:t>
      </w:r>
    </w:p>
    <w:p w:rsidR="00A40C88" w:rsidRPr="00A40C88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5B17A1" w:rsidRPr="00BB221B" w:rsidRDefault="0098132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1.4.1.</w:t>
      </w:r>
      <w:r w:rsidR="005B17A1" w:rsidRPr="00BB221B">
        <w:rPr>
          <w:rFonts w:ascii="Times New Roman" w:hAnsi="Times New Roman" w:cs="Times New Roman"/>
          <w:b/>
          <w:bCs/>
        </w:rPr>
        <w:t>Pojedyncze powierzchniowe utrwalenie nawierzchni</w:t>
      </w:r>
    </w:p>
    <w:p w:rsidR="00BB221B" w:rsidRDefault="00BB221B" w:rsidP="00BB221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BB221B">
        <w:rPr>
          <w:rFonts w:ascii="Times New Roman" w:hAnsi="Times New Roman" w:cs="Times New Roman"/>
          <w:bCs/>
        </w:rPr>
        <w:t>Pojedyncze powierzchniowe utrwalenie nawierzchni</w:t>
      </w:r>
      <w:r>
        <w:rPr>
          <w:rFonts w:ascii="Times New Roman" w:hAnsi="Times New Roman" w:cs="Times New Roman"/>
          <w:bCs/>
        </w:rPr>
        <w:t xml:space="preserve"> jest zabiegiem utrzymaniowym polegającym na kolejnym rozłożeniu:</w:t>
      </w:r>
    </w:p>
    <w:p w:rsidR="00BB221B" w:rsidRDefault="00BB221B" w:rsidP="00BB221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warstwy lepiszcza</w:t>
      </w:r>
    </w:p>
    <w:p w:rsidR="00BB221B" w:rsidRPr="00BB221B" w:rsidRDefault="00BB221B" w:rsidP="00BB221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warstwy kruszywa o wąskiej frakcji</w:t>
      </w:r>
    </w:p>
    <w:p w:rsidR="005B17A1" w:rsidRDefault="00BB221B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</w:t>
      </w:r>
      <w:r w:rsidRPr="00BB221B">
        <w:rPr>
          <w:rFonts w:ascii="Times New Roman" w:hAnsi="Times New Roman" w:cs="Times New Roman"/>
          <w:bCs/>
          <w:noProof/>
          <w:lang w:eastAsia="pl-PL"/>
        </w:rPr>
        <w:drawing>
          <wp:inline distT="0" distB="0" distL="0" distR="0">
            <wp:extent cx="2025960" cy="658749"/>
            <wp:effectExtent l="0" t="0" r="0" b="825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392" cy="666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</w:rPr>
        <w:t xml:space="preserve"> </w:t>
      </w:r>
    </w:p>
    <w:p w:rsidR="00BB221B" w:rsidRPr="00981325" w:rsidRDefault="00981325" w:rsidP="0098132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1.4.2.</w:t>
      </w:r>
      <w:r w:rsidR="00BB221B" w:rsidRPr="00981325">
        <w:rPr>
          <w:rFonts w:ascii="Times New Roman" w:hAnsi="Times New Roman" w:cs="Times New Roman"/>
          <w:b/>
          <w:bCs/>
          <w:sz w:val="24"/>
          <w:szCs w:val="24"/>
        </w:rPr>
        <w:t>Pojedyncze powierzchniowe utrwalenie nawierzchni z podwójnym rozłożeniem grysu</w:t>
      </w:r>
    </w:p>
    <w:p w:rsidR="00BB221B" w:rsidRPr="00BB221B" w:rsidRDefault="00BB221B" w:rsidP="00BB22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221B">
        <w:rPr>
          <w:rFonts w:ascii="Times New Roman" w:hAnsi="Times New Roman" w:cs="Times New Roman"/>
          <w:sz w:val="24"/>
          <w:szCs w:val="24"/>
        </w:rPr>
        <w:t>Pojedyncze powierzchniowe utrwalenie z podwójnym rozłożeniem grysu jest zabiegiem</w:t>
      </w:r>
    </w:p>
    <w:p w:rsidR="00BB221B" w:rsidRPr="00BB221B" w:rsidRDefault="00BB221B" w:rsidP="00BB22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221B">
        <w:rPr>
          <w:rFonts w:ascii="Times New Roman" w:hAnsi="Times New Roman" w:cs="Times New Roman"/>
          <w:sz w:val="24"/>
          <w:szCs w:val="24"/>
        </w:rPr>
        <w:t>utrzymaniowym polegającym na kolejnym rozłożeniu:</w:t>
      </w:r>
    </w:p>
    <w:p w:rsidR="00BB221B" w:rsidRPr="00BB221B" w:rsidRDefault="00BB221B" w:rsidP="00BB22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BB221B">
        <w:rPr>
          <w:rFonts w:ascii="Times New Roman" w:hAnsi="Times New Roman" w:cs="Times New Roman"/>
          <w:sz w:val="24"/>
          <w:szCs w:val="24"/>
        </w:rPr>
        <w:t>warstwy lepiszcza,</w:t>
      </w:r>
    </w:p>
    <w:p w:rsidR="00BB221B" w:rsidRPr="00BB221B" w:rsidRDefault="00BB221B" w:rsidP="00BB22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 w:rsidRPr="00BB221B">
        <w:rPr>
          <w:rFonts w:ascii="Times New Roman" w:hAnsi="Times New Roman" w:cs="Times New Roman"/>
          <w:sz w:val="24"/>
          <w:szCs w:val="24"/>
        </w:rPr>
        <w:t>warstwy kruszywa o wąskiej frakcji,</w:t>
      </w:r>
    </w:p>
    <w:p w:rsidR="00BB221B" w:rsidRPr="00BB221B" w:rsidRDefault="00BB221B" w:rsidP="00BB221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SymbolMT" w:hAnsi="Times New Roman" w:cs="Times New Roman"/>
        </w:rPr>
        <w:t xml:space="preserve">- </w:t>
      </w:r>
      <w:r w:rsidRPr="00BB221B">
        <w:rPr>
          <w:rFonts w:ascii="Times New Roman" w:hAnsi="Times New Roman" w:cs="Times New Roman"/>
        </w:rPr>
        <w:t>drugiej warstwy drobniejszego kruszywa.</w:t>
      </w:r>
    </w:p>
    <w:p w:rsidR="00BB221B" w:rsidRDefault="00BB221B" w:rsidP="00BB221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</w:t>
      </w:r>
      <w:r w:rsidR="00183738">
        <w:rPr>
          <w:rFonts w:ascii="Times New Roman" w:hAnsi="Times New Roman" w:cs="Times New Roman"/>
          <w:bCs/>
        </w:rPr>
        <w:t xml:space="preserve">                          </w:t>
      </w:r>
      <w:r w:rsidR="00183738" w:rsidRPr="00183738">
        <w:rPr>
          <w:rFonts w:ascii="Times New Roman" w:hAnsi="Times New Roman" w:cs="Times New Roman"/>
          <w:bCs/>
          <w:noProof/>
          <w:lang w:eastAsia="pl-PL"/>
        </w:rPr>
        <w:drawing>
          <wp:inline distT="0" distB="0" distL="0" distR="0">
            <wp:extent cx="2312984" cy="697738"/>
            <wp:effectExtent l="0" t="0" r="0" b="762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130" cy="703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3738">
        <w:rPr>
          <w:rFonts w:ascii="Times New Roman" w:hAnsi="Times New Roman" w:cs="Times New Roman"/>
          <w:bCs/>
        </w:rPr>
        <w:t xml:space="preserve">  </w:t>
      </w:r>
    </w:p>
    <w:p w:rsidR="00A143FC" w:rsidRPr="002E5D88" w:rsidRDefault="002E5D88" w:rsidP="00A143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E5D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1.4.</w:t>
      </w:r>
      <w:r w:rsidR="00DE14C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</w:t>
      </w:r>
      <w:r w:rsidRPr="002E5D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="00A143FC" w:rsidRPr="002E5D8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Podwójne powierzchniowe utrwalenie nawierzchni</w:t>
      </w:r>
    </w:p>
    <w:p w:rsidR="00A143FC" w:rsidRPr="00A143FC" w:rsidRDefault="00A143FC" w:rsidP="00A143FC">
      <w:pPr>
        <w:suppressAutoHyphens/>
        <w:overflowPunct w:val="0"/>
        <w:autoSpaceDE w:val="0"/>
        <w:spacing w:before="12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143FC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89535" distR="89535" simplePos="0" relativeHeight="251659264" behindDoc="0" locked="0" layoutInCell="1" allowOverlap="1">
                <wp:simplePos x="0" y="0"/>
                <wp:positionH relativeFrom="page">
                  <wp:posOffset>3786505</wp:posOffset>
                </wp:positionH>
                <wp:positionV relativeFrom="paragraph">
                  <wp:posOffset>277495</wp:posOffset>
                </wp:positionV>
                <wp:extent cx="1853565" cy="804545"/>
                <wp:effectExtent l="5080" t="5715" r="8255" b="8890"/>
                <wp:wrapSquare wrapText="largest"/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53565" cy="80454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D3F6C" w:rsidRDefault="001D3F6C" w:rsidP="00A143FC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298.15pt;margin-top:21.85pt;width:145.95pt;height:63.35pt;z-index:251659264;visibility:visible;mso-wrap-style:square;mso-width-percent:0;mso-height-percent:0;mso-wrap-distance-left:7.05pt;mso-wrap-distance-top:0;mso-wrap-distance-right:7.05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" stroked="f">
                <v:fill opacity="0"/>
                <v:textbox inset="0,0,0,0">
                  <w:txbxContent>
                    <w:p w:rsidR="001D3F6C" w:rsidRDefault="001D3F6C" w:rsidP="00A143FC"/>
                  </w:txbxContent>
                </v:textbox>
                <w10:wrap type="square" side="largest" anchorx="page"/>
              </v:shape>
            </w:pict>
          </mc:Fallback>
        </mc:AlternateContent>
      </w:r>
      <w:r w:rsidR="002E5D88">
        <w:rPr>
          <w:rFonts w:ascii="Times New Roman" w:eastAsia="Times New Roman" w:hAnsi="Times New Roman" w:cs="Times New Roman"/>
          <w:sz w:val="24"/>
          <w:szCs w:val="24"/>
          <w:lang w:eastAsia="ar-SA"/>
        </w:rPr>
        <w:t>P</w:t>
      </w:r>
      <w:r w:rsidRPr="00A143FC">
        <w:rPr>
          <w:rFonts w:ascii="Times New Roman" w:eastAsia="Times New Roman" w:hAnsi="Times New Roman" w:cs="Times New Roman"/>
          <w:sz w:val="24"/>
          <w:szCs w:val="24"/>
          <w:lang w:eastAsia="ar-SA"/>
        </w:rPr>
        <w:t>odwójne powierzchniowe utrwalenie nawierzchni jest zabiegiem utrzymaniowym polegającym na kolejnym rozłożeniu:</w:t>
      </w:r>
    </w:p>
    <w:p w:rsidR="00A143FC" w:rsidRPr="00A143FC" w:rsidRDefault="00A143FC" w:rsidP="00A143FC">
      <w:pPr>
        <w:tabs>
          <w:tab w:val="left" w:pos="28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</w:t>
      </w:r>
      <w:r w:rsidRPr="00A143FC">
        <w:rPr>
          <w:rFonts w:ascii="Times New Roman" w:eastAsia="Times New Roman" w:hAnsi="Times New Roman" w:cs="Times New Roman"/>
          <w:sz w:val="24"/>
          <w:szCs w:val="24"/>
          <w:lang w:eastAsia="ar-SA"/>
        </w:rPr>
        <w:t>warstwy lepiszcza,</w:t>
      </w:r>
      <w:r w:rsidRPr="00A143F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143F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A143F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A143FC" w:rsidRPr="00A143FC" w:rsidRDefault="00A143FC" w:rsidP="00A143FC">
      <w:pPr>
        <w:tabs>
          <w:tab w:val="left" w:pos="28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</w:t>
      </w:r>
      <w:r w:rsidRPr="00A143FC">
        <w:rPr>
          <w:rFonts w:ascii="Times New Roman" w:eastAsia="Times New Roman" w:hAnsi="Times New Roman" w:cs="Times New Roman"/>
          <w:sz w:val="24"/>
          <w:szCs w:val="24"/>
          <w:lang w:eastAsia="ar-SA"/>
        </w:rPr>
        <w:t>warstwy kruszywa,</w:t>
      </w:r>
    </w:p>
    <w:p w:rsidR="002E5D88" w:rsidRDefault="00A143FC" w:rsidP="002E5D88">
      <w:pPr>
        <w:tabs>
          <w:tab w:val="left" w:pos="28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</w:t>
      </w:r>
      <w:r w:rsidRPr="00A143FC">
        <w:rPr>
          <w:rFonts w:ascii="Times New Roman" w:eastAsia="Times New Roman" w:hAnsi="Times New Roman" w:cs="Times New Roman"/>
          <w:sz w:val="24"/>
          <w:szCs w:val="24"/>
          <w:lang w:eastAsia="ar-SA"/>
        </w:rPr>
        <w:t>drugiej warstwy lepiszcza,</w:t>
      </w:r>
      <w:r w:rsidR="002E5D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E5D88" w:rsidRDefault="00A143FC" w:rsidP="002E5D88">
      <w:pPr>
        <w:tabs>
          <w:tab w:val="left" w:pos="28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noProof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 </w:t>
      </w:r>
      <w:r w:rsidRPr="00A143FC">
        <w:rPr>
          <w:rFonts w:ascii="Times New Roman" w:eastAsia="Times New Roman" w:hAnsi="Times New Roman" w:cs="Times New Roman"/>
          <w:sz w:val="24"/>
          <w:szCs w:val="24"/>
          <w:lang w:eastAsia="ar-SA"/>
        </w:rPr>
        <w:t>warstwy drobniejszego kruszywa.</w:t>
      </w:r>
      <w:r w:rsidR="002E5D88" w:rsidRPr="002E5D88">
        <w:rPr>
          <w:noProof/>
          <w:lang w:eastAsia="pl-PL"/>
        </w:rPr>
        <w:t xml:space="preserve"> </w:t>
      </w:r>
    </w:p>
    <w:p w:rsidR="00A143FC" w:rsidRDefault="002E5D88" w:rsidP="002E5D88">
      <w:pPr>
        <w:tabs>
          <w:tab w:val="left" w:pos="283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noProof/>
          <w:lang w:eastAsia="pl-PL"/>
        </w:rPr>
        <w:t xml:space="preserve">                                                                              </w:t>
      </w:r>
      <w:r>
        <w:rPr>
          <w:noProof/>
          <w:lang w:eastAsia="pl-PL"/>
        </w:rPr>
        <w:drawing>
          <wp:inline distT="0" distB="0" distL="0" distR="0" wp14:anchorId="49C0B3AC" wp14:editId="00B9B2B7">
            <wp:extent cx="2201875" cy="954548"/>
            <wp:effectExtent l="0" t="0" r="8255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0911" cy="9628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221B" w:rsidRDefault="00A143FC" w:rsidP="00A143FC">
      <w:pPr>
        <w:tabs>
          <w:tab w:val="left" w:pos="283"/>
        </w:tabs>
        <w:suppressAutoHyphens/>
        <w:overflowPunct w:val="0"/>
        <w:autoSpaceDE w:val="0"/>
        <w:spacing w:after="120" w:line="240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                                                            </w:t>
      </w:r>
    </w:p>
    <w:p w:rsidR="002E5D88" w:rsidRPr="00183738" w:rsidRDefault="002E5D88" w:rsidP="002E5D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</w:t>
      </w:r>
      <w:r w:rsidR="00DE14C9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740BFF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183738">
        <w:rPr>
          <w:rFonts w:ascii="Times New Roman" w:hAnsi="Times New Roman" w:cs="Times New Roman"/>
          <w:b/>
          <w:bCs/>
          <w:sz w:val="24"/>
          <w:szCs w:val="24"/>
        </w:rPr>
        <w:t>Pojedyncze powierzchniowe utrwalenie nawierzchni typu „sandwich”</w:t>
      </w:r>
    </w:p>
    <w:p w:rsidR="002E5D88" w:rsidRPr="00183738" w:rsidRDefault="002E5D88" w:rsidP="002E5D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738">
        <w:rPr>
          <w:rFonts w:ascii="Times New Roman" w:hAnsi="Times New Roman" w:cs="Times New Roman"/>
          <w:sz w:val="24"/>
          <w:szCs w:val="24"/>
        </w:rPr>
        <w:t>Pojedyncze powierzchniowe utrwalenie typu „sandwich” jest zabiegiem utrzymaniowym</w:t>
      </w:r>
    </w:p>
    <w:p w:rsidR="002E5D88" w:rsidRPr="00183738" w:rsidRDefault="002E5D88" w:rsidP="002E5D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3738">
        <w:rPr>
          <w:rFonts w:ascii="Times New Roman" w:hAnsi="Times New Roman" w:cs="Times New Roman"/>
          <w:sz w:val="24"/>
          <w:szCs w:val="24"/>
        </w:rPr>
        <w:t>polegającym na kolejnym rozłożeniu:</w:t>
      </w:r>
    </w:p>
    <w:p w:rsidR="002E5D88" w:rsidRDefault="002E5D88" w:rsidP="002E5D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ymbolMT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warstwy kruszywa,</w:t>
      </w:r>
    </w:p>
    <w:p w:rsidR="002E5D88" w:rsidRPr="00183738" w:rsidRDefault="002E5D88" w:rsidP="002E5D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183738">
        <w:rPr>
          <w:rFonts w:ascii="Times New Roman" w:hAnsi="Times New Roman" w:cs="Times New Roman"/>
          <w:sz w:val="24"/>
          <w:szCs w:val="24"/>
        </w:rPr>
        <w:t>warstwy lepiszcza,</w:t>
      </w:r>
    </w:p>
    <w:p w:rsidR="002E5D88" w:rsidRPr="00183738" w:rsidRDefault="002E5D88" w:rsidP="002E5D88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eastAsia="SymbolMT" w:hAnsi="Times New Roman" w:cs="Times New Roman"/>
        </w:rPr>
        <w:t xml:space="preserve">- </w:t>
      </w:r>
      <w:r w:rsidRPr="00183738">
        <w:rPr>
          <w:rFonts w:ascii="Times New Roman" w:hAnsi="Times New Roman" w:cs="Times New Roman"/>
        </w:rPr>
        <w:t>warstwy drobniejszego kruszywa.</w:t>
      </w:r>
    </w:p>
    <w:p w:rsidR="002E5D88" w:rsidRPr="00183738" w:rsidRDefault="002E5D88" w:rsidP="002E5D88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                                                   </w:t>
      </w:r>
      <w:r w:rsidRPr="00183738">
        <w:rPr>
          <w:rFonts w:ascii="Times New Roman" w:hAnsi="Times New Roman" w:cs="Times New Roman"/>
          <w:bCs/>
          <w:noProof/>
          <w:lang w:eastAsia="pl-PL"/>
        </w:rPr>
        <w:drawing>
          <wp:inline distT="0" distB="0" distL="0" distR="0" wp14:anchorId="792A25A2" wp14:editId="60F2B9ED">
            <wp:extent cx="2232483" cy="834887"/>
            <wp:effectExtent l="0" t="0" r="0" b="381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500" cy="8535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D88" w:rsidRDefault="002E5D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D105E2" w:rsidRDefault="0098132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981325">
        <w:rPr>
          <w:rFonts w:ascii="Times New Roman" w:hAnsi="Times New Roman" w:cs="Times New Roman"/>
          <w:b/>
          <w:bCs/>
        </w:rPr>
        <w:t>1.4.</w:t>
      </w:r>
      <w:r w:rsidR="00DE14C9">
        <w:rPr>
          <w:rFonts w:ascii="Times New Roman" w:hAnsi="Times New Roman" w:cs="Times New Roman"/>
          <w:b/>
          <w:bCs/>
        </w:rPr>
        <w:t>5</w:t>
      </w:r>
      <w:r w:rsidRPr="00981325">
        <w:rPr>
          <w:rFonts w:ascii="Times New Roman" w:hAnsi="Times New Roman" w:cs="Times New Roman"/>
          <w:b/>
          <w:bCs/>
        </w:rPr>
        <w:t>.</w:t>
      </w:r>
      <w:r w:rsidR="003A27DA">
        <w:rPr>
          <w:rFonts w:ascii="Times New Roman" w:hAnsi="Times New Roman" w:cs="Times New Roman"/>
          <w:bCs/>
        </w:rPr>
        <w:t>Kationowa emulsja asfaltowa – emulsja, w której emulgator nadaje dodatnie ładunki cząstkom zdyspergowanego asfaltu.</w:t>
      </w:r>
    </w:p>
    <w:p w:rsidR="00594A4C" w:rsidRPr="00740BFF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503042" w:rsidRDefault="00652C1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1.5.1. Ochrona środowiska w czasie wykonywania robót</w:t>
      </w:r>
    </w:p>
    <w:p w:rsidR="00652C1E" w:rsidRDefault="00652C1E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ma obowiązek znać i stosować w czasie prowadzenia robót wszelkie przepisy dotyczące ochrony środowiska naturalnego.</w:t>
      </w:r>
    </w:p>
    <w:p w:rsidR="00652C1E" w:rsidRDefault="00652C1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1.5.2. Ochrona przeciwpożarowa</w:t>
      </w:r>
    </w:p>
    <w:p w:rsidR="00652C1E" w:rsidRPr="00652C1E" w:rsidRDefault="00652C1E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będzie przestrzegać przepisy ochrony przeciwpożarowej.</w:t>
      </w:r>
    </w:p>
    <w:p w:rsidR="003A27DA" w:rsidRPr="001267FB" w:rsidRDefault="003A27DA" w:rsidP="00B51CFB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DE133F" w:rsidRDefault="006F7F14" w:rsidP="00BD67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materiałów, ich pozyskiwania i składowania podano </w:t>
      </w:r>
      <w:r w:rsidR="00354707">
        <w:rPr>
          <w:rFonts w:ascii="Times New Roman" w:hAnsi="Times New Roman" w:cs="Times New Roman"/>
        </w:rPr>
        <w:t xml:space="preserve">                       </w:t>
      </w:r>
      <w:r w:rsidRPr="00D15E91">
        <w:rPr>
          <w:rFonts w:ascii="Times New Roman" w:hAnsi="Times New Roman" w:cs="Times New Roman"/>
        </w:rPr>
        <w:t xml:space="preserve">w D-00.00.00 „Wymagania ogólne”. </w:t>
      </w:r>
    </w:p>
    <w:p w:rsidR="00BD676E" w:rsidRPr="00BD676E" w:rsidRDefault="00BD676E" w:rsidP="00BD676E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07622" w:rsidRDefault="006F7F14" w:rsidP="00F7761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DE133F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</w:t>
      </w:r>
      <w:r w:rsidR="00F77613">
        <w:rPr>
          <w:rFonts w:ascii="Times New Roman" w:hAnsi="Times New Roman" w:cs="Times New Roman"/>
          <w:b/>
          <w:bCs/>
        </w:rPr>
        <w:t>Kruszywo</w:t>
      </w:r>
    </w:p>
    <w:p w:rsidR="00755401" w:rsidRDefault="00F77613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77613">
        <w:rPr>
          <w:rFonts w:ascii="Times New Roman" w:hAnsi="Times New Roman" w:cs="Times New Roman"/>
        </w:rPr>
        <w:t>Do powierzchniowego utrwalenia nale</w:t>
      </w:r>
      <w:r>
        <w:rPr>
          <w:rFonts w:ascii="Times New Roman" w:hAnsi="Times New Roman" w:cs="Times New Roman"/>
        </w:rPr>
        <w:t>ż</w:t>
      </w:r>
      <w:r w:rsidRPr="00F77613">
        <w:rPr>
          <w:rFonts w:ascii="Times New Roman" w:hAnsi="Times New Roman" w:cs="Times New Roman"/>
        </w:rPr>
        <w:t xml:space="preserve">y stosować grysy </w:t>
      </w:r>
      <w:r w:rsidR="007726E9">
        <w:rPr>
          <w:rFonts w:ascii="Times New Roman" w:hAnsi="Times New Roman" w:cs="Times New Roman"/>
        </w:rPr>
        <w:t xml:space="preserve">bazaltowe </w:t>
      </w:r>
      <w:r w:rsidRPr="00F77613">
        <w:rPr>
          <w:rFonts w:ascii="Times New Roman" w:hAnsi="Times New Roman" w:cs="Times New Roman"/>
        </w:rPr>
        <w:t>o</w:t>
      </w:r>
      <w:r w:rsidR="007726E9">
        <w:rPr>
          <w:rFonts w:ascii="Times New Roman" w:hAnsi="Times New Roman" w:cs="Times New Roman"/>
        </w:rPr>
        <w:t xml:space="preserve"> frakcjach uziarnienia      </w:t>
      </w:r>
      <w:r w:rsidRPr="00F77613">
        <w:rPr>
          <w:rFonts w:ascii="Times New Roman" w:hAnsi="Times New Roman" w:cs="Times New Roman"/>
        </w:rPr>
        <w:t xml:space="preserve">od 2 do 5 mm, od </w:t>
      </w:r>
      <w:r w:rsidR="00755401">
        <w:rPr>
          <w:rFonts w:ascii="Times New Roman" w:hAnsi="Times New Roman" w:cs="Times New Roman"/>
        </w:rPr>
        <w:t>5</w:t>
      </w:r>
      <w:r w:rsidRPr="00F77613">
        <w:rPr>
          <w:rFonts w:ascii="Times New Roman" w:hAnsi="Times New Roman" w:cs="Times New Roman"/>
        </w:rPr>
        <w:t xml:space="preserve"> do </w:t>
      </w:r>
      <w:r w:rsidR="00755401">
        <w:rPr>
          <w:rFonts w:ascii="Times New Roman" w:hAnsi="Times New Roman" w:cs="Times New Roman"/>
        </w:rPr>
        <w:t>8</w:t>
      </w:r>
      <w:r w:rsidRPr="00F77613">
        <w:rPr>
          <w:rFonts w:ascii="Times New Roman" w:hAnsi="Times New Roman" w:cs="Times New Roman"/>
        </w:rPr>
        <w:t xml:space="preserve"> </w:t>
      </w:r>
      <w:r w:rsidR="007630B0">
        <w:rPr>
          <w:rFonts w:ascii="Times New Roman" w:hAnsi="Times New Roman" w:cs="Times New Roman"/>
        </w:rPr>
        <w:t xml:space="preserve">mm, od </w:t>
      </w:r>
      <w:r w:rsidR="00755401">
        <w:rPr>
          <w:rFonts w:ascii="Times New Roman" w:hAnsi="Times New Roman" w:cs="Times New Roman"/>
        </w:rPr>
        <w:t>8</w:t>
      </w:r>
      <w:r w:rsidR="007630B0">
        <w:rPr>
          <w:rFonts w:ascii="Times New Roman" w:hAnsi="Times New Roman" w:cs="Times New Roman"/>
        </w:rPr>
        <w:t xml:space="preserve"> do </w:t>
      </w:r>
      <w:r w:rsidR="00755401">
        <w:rPr>
          <w:rFonts w:ascii="Times New Roman" w:hAnsi="Times New Roman" w:cs="Times New Roman"/>
        </w:rPr>
        <w:t>11</w:t>
      </w:r>
      <w:r w:rsidR="007630B0">
        <w:rPr>
          <w:rFonts w:ascii="Times New Roman" w:hAnsi="Times New Roman" w:cs="Times New Roman"/>
        </w:rPr>
        <w:t xml:space="preserve"> mm </w:t>
      </w:r>
      <w:r>
        <w:rPr>
          <w:rFonts w:ascii="Times New Roman" w:hAnsi="Times New Roman" w:cs="Times New Roman"/>
        </w:rPr>
        <w:t xml:space="preserve">i </w:t>
      </w:r>
      <w:r w:rsidRPr="00F77613">
        <w:rPr>
          <w:rFonts w:ascii="Times New Roman" w:hAnsi="Times New Roman" w:cs="Times New Roman"/>
        </w:rPr>
        <w:t>spełniające</w:t>
      </w:r>
      <w:r>
        <w:rPr>
          <w:rFonts w:ascii="Times New Roman" w:hAnsi="Times New Roman" w:cs="Times New Roman"/>
        </w:rPr>
        <w:t xml:space="preserve"> wymagania normy </w:t>
      </w:r>
      <w:r w:rsidR="007630B0">
        <w:rPr>
          <w:rFonts w:ascii="Times New Roman" w:hAnsi="Times New Roman" w:cs="Times New Roman"/>
        </w:rPr>
        <w:t>PN-EN 13</w:t>
      </w:r>
      <w:r w:rsidRPr="00F77613">
        <w:rPr>
          <w:rFonts w:ascii="Times New Roman" w:hAnsi="Times New Roman" w:cs="Times New Roman"/>
        </w:rPr>
        <w:t xml:space="preserve">043 </w:t>
      </w:r>
      <w:r w:rsidR="00740BFF">
        <w:rPr>
          <w:rFonts w:ascii="Times New Roman" w:hAnsi="Times New Roman" w:cs="Times New Roman"/>
        </w:rPr>
        <w:t xml:space="preserve">(PN-B-11112) </w:t>
      </w:r>
      <w:r w:rsidRPr="00F77613">
        <w:rPr>
          <w:rFonts w:ascii="Times New Roman" w:hAnsi="Times New Roman" w:cs="Times New Roman"/>
        </w:rPr>
        <w:t>oraz posiadające orzeczenie laboratoryjne wydane</w:t>
      </w:r>
      <w:r>
        <w:rPr>
          <w:rFonts w:ascii="Times New Roman" w:hAnsi="Times New Roman" w:cs="Times New Roman"/>
        </w:rPr>
        <w:t xml:space="preserve"> </w:t>
      </w:r>
      <w:r w:rsidRPr="00F77613">
        <w:rPr>
          <w:rFonts w:ascii="Times New Roman" w:hAnsi="Times New Roman" w:cs="Times New Roman"/>
        </w:rPr>
        <w:t>przez uprawnione laboratorium drogowe.</w:t>
      </w:r>
    </w:p>
    <w:p w:rsidR="00755401" w:rsidRDefault="00755401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Dopuszcza się stosowanie wąskich frakcji grysów o innych wymiarach w uzgodnieniu </w:t>
      </w:r>
      <w:r w:rsidR="00740BFF">
        <w:rPr>
          <w:rFonts w:ascii="Times New Roman" w:hAnsi="Times New Roman" w:cs="Times New Roman"/>
        </w:rPr>
        <w:t xml:space="preserve">                  </w:t>
      </w:r>
      <w:r>
        <w:rPr>
          <w:rFonts w:ascii="Times New Roman" w:hAnsi="Times New Roman" w:cs="Times New Roman"/>
        </w:rPr>
        <w:t>z Inspektorem.</w:t>
      </w:r>
    </w:p>
    <w:p w:rsidR="003A7535" w:rsidRDefault="003A7535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powierzchniowego utrwalenia nie dopuszcza się kruszywa pochodzącego ze skał wapiennych.</w:t>
      </w:r>
    </w:p>
    <w:p w:rsidR="00BD676E" w:rsidRDefault="00F77613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77613">
        <w:rPr>
          <w:rFonts w:ascii="Times New Roman" w:hAnsi="Times New Roman" w:cs="Times New Roman"/>
        </w:rPr>
        <w:t>Grysy u</w:t>
      </w:r>
      <w:r>
        <w:rPr>
          <w:rFonts w:ascii="Times New Roman" w:hAnsi="Times New Roman" w:cs="Times New Roman"/>
        </w:rPr>
        <w:t>ż</w:t>
      </w:r>
      <w:r w:rsidRPr="00F77613">
        <w:rPr>
          <w:rFonts w:ascii="Times New Roman" w:hAnsi="Times New Roman" w:cs="Times New Roman"/>
        </w:rPr>
        <w:t>ywane do powierzchniowego</w:t>
      </w:r>
      <w:r>
        <w:rPr>
          <w:rFonts w:ascii="Times New Roman" w:hAnsi="Times New Roman" w:cs="Times New Roman"/>
        </w:rPr>
        <w:t xml:space="preserve"> </w:t>
      </w:r>
      <w:r w:rsidRPr="00F77613">
        <w:rPr>
          <w:rFonts w:ascii="Times New Roman" w:hAnsi="Times New Roman" w:cs="Times New Roman"/>
        </w:rPr>
        <w:t xml:space="preserve">utrwalenia nawierzchni powinny być czyste i suche. </w:t>
      </w:r>
      <w:r w:rsidR="007726E9">
        <w:rPr>
          <w:rFonts w:ascii="Times New Roman" w:hAnsi="Times New Roman" w:cs="Times New Roman"/>
        </w:rPr>
        <w:t xml:space="preserve">      </w:t>
      </w:r>
      <w:r w:rsidRPr="00F77613">
        <w:rPr>
          <w:rFonts w:ascii="Times New Roman" w:hAnsi="Times New Roman" w:cs="Times New Roman"/>
        </w:rPr>
        <w:t>W związku z tym kruszywo nie</w:t>
      </w:r>
      <w:r>
        <w:rPr>
          <w:rFonts w:ascii="Times New Roman" w:hAnsi="Times New Roman" w:cs="Times New Roman"/>
        </w:rPr>
        <w:t xml:space="preserve"> </w:t>
      </w:r>
      <w:r w:rsidR="005707F5">
        <w:rPr>
          <w:rFonts w:ascii="Times New Roman" w:hAnsi="Times New Roman" w:cs="Times New Roman"/>
        </w:rPr>
        <w:t xml:space="preserve">zaleca się </w:t>
      </w:r>
      <w:r w:rsidRPr="00F77613">
        <w:rPr>
          <w:rFonts w:ascii="Times New Roman" w:hAnsi="Times New Roman" w:cs="Times New Roman"/>
        </w:rPr>
        <w:t>składowan</w:t>
      </w:r>
      <w:r w:rsidR="00BD676E">
        <w:rPr>
          <w:rFonts w:ascii="Times New Roman" w:hAnsi="Times New Roman" w:cs="Times New Roman"/>
        </w:rPr>
        <w:t>ia</w:t>
      </w:r>
      <w:r w:rsidRPr="00F77613">
        <w:rPr>
          <w:rFonts w:ascii="Times New Roman" w:hAnsi="Times New Roman" w:cs="Times New Roman"/>
        </w:rPr>
        <w:t xml:space="preserve"> na poboczach, lecz </w:t>
      </w:r>
      <w:r w:rsidR="00BD676E">
        <w:rPr>
          <w:rFonts w:ascii="Times New Roman" w:hAnsi="Times New Roman" w:cs="Times New Roman"/>
        </w:rPr>
        <w:t xml:space="preserve">powinno być </w:t>
      </w:r>
      <w:r w:rsidRPr="00F77613">
        <w:rPr>
          <w:rFonts w:ascii="Times New Roman" w:hAnsi="Times New Roman" w:cs="Times New Roman"/>
        </w:rPr>
        <w:t>dowo</w:t>
      </w:r>
      <w:r>
        <w:rPr>
          <w:rFonts w:ascii="Times New Roman" w:hAnsi="Times New Roman" w:cs="Times New Roman"/>
        </w:rPr>
        <w:t>ż</w:t>
      </w:r>
      <w:r w:rsidRPr="00F77613">
        <w:rPr>
          <w:rFonts w:ascii="Times New Roman" w:hAnsi="Times New Roman" w:cs="Times New Roman"/>
        </w:rPr>
        <w:t>one bezpośrednio środkiem</w:t>
      </w:r>
      <w:r>
        <w:rPr>
          <w:rFonts w:ascii="Times New Roman" w:hAnsi="Times New Roman" w:cs="Times New Roman"/>
        </w:rPr>
        <w:t xml:space="preserve"> </w:t>
      </w:r>
      <w:r w:rsidRPr="00F77613">
        <w:rPr>
          <w:rFonts w:ascii="Times New Roman" w:hAnsi="Times New Roman" w:cs="Times New Roman"/>
        </w:rPr>
        <w:t xml:space="preserve">transportu i wbudowane. </w:t>
      </w:r>
    </w:p>
    <w:p w:rsidR="00840EE2" w:rsidRDefault="00840EE2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Kruszywo używane do powierzchniowych utrwaleń powinno spełniać wymagania WT-1 2014 </w:t>
      </w:r>
      <w:r w:rsidRPr="00F77613">
        <w:rPr>
          <w:rFonts w:ascii="Times New Roman" w:hAnsi="Times New Roman" w:cs="Times New Roman"/>
        </w:rPr>
        <w:t>„</w:t>
      </w:r>
      <w:r>
        <w:rPr>
          <w:rFonts w:ascii="Times New Roman" w:hAnsi="Times New Roman" w:cs="Times New Roman"/>
        </w:rPr>
        <w:t>Kruszywa do mieszanek mineralno-</w:t>
      </w:r>
      <w:r w:rsidRPr="00F77613">
        <w:rPr>
          <w:rFonts w:ascii="Times New Roman" w:hAnsi="Times New Roman" w:cs="Times New Roman"/>
        </w:rPr>
        <w:t>asfaltowych i</w:t>
      </w:r>
      <w:r>
        <w:rPr>
          <w:rFonts w:ascii="Times New Roman" w:hAnsi="Times New Roman" w:cs="Times New Roman"/>
        </w:rPr>
        <w:t xml:space="preserve"> </w:t>
      </w:r>
      <w:r w:rsidRPr="00F77613">
        <w:rPr>
          <w:rFonts w:ascii="Times New Roman" w:hAnsi="Times New Roman" w:cs="Times New Roman"/>
        </w:rPr>
        <w:t>powierzchniowych utrwaleń na drogach krajowych”</w:t>
      </w:r>
      <w:r>
        <w:rPr>
          <w:rFonts w:ascii="Times New Roman" w:hAnsi="Times New Roman" w:cs="Times New Roman"/>
        </w:rPr>
        <w:t xml:space="preserve"> i SST tabela nr 1 i nr 2.</w:t>
      </w:r>
    </w:p>
    <w:p w:rsidR="008A1B3A" w:rsidRDefault="00BD676E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Warunkowo składowanie kruszywa może być zlokalizowane jak najbliżej budowy, powinno być równe dobrze odwodnione, czyste o twardej powierzchni zabezpieczającej przed zaniec</w:t>
      </w:r>
      <w:r w:rsidR="008A1B3A">
        <w:rPr>
          <w:rFonts w:ascii="Times New Roman" w:hAnsi="Times New Roman" w:cs="Times New Roman"/>
        </w:rPr>
        <w:t>zyszczeniem kruszywa oraz przed niekorzystnymi warunkami atmosferycznymi.</w:t>
      </w:r>
    </w:p>
    <w:p w:rsidR="00BD676E" w:rsidRDefault="00BD676E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Każda frakcja kruszywa powinna być składowana oddzielnie, w sposób u</w:t>
      </w:r>
      <w:r w:rsidR="00BF2729"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</w:rPr>
        <w:t>możliwiający ich mieszanie się zarówno w czasie składowania, jak również ładowania i transportu.</w:t>
      </w:r>
    </w:p>
    <w:p w:rsidR="008A1B3A" w:rsidRDefault="008A1B3A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7726E9" w:rsidRPr="00840EE2" w:rsidRDefault="00F77613" w:rsidP="00F07622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840EE2">
        <w:rPr>
          <w:rFonts w:ascii="Times New Roman" w:hAnsi="Times New Roman" w:cs="Times New Roman"/>
          <w:b/>
        </w:rPr>
        <w:t xml:space="preserve">Tabela </w:t>
      </w:r>
      <w:r w:rsidR="00840EE2" w:rsidRPr="00840EE2">
        <w:rPr>
          <w:rFonts w:ascii="Times New Roman" w:hAnsi="Times New Roman" w:cs="Times New Roman"/>
          <w:b/>
        </w:rPr>
        <w:t xml:space="preserve">nr 1. </w:t>
      </w:r>
      <w:r w:rsidRPr="00840EE2">
        <w:rPr>
          <w:rFonts w:ascii="Times New Roman" w:hAnsi="Times New Roman" w:cs="Times New Roman"/>
          <w:b/>
        </w:rPr>
        <w:t>Wymagane właściwości kruszywa grube</w:t>
      </w:r>
      <w:r w:rsidR="00840EE2" w:rsidRPr="00840EE2">
        <w:rPr>
          <w:rFonts w:ascii="Times New Roman" w:hAnsi="Times New Roman" w:cs="Times New Roman"/>
          <w:b/>
        </w:rPr>
        <w:t>go do powierzchniowych utrwaleń</w:t>
      </w:r>
      <w:r w:rsidRPr="00840EE2">
        <w:rPr>
          <w:rFonts w:ascii="Times New Roman" w:hAnsi="Times New Roman" w:cs="Times New Roman"/>
          <w:b/>
        </w:rPr>
        <w:t xml:space="preserve"> </w:t>
      </w:r>
    </w:p>
    <w:p w:rsidR="007726E9" w:rsidRDefault="007726E9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726E9">
        <w:rPr>
          <w:noProof/>
          <w:lang w:eastAsia="pl-PL"/>
        </w:rPr>
        <w:drawing>
          <wp:inline distT="0" distB="0" distL="0" distR="0">
            <wp:extent cx="5237480" cy="6591300"/>
            <wp:effectExtent l="0" t="0" r="127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7480" cy="659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6E9" w:rsidRDefault="007726E9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7726E9" w:rsidRDefault="007726E9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7726E9" w:rsidRDefault="007726E9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A1B3A" w:rsidRDefault="008A1B3A" w:rsidP="007630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A1B3A" w:rsidRDefault="008A1B3A" w:rsidP="007630B0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</w:p>
    <w:p w:rsidR="008A1B3A" w:rsidRDefault="008A1B3A" w:rsidP="007630B0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</w:p>
    <w:p w:rsidR="008A1B3A" w:rsidRDefault="008A1B3A" w:rsidP="007630B0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</w:p>
    <w:p w:rsidR="005707F5" w:rsidRDefault="005707F5" w:rsidP="007630B0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Tabela nr 2. Wymagane właściwości kruszywa do </w:t>
      </w:r>
      <w:proofErr w:type="spellStart"/>
      <w:r>
        <w:rPr>
          <w:rFonts w:ascii="Times New Roman" w:hAnsi="Times New Roman" w:cs="Times New Roman"/>
          <w:b/>
        </w:rPr>
        <w:t>uszorstnienia</w:t>
      </w:r>
      <w:proofErr w:type="spellEnd"/>
      <w:r>
        <w:rPr>
          <w:rFonts w:ascii="Times New Roman" w:hAnsi="Times New Roman" w:cs="Times New Roman"/>
          <w:b/>
        </w:rPr>
        <w:t xml:space="preserve"> warstwy nawierzchni</w:t>
      </w:r>
    </w:p>
    <w:p w:rsidR="005707F5" w:rsidRPr="005707F5" w:rsidRDefault="005707F5" w:rsidP="007630B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A1B3A">
        <w:rPr>
          <w:noProof/>
          <w:sz w:val="20"/>
          <w:szCs w:val="20"/>
          <w:lang w:eastAsia="pl-PL"/>
        </w:rPr>
        <w:drawing>
          <wp:inline distT="0" distB="0" distL="0" distR="0">
            <wp:extent cx="4886325" cy="3123565"/>
            <wp:effectExtent l="0" t="0" r="9525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6325" cy="312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07F5" w:rsidRPr="005707F5" w:rsidRDefault="005707F5" w:rsidP="007630B0">
      <w:pPr>
        <w:pStyle w:val="Default"/>
        <w:spacing w:line="276" w:lineRule="auto"/>
        <w:jc w:val="both"/>
        <w:rPr>
          <w:sz w:val="20"/>
          <w:szCs w:val="20"/>
        </w:rPr>
      </w:pPr>
    </w:p>
    <w:p w:rsidR="00BD676E" w:rsidRPr="00BB6117" w:rsidRDefault="00BD676E" w:rsidP="00BD676E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B6117">
        <w:rPr>
          <w:rFonts w:ascii="Times New Roman" w:hAnsi="Times New Roman" w:cs="Times New Roman"/>
          <w:b/>
          <w:bCs/>
          <w:color w:val="auto"/>
        </w:rPr>
        <w:t>2.</w:t>
      </w:r>
      <w:r>
        <w:rPr>
          <w:rFonts w:ascii="Times New Roman" w:hAnsi="Times New Roman" w:cs="Times New Roman"/>
          <w:b/>
          <w:bCs/>
          <w:color w:val="auto"/>
        </w:rPr>
        <w:t>1</w:t>
      </w:r>
      <w:r w:rsidRPr="00BB6117">
        <w:rPr>
          <w:rFonts w:ascii="Times New Roman" w:hAnsi="Times New Roman" w:cs="Times New Roman"/>
          <w:b/>
          <w:bCs/>
          <w:color w:val="auto"/>
        </w:rPr>
        <w:t xml:space="preserve"> Lepiszcze </w:t>
      </w:r>
    </w:p>
    <w:p w:rsidR="00F07622" w:rsidRDefault="00BD676E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Do</w:t>
      </w:r>
      <w:r w:rsidRPr="00BB6117">
        <w:rPr>
          <w:rFonts w:ascii="Times New Roman" w:hAnsi="Times New Roman" w:cs="Times New Roman"/>
          <w:color w:val="auto"/>
        </w:rPr>
        <w:t xml:space="preserve"> remontu cząstkowego nawierzchni bitumicznych należy stosować kationowe emulsje asfaltowe </w:t>
      </w:r>
      <w:proofErr w:type="spellStart"/>
      <w:r w:rsidRPr="00BB6117">
        <w:rPr>
          <w:rFonts w:ascii="Times New Roman" w:hAnsi="Times New Roman" w:cs="Times New Roman"/>
          <w:color w:val="auto"/>
        </w:rPr>
        <w:t>szybkorozpadowe</w:t>
      </w:r>
      <w:proofErr w:type="spellEnd"/>
      <w:r w:rsidRPr="00BB6117">
        <w:rPr>
          <w:rFonts w:ascii="Times New Roman" w:hAnsi="Times New Roman" w:cs="Times New Roman"/>
          <w:color w:val="auto"/>
        </w:rPr>
        <w:t>, według PN-EN 13808</w:t>
      </w:r>
      <w:r>
        <w:rPr>
          <w:rFonts w:ascii="Times New Roman" w:hAnsi="Times New Roman" w:cs="Times New Roman"/>
          <w:color w:val="auto"/>
        </w:rPr>
        <w:t xml:space="preserve"> 2013-10/A</w:t>
      </w:r>
      <w:r w:rsidR="00400715">
        <w:rPr>
          <w:rFonts w:ascii="Times New Roman" w:hAnsi="Times New Roman" w:cs="Times New Roman"/>
          <w:color w:val="auto"/>
        </w:rPr>
        <w:t>P</w:t>
      </w:r>
      <w:r w:rsidRPr="00BB6117">
        <w:rPr>
          <w:rFonts w:ascii="Times New Roman" w:hAnsi="Times New Roman" w:cs="Times New Roman"/>
          <w:color w:val="auto"/>
        </w:rPr>
        <w:t>, o właściwościach wg WT-3 przy czym</w:t>
      </w:r>
      <w:r>
        <w:rPr>
          <w:rFonts w:ascii="Times New Roman" w:hAnsi="Times New Roman" w:cs="Times New Roman"/>
          <w:color w:val="auto"/>
        </w:rPr>
        <w:t xml:space="preserve"> dla obciążenia ruchem kategorii</w:t>
      </w:r>
      <w:r w:rsidRPr="00BB6117">
        <w:rPr>
          <w:rFonts w:ascii="Times New Roman" w:hAnsi="Times New Roman" w:cs="Times New Roman"/>
          <w:color w:val="auto"/>
        </w:rPr>
        <w:t xml:space="preserve"> KR-1 i KR-2, można stosować </w:t>
      </w:r>
      <w:r w:rsidR="00BF2729">
        <w:rPr>
          <w:rFonts w:ascii="Times New Roman" w:hAnsi="Times New Roman" w:cs="Times New Roman"/>
          <w:color w:val="auto"/>
        </w:rPr>
        <w:t xml:space="preserve">emulsje </w:t>
      </w:r>
      <w:r w:rsidRPr="00BB6117">
        <w:rPr>
          <w:rFonts w:ascii="Times New Roman" w:hAnsi="Times New Roman" w:cs="Times New Roman"/>
          <w:color w:val="auto"/>
        </w:rPr>
        <w:t>niemodyfikowane a przy remoncie cząstkowym nawierzchni obciążonych ruchem od KR-3</w:t>
      </w:r>
      <w:r>
        <w:rPr>
          <w:rFonts w:ascii="Times New Roman" w:hAnsi="Times New Roman" w:cs="Times New Roman"/>
          <w:color w:val="auto"/>
        </w:rPr>
        <w:t xml:space="preserve"> do KR-7</w:t>
      </w:r>
      <w:r w:rsidRPr="00BB6117">
        <w:rPr>
          <w:rFonts w:ascii="Times New Roman" w:hAnsi="Times New Roman" w:cs="Times New Roman"/>
          <w:color w:val="auto"/>
        </w:rPr>
        <w:t xml:space="preserve"> należy stosować emulsje asfaltowe modyfikowane</w:t>
      </w:r>
      <w:r w:rsidR="008A1B3A">
        <w:rPr>
          <w:rFonts w:ascii="Times New Roman" w:hAnsi="Times New Roman" w:cs="Times New Roman"/>
          <w:color w:val="auto"/>
        </w:rPr>
        <w:t>.</w:t>
      </w:r>
    </w:p>
    <w:p w:rsidR="00F90C9B" w:rsidRDefault="00F90C9B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Emulsja może być składowana zgodnie z zaleceniami producenta.</w:t>
      </w:r>
    </w:p>
    <w:p w:rsidR="00F90C9B" w:rsidRDefault="00F90C9B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Do każdej odebranej partii producent powinien załączyć informację zawierającą co najmniej następujące dane:</w:t>
      </w:r>
    </w:p>
    <w:p w:rsidR="00F90C9B" w:rsidRDefault="00F90C9B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nazwę </w:t>
      </w:r>
      <w:r w:rsidR="00816664">
        <w:rPr>
          <w:rFonts w:ascii="Times New Roman" w:hAnsi="Times New Roman" w:cs="Times New Roman"/>
          <w:color w:val="auto"/>
        </w:rPr>
        <w:t>wyrobu</w:t>
      </w:r>
      <w:r>
        <w:rPr>
          <w:rFonts w:ascii="Times New Roman" w:hAnsi="Times New Roman" w:cs="Times New Roman"/>
          <w:color w:val="auto"/>
        </w:rPr>
        <w:t>,</w:t>
      </w:r>
    </w:p>
    <w:p w:rsidR="00F90C9B" w:rsidRDefault="00F90C9B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</w:t>
      </w:r>
      <w:r w:rsidR="00816664">
        <w:rPr>
          <w:rFonts w:ascii="Times New Roman" w:hAnsi="Times New Roman" w:cs="Times New Roman"/>
          <w:color w:val="auto"/>
        </w:rPr>
        <w:t>nazwę producenta i adres,</w:t>
      </w:r>
    </w:p>
    <w:p w:rsidR="00816664" w:rsidRDefault="00816664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wielkość partii,</w:t>
      </w:r>
    </w:p>
    <w:p w:rsidR="00816664" w:rsidRDefault="00816664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datę produkcji,</w:t>
      </w:r>
    </w:p>
    <w:p w:rsidR="00816664" w:rsidRDefault="00816664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zawartość lepiszcza % (mm),</w:t>
      </w:r>
    </w:p>
    <w:p w:rsidR="00816664" w:rsidRDefault="00816664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indeks rozpadu g/100g</w:t>
      </w:r>
    </w:p>
    <w:p w:rsidR="00602755" w:rsidRDefault="00816664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- pouczenie, że należy chronić skórę i błony śluzowe przed bezpośrednim kontaktem z gorącą </w:t>
      </w:r>
      <w:r w:rsidR="00602755">
        <w:rPr>
          <w:rFonts w:ascii="Times New Roman" w:hAnsi="Times New Roman" w:cs="Times New Roman"/>
          <w:color w:val="auto"/>
        </w:rPr>
        <w:t xml:space="preserve">  </w:t>
      </w:r>
    </w:p>
    <w:p w:rsidR="00602755" w:rsidRDefault="00602755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</w:t>
      </w:r>
      <w:r w:rsidR="00816664">
        <w:rPr>
          <w:rFonts w:ascii="Times New Roman" w:hAnsi="Times New Roman" w:cs="Times New Roman"/>
          <w:color w:val="auto"/>
        </w:rPr>
        <w:t xml:space="preserve">emulsją stosując odpowiednie ubranie ochronne (rękawice, okulary itp.) i jak postępować </w:t>
      </w:r>
      <w:r>
        <w:rPr>
          <w:rFonts w:ascii="Times New Roman" w:hAnsi="Times New Roman" w:cs="Times New Roman"/>
          <w:color w:val="auto"/>
        </w:rPr>
        <w:t xml:space="preserve">           </w:t>
      </w:r>
    </w:p>
    <w:p w:rsidR="00816664" w:rsidRDefault="00602755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</w:t>
      </w:r>
      <w:r w:rsidR="00816664">
        <w:rPr>
          <w:rFonts w:ascii="Times New Roman" w:hAnsi="Times New Roman" w:cs="Times New Roman"/>
          <w:color w:val="auto"/>
        </w:rPr>
        <w:t xml:space="preserve">w razie </w:t>
      </w:r>
      <w:r>
        <w:rPr>
          <w:rFonts w:ascii="Times New Roman" w:hAnsi="Times New Roman" w:cs="Times New Roman"/>
          <w:color w:val="auto"/>
        </w:rPr>
        <w:t>oparzeń.</w:t>
      </w:r>
    </w:p>
    <w:p w:rsidR="00602755" w:rsidRDefault="00602755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- informację, że wyrób uzyskał Aprobatę Techniczną</w:t>
      </w:r>
      <w:r w:rsidR="004F4613">
        <w:rPr>
          <w:rFonts w:ascii="Times New Roman" w:hAnsi="Times New Roman" w:cs="Times New Roman"/>
          <w:color w:val="auto"/>
        </w:rPr>
        <w:t>.</w:t>
      </w:r>
    </w:p>
    <w:p w:rsidR="004F4613" w:rsidRDefault="004F4613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F4613" w:rsidRDefault="004F4613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F4613" w:rsidRDefault="004F4613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F4613" w:rsidRDefault="004F4613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F4613" w:rsidRDefault="004F4613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F4613" w:rsidRDefault="004F4613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4F4613" w:rsidRDefault="004F4613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F90C9B" w:rsidRPr="004F4613" w:rsidRDefault="004F4613" w:rsidP="00BD676E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lastRenderedPageBreak/>
        <w:t>Tabela nr 3. Wymagania dotyczące krajowych emulsji asfaltowych  wg PN-EN 13808</w:t>
      </w:r>
    </w:p>
    <w:tbl>
      <w:tblPr>
        <w:tblW w:w="920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9"/>
        <w:gridCol w:w="968"/>
        <w:gridCol w:w="1129"/>
        <w:gridCol w:w="1111"/>
        <w:gridCol w:w="1111"/>
        <w:gridCol w:w="968"/>
        <w:gridCol w:w="1168"/>
      </w:tblGrid>
      <w:tr w:rsidR="008A1B3A" w:rsidRPr="008A1B3A" w:rsidTr="00217D06">
        <w:trPr>
          <w:trHeight w:val="291"/>
        </w:trPr>
        <w:tc>
          <w:tcPr>
            <w:tcW w:w="4846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Oznaczenie kodowe wyrobu</w:t>
            </w:r>
          </w:p>
        </w:tc>
        <w:tc>
          <w:tcPr>
            <w:tcW w:w="1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 65 B 3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PU/RC</w:t>
            </w:r>
          </w:p>
        </w:tc>
        <w:tc>
          <w:tcPr>
            <w:tcW w:w="1111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 65 PB 3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PU/RC</w:t>
            </w:r>
          </w:p>
        </w:tc>
        <w:tc>
          <w:tcPr>
            <w:tcW w:w="9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 69 B 3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PU</w:t>
            </w:r>
          </w:p>
        </w:tc>
        <w:tc>
          <w:tcPr>
            <w:tcW w:w="1168" w:type="dxa"/>
            <w:vMerge w:val="restar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 69 PB 3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PU</w:t>
            </w:r>
          </w:p>
        </w:tc>
      </w:tr>
      <w:tr w:rsidR="008A1B3A" w:rsidRPr="008A1B3A" w:rsidTr="00217D06">
        <w:trPr>
          <w:trHeight w:val="450"/>
        </w:trPr>
        <w:tc>
          <w:tcPr>
            <w:tcW w:w="4846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A1B3A" w:rsidRPr="008A1B3A" w:rsidTr="00217D06">
        <w:trPr>
          <w:trHeight w:val="1605"/>
        </w:trPr>
        <w:tc>
          <w:tcPr>
            <w:tcW w:w="4846" w:type="dxa"/>
            <w:gridSpan w:val="3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Zalecane zastosowanie (informacyjne)</w:t>
            </w:r>
          </w:p>
        </w:tc>
        <w:tc>
          <w:tcPr>
            <w:tcW w:w="1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tbRl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 powierzchniowych utrwaleń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i remontów cząstkowych,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wykonywanych na drogach 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obciążonych ruchem od KR 1 do KR 7</w:t>
            </w:r>
          </w:p>
        </w:tc>
        <w:tc>
          <w:tcPr>
            <w:tcW w:w="11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tbRl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 powierzchniowych utrwaleń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 i remontów cząstkowych,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wykonywanych na drogach 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obciążonych ruchem od KR 1 do KR 7</w:t>
            </w:r>
          </w:p>
        </w:tc>
        <w:tc>
          <w:tcPr>
            <w:tcW w:w="968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extDirection w:val="tbRl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 powierzchniowych utrwaleń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wykonywanych na drogach 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obciążonych ruchem od KR 1 do KR 4</w:t>
            </w:r>
          </w:p>
        </w:tc>
        <w:tc>
          <w:tcPr>
            <w:tcW w:w="11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extDirection w:val="tbRl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Do powierzchniowych utrwaleń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wykonywanych na drogach 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obciążonych ruchem od KR 1 do KR 7</w:t>
            </w:r>
          </w:p>
        </w:tc>
      </w:tr>
      <w:tr w:rsidR="008A1B3A" w:rsidRPr="008A1B3A" w:rsidTr="00217D06">
        <w:trPr>
          <w:trHeight w:val="1941"/>
        </w:trPr>
        <w:tc>
          <w:tcPr>
            <w:tcW w:w="4846" w:type="dxa"/>
            <w:gridSpan w:val="3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8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8A1B3A" w:rsidRPr="008A1B3A" w:rsidTr="00217D06">
        <w:trPr>
          <w:trHeight w:val="485"/>
        </w:trPr>
        <w:tc>
          <w:tcPr>
            <w:tcW w:w="27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Właściwość</w:t>
            </w:r>
          </w:p>
        </w:tc>
        <w:tc>
          <w:tcPr>
            <w:tcW w:w="9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Metoda </w:t>
            </w: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>badania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</w:t>
            </w:r>
          </w:p>
        </w:tc>
        <w:tc>
          <w:tcPr>
            <w:tcW w:w="435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Wymaganie (klasa)</w:t>
            </w:r>
          </w:p>
        </w:tc>
      </w:tr>
      <w:tr w:rsidR="008A1B3A" w:rsidRPr="008A1B3A" w:rsidTr="00217D06">
        <w:trPr>
          <w:trHeight w:val="485"/>
        </w:trPr>
        <w:tc>
          <w:tcPr>
            <w:tcW w:w="27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 Zawartość lepiszcza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EN 1428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% (m/m)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 do 67 (7)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63 do 67 (7)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 do 71 (9)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67 do 71 (9)</w:t>
            </w:r>
          </w:p>
        </w:tc>
      </w:tr>
      <w:tr w:rsidR="008A1B3A" w:rsidRPr="008A1B3A" w:rsidTr="00217D06">
        <w:trPr>
          <w:trHeight w:val="485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Indeks rozpadu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13075-1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g/100g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70-155 (3)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70-155 (3)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70-155 (3)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70-155 (3)</w:t>
            </w:r>
          </w:p>
        </w:tc>
      </w:tr>
      <w:tr w:rsidR="008A1B3A" w:rsidRPr="008A1B3A" w:rsidTr="00217D06">
        <w:trPr>
          <w:trHeight w:val="62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Pozostałość na sicie,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sito 0,5 mm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1429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≤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≤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≤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≤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</w:tr>
      <w:tr w:rsidR="008A1B3A" w:rsidRPr="008A1B3A" w:rsidTr="00217D06">
        <w:trPr>
          <w:trHeight w:val="485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Czas wypływu </w:t>
            </w: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ø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2mm w 40ºC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12846-1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40-130 (4)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40-130 (4)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NR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a</w:t>
            </w:r>
            <w:proofErr w:type="spellEnd"/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(0)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NR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a</w:t>
            </w:r>
            <w:proofErr w:type="spellEnd"/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(0)</w:t>
            </w:r>
          </w:p>
        </w:tc>
      </w:tr>
      <w:tr w:rsidR="008A1B3A" w:rsidRPr="008A1B3A" w:rsidTr="00217D06">
        <w:trPr>
          <w:trHeight w:val="729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Przyczepność do kruszywa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</w:r>
            <w:proofErr w:type="spellStart"/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referencyjnego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b</w:t>
            </w:r>
            <w:proofErr w:type="spellEnd"/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13614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% pokrycia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powierzchni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75 (2)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75 (2)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75 (2)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75 (2)</w:t>
            </w:r>
          </w:p>
        </w:tc>
      </w:tr>
      <w:tr w:rsidR="008A1B3A" w:rsidRPr="008A1B3A" w:rsidTr="00217D06">
        <w:trPr>
          <w:trHeight w:val="875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Trwałość podczas magazynowania   - pozostałość na sicie (7dni magazynowania -sito 0,5 mm)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1429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% (m/m)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≤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≤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≤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≤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0,2 (3)</w:t>
            </w:r>
          </w:p>
        </w:tc>
      </w:tr>
      <w:tr w:rsidR="008A1B3A" w:rsidRPr="008A1B3A" w:rsidTr="00217D06">
        <w:trPr>
          <w:trHeight w:val="62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Penetracja w 25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0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 asfaltu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odzyskanego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EN 1426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0,1 mm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 150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(4)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 150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(4)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 150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(4)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≤ 150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(4)</w:t>
            </w:r>
          </w:p>
        </w:tc>
      </w:tr>
      <w:tr w:rsidR="008A1B3A" w:rsidRPr="008A1B3A" w:rsidTr="00217D06">
        <w:trPr>
          <w:trHeight w:val="624"/>
        </w:trPr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Temperatura mięknienia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br/>
              <w:t>asfaltu odzyskanego</w:t>
            </w:r>
          </w:p>
        </w:tc>
        <w:tc>
          <w:tcPr>
            <w:tcW w:w="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EN 1427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0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≥ 39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(7)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≥ 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 (6)</w:t>
            </w:r>
          </w:p>
        </w:tc>
        <w:tc>
          <w:tcPr>
            <w:tcW w:w="9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39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(7)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1B3A" w:rsidRPr="008A1B3A" w:rsidRDefault="008A1B3A" w:rsidP="008A1B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≥ 43</w:t>
            </w:r>
            <w:r w:rsidRPr="008A1B3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(6)</w:t>
            </w:r>
          </w:p>
        </w:tc>
      </w:tr>
      <w:tr w:rsidR="008A1B3A" w:rsidRPr="008A1B3A" w:rsidTr="00217D06">
        <w:trPr>
          <w:trHeight w:val="291"/>
        </w:trPr>
        <w:tc>
          <w:tcPr>
            <w:tcW w:w="9204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a - No </w:t>
            </w:r>
            <w:proofErr w:type="spellStart"/>
            <w:r w:rsidRPr="008A1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Requirement</w:t>
            </w:r>
            <w:proofErr w:type="spellEnd"/>
            <w:r w:rsidRPr="008A1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(brak wymagań)</w:t>
            </w:r>
          </w:p>
        </w:tc>
      </w:tr>
      <w:tr w:rsidR="008A1B3A" w:rsidRPr="008A1B3A" w:rsidTr="00217D06">
        <w:trPr>
          <w:trHeight w:val="291"/>
        </w:trPr>
        <w:tc>
          <w:tcPr>
            <w:tcW w:w="92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1B3A" w:rsidRPr="008A1B3A" w:rsidRDefault="008A1B3A" w:rsidP="008A1B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8A1B3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 xml:space="preserve">  b - Badanie na kruszywie bazaltowym</w:t>
            </w:r>
          </w:p>
        </w:tc>
      </w:tr>
    </w:tbl>
    <w:p w:rsidR="008A1B3A" w:rsidRPr="008A1B3A" w:rsidRDefault="008A1B3A" w:rsidP="00BD676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18"/>
          <w:szCs w:val="18"/>
        </w:rPr>
      </w:pPr>
    </w:p>
    <w:p w:rsidR="009E2AB6" w:rsidRDefault="009E2AB6" w:rsidP="004F461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3D2885" w:rsidRPr="003D2885" w:rsidRDefault="003D2885" w:rsidP="004F46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3.1. Ogólne wymagania dotyczące sprzętu </w:t>
      </w:r>
    </w:p>
    <w:p w:rsidR="003D2885" w:rsidRPr="003D2885" w:rsidRDefault="003D2885" w:rsidP="004F46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Ogólne wymagania dotyczące sprzętu podano w SST D-00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.00.00 „Wymagania ogólne”.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D2885" w:rsidRPr="000B59B1" w:rsidRDefault="003D2885" w:rsidP="004F46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D2885" w:rsidRPr="003D2885" w:rsidRDefault="003D2885" w:rsidP="004F46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3.2. </w:t>
      </w:r>
      <w:r w:rsidR="00835BE3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Rodzaje sprzętu do wykonania powierzchniowego utrwalenia</w:t>
      </w:r>
    </w:p>
    <w:p w:rsidR="003D2885" w:rsidRDefault="003D2885" w:rsidP="004F46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zależności od potrzeb Wykonawca powinien wykazać się możliwością korzystania ze sprzętu do przygotowania nawierzchni do naprawy, takiego jak: </w:t>
      </w:r>
    </w:p>
    <w:p w:rsidR="00FE12C3" w:rsidRDefault="00503042" w:rsidP="004F46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szczotki mechaniczne </w:t>
      </w:r>
      <w:r w:rsidR="00FE12C3">
        <w:rPr>
          <w:rFonts w:ascii="Times New Roman" w:eastAsia="Calibri" w:hAnsi="Times New Roman" w:cs="Times New Roman"/>
          <w:color w:val="000000"/>
          <w:sz w:val="24"/>
          <w:szCs w:val="24"/>
        </w:rPr>
        <w:t>do oczyszczenia nawierzchni</w:t>
      </w:r>
      <w:r w:rsidR="00217D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zgodnie z D-05.03.00a</w:t>
      </w:r>
      <w:r w:rsidR="00FE12C3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:rsidR="00FE12C3" w:rsidRDefault="003D2885" w:rsidP="00FE12C3">
      <w:pPr>
        <w:autoSpaceDE w:val="0"/>
        <w:autoSpaceDN w:val="0"/>
        <w:adjustRightInd w:val="0"/>
        <w:spacing w:after="14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- sprężarki o wydajności od 2 do 5 m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3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powietrza na minutę, przy ciśnieniu od 0,3 do 0,8 </w:t>
      </w: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MPa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</w:p>
    <w:p w:rsidR="00FE12C3" w:rsidRDefault="00FE12C3" w:rsidP="00FE12C3">
      <w:pPr>
        <w:autoSpaceDE w:val="0"/>
        <w:autoSpaceDN w:val="0"/>
        <w:adjustRightInd w:val="0"/>
        <w:spacing w:after="14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- zestawu do wykonywania powierzchniowego utrwalenia (kombajn),</w:t>
      </w:r>
    </w:p>
    <w:p w:rsidR="00904531" w:rsidRDefault="00904531" w:rsidP="00FE12C3">
      <w:pPr>
        <w:autoSpaceDE w:val="0"/>
        <w:autoSpaceDN w:val="0"/>
        <w:adjustRightInd w:val="0"/>
        <w:spacing w:after="14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skrapiarka lepiszcza (przy małym zakresie prac),</w:t>
      </w:r>
    </w:p>
    <w:p w:rsidR="00FE12C3" w:rsidRDefault="00FE12C3" w:rsidP="00FE12C3">
      <w:pPr>
        <w:autoSpaceDE w:val="0"/>
        <w:autoSpaceDN w:val="0"/>
        <w:adjustRightInd w:val="0"/>
        <w:spacing w:after="14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walców drogowych.</w:t>
      </w:r>
    </w:p>
    <w:p w:rsidR="00FE12C3" w:rsidRPr="00217D06" w:rsidRDefault="00FE12C3" w:rsidP="00FE12C3">
      <w:pPr>
        <w:autoSpaceDE w:val="0"/>
        <w:autoSpaceDN w:val="0"/>
        <w:adjustRightInd w:val="0"/>
        <w:spacing w:after="14" w:line="276" w:lineRule="auto"/>
        <w:jc w:val="both"/>
        <w:rPr>
          <w:rFonts w:ascii="Times New Roman" w:eastAsia="Calibri" w:hAnsi="Times New Roman" w:cs="Times New Roman"/>
          <w:color w:val="000000"/>
          <w:sz w:val="10"/>
          <w:szCs w:val="10"/>
        </w:rPr>
      </w:pPr>
    </w:p>
    <w:p w:rsidR="003D2885" w:rsidRPr="00433F85" w:rsidRDefault="003D2885" w:rsidP="00835BE3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3F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3.3. </w:t>
      </w:r>
      <w:r w:rsidR="004D745F" w:rsidRPr="00433F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Kombajn do wykonywania powierzchniowych utrwaleń</w:t>
      </w:r>
    </w:p>
    <w:p w:rsidR="00FE12C3" w:rsidRDefault="00191298" w:rsidP="00835BE3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33F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Wykonawca robót </w:t>
      </w:r>
      <w:r w:rsidR="00FE12C3">
        <w:rPr>
          <w:rFonts w:ascii="Times New Roman" w:eastAsia="Calibri" w:hAnsi="Times New Roman" w:cs="Times New Roman"/>
          <w:color w:val="000000"/>
          <w:sz w:val="24"/>
          <w:szCs w:val="24"/>
        </w:rPr>
        <w:t>jest zobowiązany do użycia zestawu typu „kombajn” do powierzchniowych utrwaleń, posiadającego:</w:t>
      </w:r>
    </w:p>
    <w:p w:rsidR="00433F85" w:rsidRDefault="006132A5" w:rsidP="00433F85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elektronicznie sterowane dozowanie ilości lepiszcza (poprzez dobór prędkości poruszania </w:t>
      </w:r>
    </w:p>
    <w:p w:rsidR="006132A5" w:rsidRPr="006132A5" w:rsidRDefault="00433F85" w:rsidP="00433F85">
      <w:pPr>
        <w:tabs>
          <w:tab w:val="left" w:pos="28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6132A5"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>się zestawu i ciśnienia lepiszcza w kolektorze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6132A5"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6132A5" w:rsidRPr="006132A5" w:rsidRDefault="006132A5" w:rsidP="00433F85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>możliwość zasypania rozłożonego lepiszcza na całej powierzchni w ciągu 5s od rozłożenia</w:t>
      </w:r>
      <w:r w:rsidR="008A1B3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6132A5" w:rsidRPr="006132A5" w:rsidRDefault="006132A5" w:rsidP="00433F85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kolektor </w:t>
      </w:r>
      <w:proofErr w:type="spellStart"/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>spryskowy</w:t>
      </w:r>
      <w:proofErr w:type="spellEnd"/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 możliwością rozłożenia lepiszcza na zmiennej szerokości </w:t>
      </w:r>
    </w:p>
    <w:p w:rsidR="006132A5" w:rsidRPr="006132A5" w:rsidRDefault="006132A5" w:rsidP="00433F85">
      <w:pPr>
        <w:suppressAutoHyphens/>
        <w:overflowPunct w:val="0"/>
        <w:autoSpaceDE w:val="0"/>
        <w:spacing w:after="0" w:line="276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>0 – 300</w:t>
      </w:r>
      <w:r w:rsidR="008A1B3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>m z modułem co 30cm</w:t>
      </w:r>
      <w:r w:rsidR="008A1B3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6132A5" w:rsidRPr="006132A5" w:rsidRDefault="006132A5" w:rsidP="00433F85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>mechanizmy pomiaru i regulacji temperatury rozkładanego lepiszcza,</w:t>
      </w:r>
    </w:p>
    <w:p w:rsidR="006132A5" w:rsidRPr="006132A5" w:rsidRDefault="006132A5" w:rsidP="00433F85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>mechanizm precyzyjnego pomiaru prędkości poruszania się zestawu,</w:t>
      </w:r>
    </w:p>
    <w:p w:rsidR="00433F85" w:rsidRDefault="006132A5" w:rsidP="00433F85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możliwość regulacji wysokości kolektora </w:t>
      </w:r>
      <w:proofErr w:type="spellStart"/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>spryskowego</w:t>
      </w:r>
      <w:proofErr w:type="spellEnd"/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dla zapewnienia równomiernego </w:t>
      </w:r>
      <w:r w:rsidR="00433F8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</w:p>
    <w:p w:rsidR="006132A5" w:rsidRPr="006132A5" w:rsidRDefault="00433F85" w:rsidP="00433F85">
      <w:pPr>
        <w:tabs>
          <w:tab w:val="left" w:pos="28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6132A5"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>pokrycia nawierzchni lepiszczem.</w:t>
      </w:r>
    </w:p>
    <w:p w:rsidR="00433F85" w:rsidRDefault="006132A5" w:rsidP="00433F85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zestaw powinien posiadać zbiornik izolowany termicznie, dla zachowania niezmiennej </w:t>
      </w:r>
    </w:p>
    <w:p w:rsidR="006132A5" w:rsidRDefault="00433F85" w:rsidP="00433F85">
      <w:pPr>
        <w:tabs>
          <w:tab w:val="left" w:pos="283"/>
        </w:tabs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</w:t>
      </w:r>
      <w:r w:rsidR="006132A5" w:rsidRPr="006132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temperatury rozkładanego lepiszcza. </w:t>
      </w:r>
    </w:p>
    <w:p w:rsidR="00704652" w:rsidRDefault="00704652" w:rsidP="00704652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46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Zestaw można uznać za przydatny do wykonywania powierzchniowego utrwalenia, jeżeli odchylenia rozkładanego lepiszcza od ilości założonych mieszczą się w przedziale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±</w:t>
      </w:r>
      <w:r w:rsidRPr="007046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5%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Pr="0070465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kierunku podłużnym i poprzecznym oraz jeżeli pomierzone odchylenia ilości dozowanego kruszywa nie różnią się od przewidzianej ilości więcej niż o 1 kg/m</w:t>
      </w:r>
      <w:r w:rsidRPr="00704652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  <w:r w:rsidRPr="0070465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704652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</w:p>
    <w:p w:rsidR="003D2885" w:rsidRPr="00704652" w:rsidRDefault="00433F85" w:rsidP="00704652">
      <w:pPr>
        <w:suppressAutoHyphens/>
        <w:overflowPunct w:val="0"/>
        <w:autoSpaceDE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33F8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3.4. Walce drogowe</w:t>
      </w:r>
    </w:p>
    <w:p w:rsidR="003D2885" w:rsidRDefault="00433F85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przywałowania kruszywa Wykonawca użyje walców ogumionych wyposażonych w opony o gładkim bieżniku, ze stałym ciśnieniem do 0,6 Pa i obciążeniem 15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kN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 koło.</w:t>
      </w:r>
    </w:p>
    <w:p w:rsidR="004F4613" w:rsidRDefault="004F4613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3.5. Skrapiarka lepiszcza </w:t>
      </w:r>
    </w:p>
    <w:p w:rsidR="004F4613" w:rsidRDefault="004F4613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Wykonawca robót może użyć za zgodą Inspektora skrapiarki, która zapewni rozłożenie przewidzianej ilości lepiszcza równomiernie, która powinna być wyposażona w urzą</w:t>
      </w:r>
      <w:r w:rsidR="00902305">
        <w:rPr>
          <w:rFonts w:ascii="Times New Roman" w:eastAsia="Calibri" w:hAnsi="Times New Roman" w:cs="Times New Roman"/>
          <w:color w:val="000000"/>
          <w:sz w:val="24"/>
          <w:szCs w:val="24"/>
        </w:rPr>
        <w:t>dzenia pomiarowo-kontrolne oraz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mechanizmy regulacyjne</w:t>
      </w:r>
      <w:r w:rsidR="00902305">
        <w:rPr>
          <w:rFonts w:ascii="Times New Roman" w:eastAsia="Calibri" w:hAnsi="Times New Roman" w:cs="Times New Roman"/>
          <w:color w:val="000000"/>
          <w:sz w:val="24"/>
          <w:szCs w:val="24"/>
        </w:rPr>
        <w:t>, pozwalające na sprawdzenie</w:t>
      </w:r>
      <w:r w:rsidR="0090453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</w:t>
      </w:r>
      <w:r w:rsidR="009023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i regulowanie parametrów takich jak:</w:t>
      </w:r>
    </w:p>
    <w:p w:rsidR="00902305" w:rsidRDefault="00902305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temperatury rozkładanego lepiszcza,</w:t>
      </w:r>
    </w:p>
    <w:p w:rsidR="00902305" w:rsidRDefault="00902305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ciśnienia lepiszcza w kolektorze,</w:t>
      </w:r>
    </w:p>
    <w:p w:rsidR="00902305" w:rsidRDefault="00902305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obrotów pompy dozującej lepiszcze,</w:t>
      </w:r>
    </w:p>
    <w:p w:rsidR="00902305" w:rsidRDefault="00902305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prędkości poruszania się skrapiarki (szczególnie dokładny pomiar i wskazanie w zakresie zwykle od 3 do 6 km/h),</w:t>
      </w:r>
    </w:p>
    <w:p w:rsidR="00902305" w:rsidRDefault="00902305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wysokości i długości kolektora do rozkładania lepiszcza.</w:t>
      </w:r>
    </w:p>
    <w:p w:rsidR="00902305" w:rsidRDefault="00902305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Dla zachowania niezmiennej temperatury rozkładanego lepiszcza, skrapiarka powinna posiadać zbiornik izolowany termicznie. Kolektor skrapiarki powinien być wyposażony w dysze szczelinowe oraz posiadać regulację wysokości swego położenia nad powierzchnią jezdni, dla zapewnienia równomiernego pokrycia nawierzchni lepiszczem z dwóch lub trzech dysz. Skrapiarka powinna być wyposażona w lancę do użycia ręcznego.</w:t>
      </w:r>
    </w:p>
    <w:p w:rsidR="003A7535" w:rsidRDefault="003A7535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902305" w:rsidRDefault="008F34FD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 xml:space="preserve">3.6. </w:t>
      </w:r>
      <w:proofErr w:type="spellStart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Rozsypywarka</w:t>
      </w:r>
      <w:proofErr w:type="spellEnd"/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kruszywa</w:t>
      </w:r>
    </w:p>
    <w:p w:rsidR="008F34FD" w:rsidRDefault="008F34FD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wykonania powierzchniowego utrwalenia Wykonawca użyje jeden z poniższych typów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rozsypywarek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kruszywa:</w:t>
      </w:r>
    </w:p>
    <w:p w:rsidR="008F34FD" w:rsidRDefault="008F34FD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doczepną do skrzyni samochodu z kruszywem,</w:t>
      </w:r>
    </w:p>
    <w:p w:rsidR="008F34FD" w:rsidRDefault="008F34FD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pchaną przez samochód z kruszywem,</w:t>
      </w:r>
    </w:p>
    <w:p w:rsidR="008F34FD" w:rsidRDefault="008F34FD" w:rsidP="0050304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samojezdną,</w:t>
      </w:r>
    </w:p>
    <w:p w:rsidR="00FE0885" w:rsidRDefault="008F34FD" w:rsidP="00FE088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- doczepną do skrapiarki.</w:t>
      </w:r>
    </w:p>
    <w:p w:rsidR="00FE0885" w:rsidRDefault="00FE0885" w:rsidP="00FE088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</w:p>
    <w:p w:rsidR="006F7F14" w:rsidRPr="008A1B3A" w:rsidRDefault="000B59B1" w:rsidP="00FE0885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</w:rPr>
        <w:t>4</w:t>
      </w:r>
      <w:r w:rsidR="006F7F14" w:rsidRPr="00D15E91">
        <w:rPr>
          <w:rFonts w:ascii="Times New Roman" w:hAnsi="Times New Roman" w:cs="Times New Roman"/>
          <w:b/>
          <w:bCs/>
        </w:rPr>
        <w:t xml:space="preserve">. TRANSPORT </w:t>
      </w:r>
    </w:p>
    <w:p w:rsidR="00D66AB1" w:rsidRPr="00D66AB1" w:rsidRDefault="000B59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.1. Ogólne wymagania dotyczące transportu </w:t>
      </w:r>
    </w:p>
    <w:p w:rsidR="00D66AB1" w:rsidRDefault="00D66AB1" w:rsidP="008A1B3A">
      <w:pPr>
        <w:pStyle w:val="Default"/>
        <w:spacing w:line="276" w:lineRule="auto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>Ogólne wymagania dotyczące transportu podano w SS</w:t>
      </w:r>
      <w:r>
        <w:rPr>
          <w:rFonts w:ascii="Times New Roman" w:hAnsi="Times New Roman" w:cs="Times New Roman"/>
        </w:rPr>
        <w:t>T D-00.00.00 „Wymagania ogólne”</w:t>
      </w:r>
      <w:r w:rsidRPr="00D66AB1">
        <w:rPr>
          <w:rFonts w:ascii="Times New Roman" w:hAnsi="Times New Roman" w:cs="Times New Roman"/>
        </w:rPr>
        <w:t>.</w:t>
      </w:r>
    </w:p>
    <w:p w:rsidR="004F4613" w:rsidRPr="008F34FD" w:rsidRDefault="00F90C9B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zobowiązany do stosowania jedynie takich środków transportu, które nie wpłyną niekorzystnie na jakość wykonywanych robót i właściwości przewożonych materiałów.</w:t>
      </w:r>
    </w:p>
    <w:p w:rsidR="004F4613" w:rsidRPr="008F34FD" w:rsidRDefault="004F4613" w:rsidP="00D66AB1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D66AB1" w:rsidRPr="00D66AB1" w:rsidRDefault="000B59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.4. Transport kruszywa </w:t>
      </w:r>
    </w:p>
    <w:p w:rsidR="00D66AB1" w:rsidRPr="00D66AB1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" w:hAnsi="Times New Roman" w:cs="Times New Roman"/>
        </w:rPr>
        <w:t>Kruszywa można przewozić dowolnymi środkami transportu w warunkach zabezpieczających je przed zanieczyszczeniem, zmieszaniem z innymi materiałami lub wymieszaniem poszczególnych frakcji, nadmiernym wysuszeniem i zawilgoceniem.</w:t>
      </w:r>
      <w:r w:rsidR="00886D07">
        <w:rPr>
          <w:rFonts w:ascii="Times New Roman" w:hAnsi="Times New Roman" w:cs="Times New Roman"/>
        </w:rPr>
        <w:t xml:space="preserve"> </w:t>
      </w:r>
    </w:p>
    <w:p w:rsidR="00D66AB1" w:rsidRPr="00D66AB1" w:rsidRDefault="000B59B1" w:rsidP="00FE0885">
      <w:pPr>
        <w:pStyle w:val="Default"/>
        <w:spacing w:before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>.5. Transport lepiszcz</w:t>
      </w:r>
      <w:r w:rsidR="004718AD">
        <w:rPr>
          <w:rFonts w:ascii="Times New Roman" w:hAnsi="Times New Roman" w:cs="Times New Roman"/>
          <w:b/>
          <w:bCs/>
        </w:rPr>
        <w:t>y</w:t>
      </w:r>
    </w:p>
    <w:p w:rsidR="004718AD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>Emulsję asfaltową można transpo</w:t>
      </w:r>
      <w:r w:rsidR="004718AD">
        <w:rPr>
          <w:rFonts w:ascii="Times New Roman" w:hAnsi="Times New Roman" w:cs="Times New Roman"/>
        </w:rPr>
        <w:t xml:space="preserve">rtować w zamkniętych cysternach samochodowych, </w:t>
      </w:r>
      <w:r w:rsidRPr="00D66AB1">
        <w:rPr>
          <w:rFonts w:ascii="Times New Roman" w:hAnsi="Times New Roman" w:cs="Times New Roman"/>
        </w:rPr>
        <w:t xml:space="preserve"> autocysternach,</w:t>
      </w:r>
      <w:r w:rsidR="004718AD">
        <w:rPr>
          <w:rFonts w:ascii="Times New Roman" w:hAnsi="Times New Roman" w:cs="Times New Roman"/>
        </w:rPr>
        <w:t xml:space="preserve"> skrapiarkach.</w:t>
      </w:r>
    </w:p>
    <w:p w:rsidR="00D66AB1" w:rsidRPr="00D66AB1" w:rsidRDefault="004718AD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Wszystkie środki transportu powinny być czyste, nie powinny zawierać resztek lepiszcza innego niż wbudowywane.</w:t>
      </w:r>
    </w:p>
    <w:p w:rsidR="00D66AB1" w:rsidRPr="00886D07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86D07" w:rsidRPr="00886D07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 WYKONANIE ROBÓT </w:t>
      </w:r>
    </w:p>
    <w:p w:rsidR="00886D07" w:rsidRPr="00886D07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.1. Ogólne zasady wykonania robót </w:t>
      </w:r>
    </w:p>
    <w:p w:rsidR="00886D07" w:rsidRPr="00686A2B" w:rsidRDefault="00886D07" w:rsidP="00686A2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86A2B">
        <w:rPr>
          <w:rFonts w:ascii="Times New Roman" w:hAnsi="Times New Roman" w:cs="Times New Roman"/>
        </w:rPr>
        <w:t xml:space="preserve">Ogólne zasady wykonania robót podano w SST D-00.00.00 „Wymagania ogólne”. </w:t>
      </w:r>
    </w:p>
    <w:p w:rsidR="00686A2B" w:rsidRPr="00686A2B" w:rsidRDefault="00686A2B" w:rsidP="00686A2B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Powierzchniowe utrwalenie nawierzchni jest zabiegiem utrzymaniowym, który pozwala na uszczelnienie istniejącej nawierzchni, zapewnia dobre właściwości przeciwpoślizgowe warstwy ścieralnej, natomiast nie wpływa na poprawę jej nośności.</w:t>
      </w:r>
    </w:p>
    <w:p w:rsidR="00686A2B" w:rsidRDefault="00686A2B" w:rsidP="00686A2B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Nawierzchnia, na której ma być wykonane powierzchniowe utrwalenie, powinna być wyremontowana, posiadać właściwy profil podłużny i poprzeczny oraz powierzchnię charakteryzującą się dużą jednorodnością pod względem twardości i tekstury.</w:t>
      </w:r>
    </w:p>
    <w:p w:rsidR="00FE0885" w:rsidRPr="00904531" w:rsidRDefault="00FE0885" w:rsidP="00686A2B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ar-SA"/>
        </w:rPr>
      </w:pPr>
    </w:p>
    <w:p w:rsidR="00686A2B" w:rsidRDefault="00686A2B" w:rsidP="00904531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6A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5.3. Projektowanie powierzchniowego utrwalenia</w:t>
      </w:r>
    </w:p>
    <w:p w:rsidR="00C71EC2" w:rsidRPr="00C71EC2" w:rsidRDefault="00C71EC2" w:rsidP="00C71E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C71EC2">
        <w:rPr>
          <w:rFonts w:ascii="Times New Roman" w:eastAsia="Times New Roman" w:hAnsi="Times New Roman" w:cs="Times New Roman"/>
          <w:lang w:eastAsia="ar-SA"/>
        </w:rPr>
        <w:t xml:space="preserve">Dokładne </w:t>
      </w:r>
      <w:r>
        <w:rPr>
          <w:rFonts w:ascii="Times New Roman" w:eastAsia="Times New Roman" w:hAnsi="Times New Roman" w:cs="Times New Roman"/>
          <w:lang w:eastAsia="ar-SA"/>
        </w:rPr>
        <w:t xml:space="preserve">ilości emulsji i kruszywa </w:t>
      </w:r>
      <w:r w:rsidRPr="00C71EC2">
        <w:rPr>
          <w:rFonts w:ascii="Times New Roman" w:hAnsi="Times New Roman" w:cs="Times New Roman"/>
        </w:rPr>
        <w:t xml:space="preserve">powinno zostać </w:t>
      </w:r>
      <w:r>
        <w:rPr>
          <w:rFonts w:ascii="Times New Roman" w:hAnsi="Times New Roman" w:cs="Times New Roman"/>
        </w:rPr>
        <w:t>ustalone</w:t>
      </w:r>
      <w:r w:rsidRPr="00C71EC2">
        <w:rPr>
          <w:rFonts w:ascii="Times New Roman" w:hAnsi="Times New Roman" w:cs="Times New Roman"/>
        </w:rPr>
        <w:t xml:space="preserve"> na odcinku próbnym, </w:t>
      </w:r>
      <w:r>
        <w:rPr>
          <w:rFonts w:ascii="Times New Roman" w:hAnsi="Times New Roman" w:cs="Times New Roman"/>
        </w:rPr>
        <w:t xml:space="preserve">                          </w:t>
      </w:r>
      <w:r w:rsidRPr="00C71EC2">
        <w:rPr>
          <w:rFonts w:ascii="Times New Roman" w:hAnsi="Times New Roman" w:cs="Times New Roman"/>
        </w:rPr>
        <w:t xml:space="preserve">w zależności od rodzaju </w:t>
      </w:r>
      <w:r>
        <w:rPr>
          <w:rFonts w:ascii="Times New Roman" w:hAnsi="Times New Roman" w:cs="Times New Roman"/>
        </w:rPr>
        <w:t xml:space="preserve">robót, </w:t>
      </w:r>
      <w:r w:rsidRPr="00C71EC2">
        <w:rPr>
          <w:rFonts w:ascii="Times New Roman" w:hAnsi="Times New Roman" w:cs="Times New Roman"/>
        </w:rPr>
        <w:t xml:space="preserve">stanu </w:t>
      </w:r>
      <w:r>
        <w:rPr>
          <w:rFonts w:ascii="Times New Roman" w:hAnsi="Times New Roman" w:cs="Times New Roman"/>
        </w:rPr>
        <w:t>warstwy</w:t>
      </w:r>
      <w:r w:rsidRPr="00C71EC2">
        <w:rPr>
          <w:rFonts w:ascii="Times New Roman" w:hAnsi="Times New Roman" w:cs="Times New Roman"/>
        </w:rPr>
        <w:t xml:space="preserve"> powierzchni oraz </w:t>
      </w:r>
      <w:r>
        <w:rPr>
          <w:rFonts w:ascii="Times New Roman" w:hAnsi="Times New Roman" w:cs="Times New Roman"/>
        </w:rPr>
        <w:t xml:space="preserve">rodzaju </w:t>
      </w:r>
      <w:r w:rsidRPr="00C71EC2">
        <w:rPr>
          <w:rFonts w:ascii="Times New Roman" w:hAnsi="Times New Roman" w:cs="Times New Roman"/>
        </w:rPr>
        <w:t>zastosowanego lepiszcza</w:t>
      </w:r>
      <w:r>
        <w:rPr>
          <w:rFonts w:ascii="Times New Roman" w:hAnsi="Times New Roman" w:cs="Times New Roman"/>
        </w:rPr>
        <w:t xml:space="preserve"> i frakcji grysu</w:t>
      </w:r>
      <w:r w:rsidRPr="00C71EC2">
        <w:rPr>
          <w:rFonts w:ascii="Times New Roman" w:hAnsi="Times New Roman" w:cs="Times New Roman"/>
        </w:rPr>
        <w:t>.</w:t>
      </w:r>
    </w:p>
    <w:p w:rsidR="00C71EC2" w:rsidRPr="00C71EC2" w:rsidRDefault="00C71EC2" w:rsidP="00C71EC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1EC2">
        <w:rPr>
          <w:rFonts w:ascii="Times New Roman" w:hAnsi="Times New Roman" w:cs="Times New Roman"/>
          <w:color w:val="000000"/>
          <w:sz w:val="24"/>
          <w:szCs w:val="24"/>
        </w:rPr>
        <w:t>Ilość lepiszcza powinna być dobrana w taki sposób, aby zapewniła całkowite pokrycie emulsją skrapianej powierzchni a jednocześnie nie powodowała spływu emulsji po nawierzchni.</w:t>
      </w:r>
    </w:p>
    <w:p w:rsidR="00C71EC2" w:rsidRPr="00C71EC2" w:rsidRDefault="00C71EC2" w:rsidP="00C71EC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color w:val="000000"/>
          <w:sz w:val="10"/>
          <w:szCs w:val="10"/>
        </w:rPr>
      </w:pPr>
    </w:p>
    <w:p w:rsidR="00C71EC2" w:rsidRPr="00C71EC2" w:rsidRDefault="00C71EC2" w:rsidP="00904531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71EC2" w:rsidRDefault="00C71EC2" w:rsidP="00686A2B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A2B" w:rsidRPr="00686A2B" w:rsidRDefault="00686A2B" w:rsidP="00686A2B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6A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5.3.1. Ustalenie ilości grysów</w:t>
      </w:r>
    </w:p>
    <w:p w:rsidR="00686A2B" w:rsidRPr="00686A2B" w:rsidRDefault="00686A2B" w:rsidP="00686A2B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Ustalenie ostatecznej ilości grysów zostanie określone </w:t>
      </w:r>
      <w:r w:rsidR="0090453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w obecności </w:t>
      </w: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Inspektora przed przystąpieniem do wykonania robót.</w:t>
      </w:r>
    </w:p>
    <w:p w:rsidR="00686A2B" w:rsidRPr="00686A2B" w:rsidRDefault="00686A2B" w:rsidP="00686A2B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Ustala się wstępnie ilości grysów dla podwójnego powierzchniowego utrwalenia nawierzchni w ilości około:</w:t>
      </w:r>
    </w:p>
    <w:p w:rsidR="00686A2B" w:rsidRPr="00686A2B" w:rsidRDefault="00686A2B" w:rsidP="00686A2B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dla pierwszej warstwy grysu (5-8mm)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</w:t>
      </w: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15kg/m</w:t>
      </w:r>
      <w:r w:rsidRPr="00686A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:rsidR="00686A2B" w:rsidRPr="00686A2B" w:rsidRDefault="00686A2B" w:rsidP="00686A2B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dla drugiej warstwy grysu (2-5)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</w:t>
      </w: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10kg/m</w:t>
      </w:r>
      <w:r w:rsidRPr="00686A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:rsidR="00686A2B" w:rsidRPr="00686A2B" w:rsidRDefault="00686A2B" w:rsidP="00686A2B">
      <w:pPr>
        <w:suppressAutoHyphens/>
        <w:overflowPunct w:val="0"/>
        <w:autoSpaceDE w:val="0"/>
        <w:spacing w:before="120" w:after="12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86A2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5.3.2. Ustalenie ilości lepiszcza</w:t>
      </w:r>
    </w:p>
    <w:p w:rsidR="00686A2B" w:rsidRPr="00686A2B" w:rsidRDefault="00686A2B" w:rsidP="00686A2B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Ustalanie ostatecznej ilości lepiszcza dla każdego wydzielonego odcinka lub pasma ruchu charakteryzującego się jednorodnymi parametrami zostanie określone </w:t>
      </w:r>
      <w:r w:rsidR="00904531">
        <w:rPr>
          <w:rFonts w:ascii="Times New Roman" w:eastAsia="Times New Roman" w:hAnsi="Times New Roman" w:cs="Times New Roman"/>
          <w:sz w:val="24"/>
          <w:szCs w:val="24"/>
          <w:lang w:eastAsia="ar-SA"/>
        </w:rPr>
        <w:t>w obecności</w:t>
      </w: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Inspektora przed przystąpieniem do wykonania robót.</w:t>
      </w:r>
    </w:p>
    <w:p w:rsidR="00686A2B" w:rsidRPr="00686A2B" w:rsidRDefault="00686A2B" w:rsidP="00686A2B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Ustala się wstępnie ilości lepiszcza dla podwójnego powierzchniowego utrwalenia nawierzchni w ilości około:</w:t>
      </w:r>
    </w:p>
    <w:p w:rsidR="00686A2B" w:rsidRPr="00686A2B" w:rsidRDefault="00686A2B" w:rsidP="00686A2B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dla pierwszej warstwy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</w:t>
      </w: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1,5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kg/m</w:t>
      </w:r>
      <w:r w:rsidRPr="00686A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:rsidR="00686A2B" w:rsidRDefault="00686A2B" w:rsidP="00686A2B">
      <w:pPr>
        <w:numPr>
          <w:ilvl w:val="0"/>
          <w:numId w:val="11"/>
        </w:numPr>
        <w:tabs>
          <w:tab w:val="left" w:pos="283"/>
        </w:tabs>
        <w:suppressAutoHyphens/>
        <w:overflowPunct w:val="0"/>
        <w:autoSpaceDE w:val="0"/>
        <w:spacing w:after="0" w:line="276" w:lineRule="auto"/>
        <w:ind w:left="283" w:hanging="283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dla drugiej warstwy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</w:t>
      </w: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1,1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kg/m</w:t>
      </w:r>
      <w:r w:rsidRPr="00686A2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2</w:t>
      </w:r>
    </w:p>
    <w:p w:rsidR="00686A2B" w:rsidRPr="00686A2B" w:rsidRDefault="00686A2B" w:rsidP="00686A2B">
      <w:pPr>
        <w:suppressAutoHyphens/>
        <w:overflowPunct w:val="0"/>
        <w:autoSpaceDE w:val="0"/>
        <w:spacing w:after="0" w:line="276" w:lineRule="auto"/>
        <w:ind w:left="283"/>
        <w:jc w:val="both"/>
        <w:textAlignment w:val="baseline"/>
        <w:rPr>
          <w:rFonts w:ascii="Times New Roman" w:eastAsia="Times New Roman" w:hAnsi="Times New Roman" w:cs="Times New Roman"/>
          <w:sz w:val="16"/>
          <w:szCs w:val="16"/>
          <w:vertAlign w:val="superscript"/>
          <w:lang w:eastAsia="ar-SA"/>
        </w:rPr>
      </w:pPr>
    </w:p>
    <w:p w:rsidR="00886D07" w:rsidRPr="00D8635C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5</w:t>
      </w:r>
      <w:r w:rsidR="00886D07" w:rsidRPr="00D8635C">
        <w:rPr>
          <w:rFonts w:ascii="Times New Roman" w:hAnsi="Times New Roman" w:cs="Times New Roman"/>
          <w:b/>
          <w:bCs/>
          <w:color w:val="auto"/>
        </w:rPr>
        <w:t>.</w:t>
      </w:r>
      <w:r w:rsidR="00DC7395">
        <w:rPr>
          <w:rFonts w:ascii="Times New Roman" w:hAnsi="Times New Roman" w:cs="Times New Roman"/>
          <w:b/>
          <w:bCs/>
          <w:color w:val="auto"/>
        </w:rPr>
        <w:t>5</w:t>
      </w:r>
      <w:r w:rsidR="00886D07" w:rsidRPr="00D8635C">
        <w:rPr>
          <w:rFonts w:ascii="Times New Roman" w:hAnsi="Times New Roman" w:cs="Times New Roman"/>
          <w:b/>
          <w:bCs/>
          <w:color w:val="auto"/>
        </w:rPr>
        <w:t xml:space="preserve">. Przygotowanie nawierzchni do naprawy </w:t>
      </w:r>
    </w:p>
    <w:p w:rsidR="00DC7395" w:rsidRDefault="004718AD" w:rsidP="004718AD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Przed p</w:t>
      </w:r>
      <w:r w:rsidRPr="004718AD">
        <w:rPr>
          <w:rFonts w:ascii="Times New Roman" w:hAnsi="Times New Roman" w:cs="Times New Roman"/>
          <w:bCs/>
        </w:rPr>
        <w:t>rzystąpieniem</w:t>
      </w:r>
      <w:r>
        <w:rPr>
          <w:rFonts w:ascii="Times New Roman" w:hAnsi="Times New Roman" w:cs="Times New Roman"/>
          <w:bCs/>
        </w:rPr>
        <w:t xml:space="preserve"> do wykonania powierzchniowego utrwalenia nawierzchni należy wyremontować, nadać odpowiedni profil podłużny i poprzeczny</w:t>
      </w:r>
      <w:r w:rsidR="00DC7395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</w:t>
      </w:r>
      <w:r w:rsidR="004F4613">
        <w:rPr>
          <w:rFonts w:ascii="Times New Roman" w:hAnsi="Times New Roman" w:cs="Times New Roman"/>
          <w:bCs/>
        </w:rPr>
        <w:t xml:space="preserve">     </w:t>
      </w:r>
    </w:p>
    <w:p w:rsidR="00DC7395" w:rsidRPr="00686A2B" w:rsidRDefault="00DC7395" w:rsidP="00DC7395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Przed przystąpieniem do rozkładania lepiszcza, nawierzchnia powinna być dokładnie oczyszczona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 pomocą sprzętu mechanicznego. </w:t>
      </w: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W szczególnych przypadkach (bardzo duże zanieczyszczenie) oczyszczenie nawierzchni można wykonać przez spłukanie wodą</w:t>
      </w:r>
      <w:r w:rsidR="00C71E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zgodnie </w:t>
      </w:r>
      <w:r w:rsidR="007A75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</w:t>
      </w:r>
      <w:r w:rsidR="00C71EC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 </w:t>
      </w:r>
      <w:r w:rsidR="007A75D5">
        <w:rPr>
          <w:rFonts w:ascii="Times New Roman" w:eastAsia="Times New Roman" w:hAnsi="Times New Roman" w:cs="Times New Roman"/>
          <w:sz w:val="24"/>
          <w:szCs w:val="24"/>
          <w:lang w:eastAsia="ar-SA"/>
        </w:rPr>
        <w:t>D-05.03.00a</w:t>
      </w:r>
      <w:r w:rsidRPr="00686A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C7395" w:rsidRPr="00D8635C" w:rsidRDefault="00DC7395" w:rsidP="00DC739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5</w:t>
      </w:r>
      <w:r w:rsidRPr="00D8635C">
        <w:rPr>
          <w:rFonts w:ascii="Times New Roman" w:hAnsi="Times New Roman" w:cs="Times New Roman"/>
          <w:b/>
          <w:bCs/>
          <w:color w:val="auto"/>
        </w:rPr>
        <w:t>.</w:t>
      </w:r>
      <w:r>
        <w:rPr>
          <w:rFonts w:ascii="Times New Roman" w:hAnsi="Times New Roman" w:cs="Times New Roman"/>
          <w:b/>
          <w:bCs/>
          <w:color w:val="auto"/>
        </w:rPr>
        <w:t>6</w:t>
      </w:r>
      <w:r w:rsidRPr="00D8635C">
        <w:rPr>
          <w:rFonts w:ascii="Times New Roman" w:hAnsi="Times New Roman" w:cs="Times New Roman"/>
          <w:b/>
          <w:bCs/>
          <w:color w:val="auto"/>
        </w:rPr>
        <w:t xml:space="preserve">. </w:t>
      </w:r>
      <w:r>
        <w:rPr>
          <w:rFonts w:ascii="Times New Roman" w:hAnsi="Times New Roman" w:cs="Times New Roman"/>
          <w:b/>
          <w:bCs/>
          <w:color w:val="auto"/>
        </w:rPr>
        <w:t>Rozkładanie kruszywa</w:t>
      </w:r>
      <w:r w:rsidRPr="00D8635C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DC7395" w:rsidRDefault="00DC7395" w:rsidP="004718AD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Kruszywo powinno być rozkładane równomierną warstwą na świeżo rozłożonej warstwie lepiszcza w możliwie jak najkrótszym czasie (kilka sekund).</w:t>
      </w:r>
    </w:p>
    <w:p w:rsidR="00704652" w:rsidRPr="00704652" w:rsidRDefault="00704652" w:rsidP="004718AD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5.7.Wałowanie</w:t>
      </w:r>
    </w:p>
    <w:p w:rsidR="00FF28BB" w:rsidRDefault="00DC7395" w:rsidP="004718AD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Bezpośrednio po rozłożeniu kruszywa (nie później niż po 5 min.) </w:t>
      </w:r>
      <w:r w:rsidR="00A01DE0">
        <w:rPr>
          <w:rFonts w:ascii="Times New Roman" w:hAnsi="Times New Roman" w:cs="Times New Roman"/>
          <w:bCs/>
        </w:rPr>
        <w:t>należy przystąpić do jego wał</w:t>
      </w:r>
      <w:r w:rsidR="00AE5C02">
        <w:rPr>
          <w:rFonts w:ascii="Times New Roman" w:hAnsi="Times New Roman" w:cs="Times New Roman"/>
          <w:bCs/>
        </w:rPr>
        <w:t xml:space="preserve">owania. </w:t>
      </w:r>
    </w:p>
    <w:p w:rsidR="00FF28BB" w:rsidRDefault="00AE5C02" w:rsidP="004718AD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Dla uzyskania wła</w:t>
      </w:r>
      <w:r w:rsidR="00FF28BB">
        <w:rPr>
          <w:rFonts w:ascii="Times New Roman" w:hAnsi="Times New Roman" w:cs="Times New Roman"/>
          <w:bCs/>
        </w:rPr>
        <w:t>ściwego przywałowania można przyjąć co najmniej 5-krotne przejście walca w tym samym miejscu przy stosunkowo dużej prędkości od 8 do 10 km/h.</w:t>
      </w:r>
    </w:p>
    <w:p w:rsidR="00FF28BB" w:rsidRDefault="00FF28BB" w:rsidP="004718AD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Przy wykonaniu podwójnego powierzchniowego utrwalenia, pierwszą warstwę kruszywa wałuje się tylko wstępnie (jedno przejście walca).</w:t>
      </w:r>
    </w:p>
    <w:p w:rsidR="00A01DE0" w:rsidRDefault="00A01DE0" w:rsidP="004718AD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A01DE0">
        <w:rPr>
          <w:rFonts w:ascii="Times New Roman" w:hAnsi="Times New Roman" w:cs="Times New Roman"/>
          <w:b/>
          <w:bCs/>
        </w:rPr>
        <w:t>5.</w:t>
      </w:r>
      <w:r w:rsidR="00704652">
        <w:rPr>
          <w:rFonts w:ascii="Times New Roman" w:hAnsi="Times New Roman" w:cs="Times New Roman"/>
          <w:b/>
          <w:bCs/>
        </w:rPr>
        <w:t>8</w:t>
      </w:r>
      <w:r w:rsidRPr="00A01DE0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Oddanie nawierzchni do ruchu</w:t>
      </w:r>
    </w:p>
    <w:p w:rsidR="00A01DE0" w:rsidRPr="00A01DE0" w:rsidRDefault="00A01DE0" w:rsidP="00A01DE0">
      <w:pPr>
        <w:suppressAutoHyphens/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1DE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 świeżo wykonanym odcinku powierzchniowego utrwalenia szybkość ruchu należy ograniczyć do </w:t>
      </w:r>
      <w:smartTag w:uri="urn:schemas-microsoft-com:office:smarttags" w:element="metricconverter">
        <w:smartTagPr>
          <w:attr w:name="ProductID" w:val="40 km/h"/>
        </w:smartTagPr>
        <w:r w:rsidRPr="00A01DE0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40 km/h</w:t>
        </w:r>
      </w:smartTag>
      <w:r w:rsidRPr="00A01DE0">
        <w:rPr>
          <w:rFonts w:ascii="Times New Roman" w:eastAsia="Times New Roman" w:hAnsi="Times New Roman" w:cs="Times New Roman"/>
          <w:sz w:val="24"/>
          <w:szCs w:val="24"/>
          <w:lang w:eastAsia="ar-SA"/>
        </w:rPr>
        <w:t>. Długość okresu, w którym nawierzchnia powinna być chroniona zależy od istniejących warunków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atmosferycznych</w:t>
      </w:r>
      <w:r w:rsidRPr="00A01DE0">
        <w:rPr>
          <w:rFonts w:ascii="Times New Roman" w:eastAsia="Times New Roman" w:hAnsi="Times New Roman" w:cs="Times New Roman"/>
          <w:sz w:val="24"/>
          <w:szCs w:val="24"/>
          <w:lang w:eastAsia="ar-SA"/>
        </w:rPr>
        <w:t>. Może to być kilka godzin - jeżeli pogoda jest sucha i gorąca, albo jeden lub kilka dni w przypadku pogody wilgotnej lub chłodnej.</w:t>
      </w:r>
    </w:p>
    <w:p w:rsidR="00A01DE0" w:rsidRPr="00A01DE0" w:rsidRDefault="00A01DE0" w:rsidP="00A01DE0">
      <w:pPr>
        <w:suppressAutoHyphens/>
        <w:overflowPunct w:val="0"/>
        <w:autoSpaceDE w:val="0"/>
        <w:spacing w:after="12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01DE0">
        <w:rPr>
          <w:rFonts w:ascii="Times New Roman" w:eastAsia="Times New Roman" w:hAnsi="Times New Roman" w:cs="Times New Roman"/>
          <w:sz w:val="24"/>
          <w:szCs w:val="24"/>
          <w:lang w:eastAsia="ar-SA"/>
        </w:rPr>
        <w:t>Świeżo wykonane powierzchniowe utrwalenie może być oddane do ruchu niekontrolowanego nie wcześniej, aż wszystkie niezwiązane ziarna zostaną usunięte z nawierzchni szczotkami mechanicznymi lub specjalnymi urządzeniami do podciśnieniowego ich zbierania.</w:t>
      </w:r>
    </w:p>
    <w:p w:rsidR="00DC7395" w:rsidRDefault="00DC7395" w:rsidP="004718AD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p w:rsidR="00EA2041" w:rsidRPr="000B59B1" w:rsidRDefault="00EA2041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D73D01" w:rsidRPr="00D15E91" w:rsidRDefault="000B59B1" w:rsidP="00FE0885">
      <w:pPr>
        <w:pStyle w:val="Default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 KONTROLA JAKOŚCI ROBÓT </w:t>
      </w:r>
    </w:p>
    <w:p w:rsidR="00D73D01" w:rsidRPr="00D15E91" w:rsidRDefault="000B59B1" w:rsidP="00E3502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.1. Ogólne wymagania dotyczące kontroli jakości robót </w:t>
      </w:r>
    </w:p>
    <w:p w:rsidR="00D73D01" w:rsidRPr="00D15E91" w:rsidRDefault="00D73D01" w:rsidP="00686A2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C46733" w:rsidRDefault="00A7151E" w:rsidP="00A01DE0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A7151E">
        <w:rPr>
          <w:rFonts w:ascii="Times New Roman" w:hAnsi="Times New Roman" w:cs="Times New Roman"/>
          <w:bCs/>
        </w:rPr>
        <w:t>Przed przystąpieniem do robót Wykonawca</w:t>
      </w:r>
      <w:r w:rsidR="002E4959">
        <w:rPr>
          <w:rFonts w:ascii="Times New Roman" w:hAnsi="Times New Roman" w:cs="Times New Roman"/>
          <w:bCs/>
        </w:rPr>
        <w:t xml:space="preserve"> powinien uzyskać aprobaty tech</w:t>
      </w:r>
      <w:r w:rsidR="008F34FD">
        <w:rPr>
          <w:rFonts w:ascii="Times New Roman" w:hAnsi="Times New Roman" w:cs="Times New Roman"/>
          <w:bCs/>
        </w:rPr>
        <w:t>n</w:t>
      </w:r>
      <w:r w:rsidR="002E4959">
        <w:rPr>
          <w:rFonts w:ascii="Times New Roman" w:hAnsi="Times New Roman" w:cs="Times New Roman"/>
          <w:bCs/>
        </w:rPr>
        <w:t xml:space="preserve">iczne na materiały oraz wymagane wyniki badań materiałów przeznaczonych do wykonania robót </w:t>
      </w:r>
      <w:r w:rsidR="00A01DE0">
        <w:rPr>
          <w:rFonts w:ascii="Times New Roman" w:hAnsi="Times New Roman" w:cs="Times New Roman"/>
          <w:bCs/>
        </w:rPr>
        <w:t xml:space="preserve">             </w:t>
      </w:r>
      <w:r w:rsidR="002E4959">
        <w:rPr>
          <w:rFonts w:ascii="Times New Roman" w:hAnsi="Times New Roman" w:cs="Times New Roman"/>
          <w:bCs/>
        </w:rPr>
        <w:t>i przedstawić Inspektorowi do akceptacji.</w:t>
      </w:r>
    </w:p>
    <w:p w:rsidR="00686A2B" w:rsidRPr="00686A2B" w:rsidRDefault="00686A2B" w:rsidP="00D73D01">
      <w:pPr>
        <w:pStyle w:val="Default"/>
        <w:rPr>
          <w:rFonts w:ascii="Times New Roman" w:hAnsi="Times New Roman" w:cs="Times New Roman"/>
          <w:bCs/>
          <w:sz w:val="16"/>
          <w:szCs w:val="16"/>
        </w:rPr>
      </w:pPr>
    </w:p>
    <w:p w:rsidR="000B59B1" w:rsidRPr="00D15E91" w:rsidRDefault="000B59B1" w:rsidP="000B59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6.2.</w:t>
      </w:r>
      <w:r w:rsidRPr="00D15E91">
        <w:rPr>
          <w:rFonts w:ascii="Times New Roman" w:hAnsi="Times New Roman" w:cs="Times New Roman"/>
          <w:b/>
          <w:bCs/>
        </w:rPr>
        <w:t xml:space="preserve"> Warunki atmosferyczne </w:t>
      </w:r>
    </w:p>
    <w:p w:rsidR="00A01DE0" w:rsidRDefault="00A01DE0" w:rsidP="000B59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686A2B">
        <w:rPr>
          <w:rFonts w:ascii="Times New Roman" w:eastAsia="Times New Roman" w:hAnsi="Times New Roman" w:cs="Times New Roman"/>
          <w:lang w:eastAsia="ar-SA"/>
        </w:rPr>
        <w:t xml:space="preserve">Powierzchniowe utrwalenie </w:t>
      </w:r>
      <w:r>
        <w:rPr>
          <w:rFonts w:ascii="Times New Roman" w:eastAsia="Times New Roman" w:hAnsi="Times New Roman" w:cs="Times New Roman"/>
          <w:lang w:eastAsia="ar-SA"/>
        </w:rPr>
        <w:t xml:space="preserve"> </w:t>
      </w:r>
      <w:r w:rsidR="000B59B1">
        <w:rPr>
          <w:rFonts w:ascii="Times New Roman" w:hAnsi="Times New Roman" w:cs="Times New Roman"/>
        </w:rPr>
        <w:t>należy prowadzić w sprzyjających warunkach atmosferycznych, przy temperaturze otoczenia w czasi</w:t>
      </w:r>
      <w:r w:rsidR="007A75D5">
        <w:rPr>
          <w:rFonts w:ascii="Times New Roman" w:hAnsi="Times New Roman" w:cs="Times New Roman"/>
        </w:rPr>
        <w:t>e prowadzenia robót co najmniej</w:t>
      </w:r>
      <w:r w:rsidR="00AE5C02">
        <w:rPr>
          <w:rFonts w:ascii="Times New Roman" w:hAnsi="Times New Roman" w:cs="Times New Roman"/>
        </w:rPr>
        <w:t xml:space="preserve"> +</w:t>
      </w:r>
      <w:r w:rsidR="000B59B1">
        <w:rPr>
          <w:rFonts w:ascii="Times New Roman" w:hAnsi="Times New Roman" w:cs="Times New Roman"/>
        </w:rPr>
        <w:t>10</w:t>
      </w:r>
      <w:r w:rsidR="000B59B1" w:rsidRPr="00EA2041">
        <w:rPr>
          <w:rFonts w:ascii="Times New Roman" w:hAnsi="Times New Roman" w:cs="Times New Roman"/>
          <w:vertAlign w:val="superscript"/>
        </w:rPr>
        <w:t>o</w:t>
      </w:r>
      <w:r w:rsidR="000B59B1">
        <w:rPr>
          <w:rFonts w:ascii="Times New Roman" w:hAnsi="Times New Roman" w:cs="Times New Roman"/>
        </w:rPr>
        <w:t>C</w:t>
      </w:r>
      <w:r w:rsidR="00686A2B">
        <w:rPr>
          <w:rFonts w:ascii="Times New Roman" w:hAnsi="Times New Roman" w:cs="Times New Roman"/>
        </w:rPr>
        <w:t xml:space="preserve">. </w:t>
      </w:r>
      <w:r w:rsidR="000B59B1">
        <w:rPr>
          <w:rFonts w:ascii="Times New Roman" w:hAnsi="Times New Roman" w:cs="Times New Roman"/>
        </w:rPr>
        <w:t xml:space="preserve">Nie dopuszcza się prowadzenia robót związanych z </w:t>
      </w:r>
      <w:r w:rsidR="00686A2B">
        <w:rPr>
          <w:rFonts w:ascii="Times New Roman" w:hAnsi="Times New Roman" w:cs="Times New Roman"/>
        </w:rPr>
        <w:t xml:space="preserve">powierzchniowym utrwaleniem </w:t>
      </w:r>
      <w:r w:rsidR="000B59B1">
        <w:rPr>
          <w:rFonts w:ascii="Times New Roman" w:hAnsi="Times New Roman" w:cs="Times New Roman"/>
        </w:rPr>
        <w:t xml:space="preserve">nawierzchni bitumicznej podczas opadów atmosferycznych oraz przy wietrze przekraczającym 16 m/sek. </w:t>
      </w:r>
    </w:p>
    <w:p w:rsidR="000B59B1" w:rsidRPr="007A4D36" w:rsidRDefault="000B59B1" w:rsidP="00D73D0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2E4959" w:rsidRPr="007A4D36" w:rsidRDefault="000B59B1" w:rsidP="007A4D36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7A4D36">
        <w:rPr>
          <w:rFonts w:ascii="Times New Roman" w:hAnsi="Times New Roman" w:cs="Times New Roman"/>
          <w:b/>
          <w:bCs/>
        </w:rPr>
        <w:t>6</w:t>
      </w:r>
      <w:r w:rsidR="00D73D01" w:rsidRPr="007A4D36">
        <w:rPr>
          <w:rFonts w:ascii="Times New Roman" w:hAnsi="Times New Roman" w:cs="Times New Roman"/>
          <w:b/>
          <w:bCs/>
        </w:rPr>
        <w:t>.</w:t>
      </w:r>
      <w:r w:rsidRPr="007A4D36">
        <w:rPr>
          <w:rFonts w:ascii="Times New Roman" w:hAnsi="Times New Roman" w:cs="Times New Roman"/>
          <w:b/>
          <w:bCs/>
        </w:rPr>
        <w:t>3</w:t>
      </w:r>
      <w:r w:rsidR="00D73D01" w:rsidRPr="007A4D36">
        <w:rPr>
          <w:rFonts w:ascii="Times New Roman" w:hAnsi="Times New Roman" w:cs="Times New Roman"/>
          <w:b/>
          <w:bCs/>
        </w:rPr>
        <w:t>. Badania w czasie robót</w:t>
      </w:r>
    </w:p>
    <w:p w:rsidR="002E4959" w:rsidRPr="007A4D36" w:rsidRDefault="002E4959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A4D36">
        <w:rPr>
          <w:rFonts w:ascii="Times New Roman" w:hAnsi="Times New Roman" w:cs="Times New Roman"/>
        </w:rPr>
        <w:t xml:space="preserve">Przed przystąpieniem do robót Wykonawca powinien: </w:t>
      </w:r>
    </w:p>
    <w:p w:rsidR="002E4959" w:rsidRPr="007A4D36" w:rsidRDefault="00326CB7" w:rsidP="007A4D36">
      <w:pPr>
        <w:pStyle w:val="Default"/>
        <w:spacing w:after="19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2E4959" w:rsidRPr="007A4D36">
        <w:rPr>
          <w:rFonts w:ascii="Times New Roman" w:hAnsi="Times New Roman" w:cs="Times New Roman"/>
        </w:rPr>
        <w:t xml:space="preserve"> uzyskać wymagane dokumenty, dopuszczające wyroby budowlane do obrotu i powszechnego stosowania (np. stwierdzenie o oznakowaniu materiału znakiem CE lub znakiem </w:t>
      </w:r>
      <w:r w:rsidR="007A4D36">
        <w:rPr>
          <w:rFonts w:ascii="Times New Roman" w:hAnsi="Times New Roman" w:cs="Times New Roman"/>
        </w:rPr>
        <w:t xml:space="preserve">        </w:t>
      </w:r>
      <w:r w:rsidR="002E4959" w:rsidRPr="007A4D36">
        <w:rPr>
          <w:rFonts w:ascii="Times New Roman" w:hAnsi="Times New Roman" w:cs="Times New Roman"/>
        </w:rPr>
        <w:t xml:space="preserve">budowlanym B, certyfikat zgodności, deklarację zgodności, aprobatę techniczną, ew. badania materiałów wykonane przez dostawców itp.), </w:t>
      </w:r>
    </w:p>
    <w:p w:rsidR="002E4959" w:rsidRDefault="002E4959" w:rsidP="007A4D3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A4D36">
        <w:rPr>
          <w:rFonts w:ascii="Times New Roman" w:hAnsi="Times New Roman" w:cs="Times New Roman"/>
        </w:rPr>
        <w:t>Wszystkie dokumenty oraz wyniki badań Wykonawca przedstawia Insp</w:t>
      </w:r>
      <w:r w:rsidR="00326CB7">
        <w:rPr>
          <w:rFonts w:ascii="Times New Roman" w:hAnsi="Times New Roman" w:cs="Times New Roman"/>
        </w:rPr>
        <w:t>ektorowi nadzoru do akceptacji,</w:t>
      </w:r>
    </w:p>
    <w:p w:rsidR="006B6E92" w:rsidRDefault="00326CB7" w:rsidP="007A4D3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B6E92">
        <w:rPr>
          <w:rFonts w:ascii="Times New Roman" w:hAnsi="Times New Roman" w:cs="Times New Roman"/>
        </w:rPr>
        <w:t xml:space="preserve">Wykonawca zobowiązany jest do prowadzenia codziennych pomiarów temperatury otoczenia i </w:t>
      </w:r>
      <w:r w:rsidR="00297164">
        <w:rPr>
          <w:rFonts w:ascii="Times New Roman" w:hAnsi="Times New Roman" w:cs="Times New Roman"/>
        </w:rPr>
        <w:t xml:space="preserve">powierzchni </w:t>
      </w:r>
      <w:r>
        <w:rPr>
          <w:rFonts w:ascii="Times New Roman" w:hAnsi="Times New Roman" w:cs="Times New Roman"/>
        </w:rPr>
        <w:t>nawierzchni,</w:t>
      </w:r>
    </w:p>
    <w:p w:rsidR="00326CB7" w:rsidRDefault="00326CB7" w:rsidP="002971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</w:t>
      </w:r>
      <w:r w:rsidR="006B6E92">
        <w:rPr>
          <w:rFonts w:ascii="Times New Roman" w:hAnsi="Times New Roman" w:cs="Times New Roman"/>
        </w:rPr>
        <w:t xml:space="preserve">odczas wykonywania robót wykonawca powinien </w:t>
      </w:r>
      <w:r>
        <w:rPr>
          <w:rFonts w:ascii="Times New Roman" w:hAnsi="Times New Roman" w:cs="Times New Roman"/>
        </w:rPr>
        <w:t>prowadzić stałą obserwację wypływu emulsji z dysz kolektora i jej temperatury oraz stopnia pokrycia nawierzchni grysami,</w:t>
      </w:r>
    </w:p>
    <w:p w:rsidR="00326CB7" w:rsidRDefault="00326CB7" w:rsidP="002971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w przypadku zauważenia zatkania lub wadliwego wypływu emulsji, bądź nierównomiernego pokrywania nawierzchni grysami należy natychmiast wstrzymać dalsze prowadzenie robót           i usunąć przyczyny wadliwego funkcjonowania sprzętu,</w:t>
      </w:r>
    </w:p>
    <w:p w:rsidR="00326CB7" w:rsidRDefault="00326CB7" w:rsidP="002971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kontrolowanie liczby przejść walca i ciśnienia w oponach,</w:t>
      </w:r>
    </w:p>
    <w:p w:rsidR="00326CB7" w:rsidRDefault="00326CB7" w:rsidP="002971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dokonanie kontrolnych pomiarów ilości rozkładanej emulsji i grysów, pomiary należy wykonać co najmniej</w:t>
      </w:r>
      <w:r w:rsidR="00486DF2">
        <w:rPr>
          <w:rFonts w:ascii="Times New Roman" w:hAnsi="Times New Roman" w:cs="Times New Roman"/>
        </w:rPr>
        <w:t xml:space="preserve"> jeden raz dziennie oraz w każdym przypadku, jeżeli wizualnie zaobserwuje się zmianę ilości wypływu emulsji z dysz kolektora lub zmianę ilości rozsypywanych grysów.</w:t>
      </w:r>
    </w:p>
    <w:p w:rsidR="002E4959" w:rsidRPr="004A37D1" w:rsidRDefault="002E4959" w:rsidP="002E4959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A37D1" w:rsidRDefault="00AE5C02" w:rsidP="0029716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</w:t>
      </w:r>
      <w:r w:rsidR="00704652">
        <w:rPr>
          <w:rFonts w:ascii="Times New Roman" w:hAnsi="Times New Roman" w:cs="Times New Roman"/>
          <w:b/>
          <w:bCs/>
        </w:rPr>
        <w:t>4.</w:t>
      </w:r>
      <w:r>
        <w:rPr>
          <w:rFonts w:ascii="Times New Roman" w:hAnsi="Times New Roman" w:cs="Times New Roman"/>
          <w:b/>
          <w:bCs/>
        </w:rPr>
        <w:t xml:space="preserve"> Ocena wyglądu zewnętrznego powierzchniowego utrwalenia</w:t>
      </w:r>
    </w:p>
    <w:p w:rsidR="00AE5C02" w:rsidRPr="00AE5C02" w:rsidRDefault="00AE5C02" w:rsidP="0029716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Powierzchniowe utrwalenie powinno się charakteryzować jednorodnym wyglądem zewnętrznym. Powierzchnia jezdni powinna być równomiernie pokryta ziarnami kruszywa dobrze osadzonymi w lepiszczu, tworzącymi wyraźną grubą makrostrukturę.</w:t>
      </w:r>
    </w:p>
    <w:p w:rsidR="004A37D1" w:rsidRDefault="004A37D1" w:rsidP="00626D5C">
      <w:pPr>
        <w:pStyle w:val="Default"/>
        <w:rPr>
          <w:rFonts w:ascii="Times New Roman" w:hAnsi="Times New Roman" w:cs="Times New Roman"/>
          <w:b/>
          <w:bCs/>
        </w:rPr>
      </w:pPr>
    </w:p>
    <w:p w:rsidR="00626D5C" w:rsidRDefault="000B59B1" w:rsidP="00626D5C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 OBMIAR ROBÓT </w:t>
      </w:r>
    </w:p>
    <w:p w:rsidR="00656CC0" w:rsidRPr="00656CC0" w:rsidRDefault="00656CC0" w:rsidP="00626D5C">
      <w:pPr>
        <w:pStyle w:val="Default"/>
        <w:rPr>
          <w:rFonts w:ascii="Times New Roman" w:hAnsi="Times New Roman" w:cs="Times New Roman"/>
          <w:sz w:val="16"/>
          <w:szCs w:val="16"/>
        </w:rPr>
      </w:pPr>
    </w:p>
    <w:p w:rsidR="00626D5C" w:rsidRPr="00D15E91" w:rsidRDefault="000B59B1" w:rsidP="00656CC0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.1. Ogólne zasady obmiaru robót </w:t>
      </w:r>
    </w:p>
    <w:p w:rsidR="00626D5C" w:rsidRPr="00D15E91" w:rsidRDefault="00626D5C" w:rsidP="00297164">
      <w:pPr>
        <w:pStyle w:val="Default"/>
        <w:spacing w:after="240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7A75D5" w:rsidRDefault="007A75D5" w:rsidP="00656CC0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26D5C" w:rsidRPr="00D15E91" w:rsidRDefault="000B59B1" w:rsidP="00656CC0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.2. Jednostka obmiarowa </w:t>
      </w:r>
    </w:p>
    <w:p w:rsidR="00FF28BB" w:rsidRDefault="00626D5C" w:rsidP="00656CC0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Jednostką obmiarową jest </w:t>
      </w:r>
      <w:r w:rsidR="00CF10EF">
        <w:rPr>
          <w:rFonts w:ascii="Times New Roman" w:hAnsi="Times New Roman" w:cs="Times New Roman"/>
        </w:rPr>
        <w:t xml:space="preserve">1 </w:t>
      </w:r>
      <w:r w:rsidR="00FF28BB">
        <w:rPr>
          <w:rFonts w:ascii="Times New Roman" w:hAnsi="Times New Roman" w:cs="Times New Roman"/>
        </w:rPr>
        <w:t>m</w:t>
      </w:r>
      <w:r w:rsidR="00FF28BB" w:rsidRPr="00FF28BB">
        <w:rPr>
          <w:rFonts w:ascii="Times New Roman" w:hAnsi="Times New Roman" w:cs="Times New Roman"/>
          <w:vertAlign w:val="superscript"/>
        </w:rPr>
        <w:t>2</w:t>
      </w:r>
      <w:r w:rsidRPr="00D15E91">
        <w:rPr>
          <w:rFonts w:ascii="Times New Roman" w:hAnsi="Times New Roman" w:cs="Times New Roman"/>
        </w:rPr>
        <w:t xml:space="preserve"> (</w:t>
      </w:r>
      <w:r w:rsidR="00FF28BB">
        <w:rPr>
          <w:rFonts w:ascii="Times New Roman" w:hAnsi="Times New Roman" w:cs="Times New Roman"/>
        </w:rPr>
        <w:t>metr kwadratowy</w:t>
      </w:r>
      <w:r w:rsidRPr="00D15E91">
        <w:rPr>
          <w:rFonts w:ascii="Times New Roman" w:hAnsi="Times New Roman" w:cs="Times New Roman"/>
        </w:rPr>
        <w:t xml:space="preserve">) </w:t>
      </w:r>
      <w:r w:rsidR="00FF28BB">
        <w:rPr>
          <w:rFonts w:ascii="Times New Roman" w:hAnsi="Times New Roman" w:cs="Times New Roman"/>
        </w:rPr>
        <w:t>wykonanego powierzchniowego utrwalenia.</w:t>
      </w:r>
    </w:p>
    <w:p w:rsidR="00FF28BB" w:rsidRPr="00FF28BB" w:rsidRDefault="00FF28BB" w:rsidP="00656CC0">
      <w:pPr>
        <w:pStyle w:val="Default"/>
        <w:spacing w:line="276" w:lineRule="auto"/>
        <w:rPr>
          <w:rFonts w:ascii="Times New Roman" w:hAnsi="Times New Roman" w:cs="Times New Roman"/>
          <w:b/>
        </w:rPr>
      </w:pPr>
      <w:r w:rsidRPr="00FF28BB">
        <w:rPr>
          <w:rFonts w:ascii="Times New Roman" w:hAnsi="Times New Roman" w:cs="Times New Roman"/>
          <w:b/>
        </w:rPr>
        <w:t>7.3. Szerokość nawierzchni</w:t>
      </w:r>
    </w:p>
    <w:p w:rsidR="00FF28BB" w:rsidRDefault="00FF28BB" w:rsidP="0029716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 zakończeniu robót i po okresie pielę</w:t>
      </w:r>
      <w:r w:rsidR="00656CC0">
        <w:rPr>
          <w:rFonts w:ascii="Times New Roman" w:hAnsi="Times New Roman" w:cs="Times New Roman"/>
        </w:rPr>
        <w:t>gnacji</w:t>
      </w:r>
      <w:r>
        <w:rPr>
          <w:rFonts w:ascii="Times New Roman" w:hAnsi="Times New Roman" w:cs="Times New Roman"/>
        </w:rPr>
        <w:t xml:space="preserve"> Wykonawca w obecności Inspektora dokonuje pomiaru</w:t>
      </w:r>
      <w:r w:rsidR="006B6E9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szerokości i długości </w:t>
      </w:r>
      <w:r w:rsidR="006B6E92">
        <w:rPr>
          <w:rFonts w:ascii="Times New Roman" w:hAnsi="Times New Roman" w:cs="Times New Roman"/>
        </w:rPr>
        <w:t xml:space="preserve">wykonania powierzchniowego utrwalenia z dokładnością             do ± 5 cm. </w:t>
      </w:r>
    </w:p>
    <w:p w:rsidR="006B6E92" w:rsidRDefault="006B6E92" w:rsidP="00DC5778">
      <w:pPr>
        <w:pStyle w:val="Default"/>
        <w:jc w:val="both"/>
        <w:rPr>
          <w:rFonts w:ascii="Times New Roman" w:hAnsi="Times New Roman" w:cs="Times New Roman"/>
        </w:rPr>
      </w:pP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4A37D1" w:rsidRDefault="00626D5C" w:rsidP="00656C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odbioru robót podano w D-M-00.00.00 „Wymagania ogólne”. </w:t>
      </w:r>
    </w:p>
    <w:p w:rsidR="00E64C8F" w:rsidRDefault="00626D5C" w:rsidP="00656C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Roboty uznaje się za wykonane zgodnie </w:t>
      </w:r>
      <w:r w:rsidR="00DA62AE">
        <w:rPr>
          <w:rFonts w:ascii="Times New Roman" w:hAnsi="Times New Roman" w:cs="Times New Roman"/>
        </w:rPr>
        <w:t xml:space="preserve">z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>, jeżeli wszystkie badania i pomiary dały wyniki pozytywne.</w:t>
      </w:r>
    </w:p>
    <w:p w:rsidR="00E453BB" w:rsidRPr="00E453BB" w:rsidRDefault="00E453BB" w:rsidP="00B14067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E64C8F" w:rsidRDefault="00E64C8F" w:rsidP="00656CC0">
      <w:pPr>
        <w:pStyle w:val="Default"/>
        <w:spacing w:after="240"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8.1. Odbiór robót </w:t>
      </w:r>
      <w:r w:rsidR="002C2E24">
        <w:rPr>
          <w:rFonts w:ascii="Times New Roman" w:hAnsi="Times New Roman" w:cs="Times New Roman"/>
          <w:b/>
        </w:rPr>
        <w:t>ulegających zakryciu</w:t>
      </w:r>
    </w:p>
    <w:p w:rsidR="002C2E24" w:rsidRDefault="002C2E24" w:rsidP="00656C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Odbiorowi robót zanikających i ulegających zakryciu podlega:</w:t>
      </w:r>
    </w:p>
    <w:p w:rsidR="00297164" w:rsidRDefault="002C2E24" w:rsidP="00656C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656CC0">
        <w:rPr>
          <w:rFonts w:ascii="Times New Roman" w:hAnsi="Times New Roman" w:cs="Times New Roman"/>
        </w:rPr>
        <w:t xml:space="preserve">wizualna ocena </w:t>
      </w:r>
      <w:r w:rsidR="00297164">
        <w:rPr>
          <w:rFonts w:ascii="Times New Roman" w:hAnsi="Times New Roman" w:cs="Times New Roman"/>
        </w:rPr>
        <w:t>naprawieni</w:t>
      </w:r>
      <w:r w:rsidR="002536EF">
        <w:rPr>
          <w:rFonts w:ascii="Times New Roman" w:hAnsi="Times New Roman" w:cs="Times New Roman"/>
        </w:rPr>
        <w:t xml:space="preserve">a ubytków </w:t>
      </w:r>
      <w:r w:rsidR="00297164">
        <w:rPr>
          <w:rFonts w:ascii="Times New Roman" w:hAnsi="Times New Roman" w:cs="Times New Roman"/>
        </w:rPr>
        <w:t>i oczyszczeni</w:t>
      </w:r>
      <w:r w:rsidR="002536EF">
        <w:rPr>
          <w:rFonts w:ascii="Times New Roman" w:hAnsi="Times New Roman" w:cs="Times New Roman"/>
        </w:rPr>
        <w:t>a warstwy przed wykonaniem powierzchniowego utrwalenia nawierzchni</w:t>
      </w:r>
      <w:r w:rsidR="008C55B3">
        <w:rPr>
          <w:rFonts w:ascii="Times New Roman" w:hAnsi="Times New Roman" w:cs="Times New Roman"/>
        </w:rPr>
        <w:t xml:space="preserve"> (ew. wykonanie badania równości)</w:t>
      </w:r>
      <w:r w:rsidR="002536EF">
        <w:rPr>
          <w:rFonts w:ascii="Times New Roman" w:hAnsi="Times New Roman" w:cs="Times New Roman"/>
        </w:rPr>
        <w:t>.</w:t>
      </w:r>
      <w:r w:rsidR="00E453BB">
        <w:rPr>
          <w:rFonts w:ascii="Times New Roman" w:hAnsi="Times New Roman" w:cs="Times New Roman"/>
        </w:rPr>
        <w:t xml:space="preserve">     </w:t>
      </w:r>
    </w:p>
    <w:p w:rsidR="00ED7714" w:rsidRPr="00B944E3" w:rsidRDefault="00ED7714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7A4D36" w:rsidRPr="007A4D36" w:rsidRDefault="007A4D36" w:rsidP="00765C77">
      <w:pPr>
        <w:pStyle w:val="Defaul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656CC0">
      <w:pPr>
        <w:pStyle w:val="Default"/>
        <w:spacing w:before="240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7A4D36" w:rsidRPr="007A4D36" w:rsidRDefault="007A4D36" w:rsidP="00765C7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4427C5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Cena wykonania 1 </w:t>
      </w:r>
      <w:r w:rsidR="00297164">
        <w:rPr>
          <w:rFonts w:ascii="Times New Roman" w:hAnsi="Times New Roman" w:cs="Times New Roman"/>
        </w:rPr>
        <w:t>m</w:t>
      </w:r>
      <w:r w:rsidR="00297164" w:rsidRPr="00297164">
        <w:rPr>
          <w:rFonts w:ascii="Times New Roman" w:hAnsi="Times New Roman" w:cs="Times New Roman"/>
          <w:vertAlign w:val="superscript"/>
        </w:rPr>
        <w:t>2</w:t>
      </w:r>
      <w:r w:rsidR="00CF10EF">
        <w:rPr>
          <w:rFonts w:ascii="Times New Roman" w:hAnsi="Times New Roman" w:cs="Times New Roman"/>
        </w:rPr>
        <w:t xml:space="preserve"> </w:t>
      </w:r>
      <w:r w:rsidR="00551B80">
        <w:rPr>
          <w:rFonts w:ascii="Times New Roman" w:hAnsi="Times New Roman" w:cs="Times New Roman"/>
        </w:rPr>
        <w:t>(</w:t>
      </w:r>
      <w:r w:rsidR="00297164">
        <w:rPr>
          <w:rFonts w:ascii="Times New Roman" w:hAnsi="Times New Roman" w:cs="Times New Roman"/>
        </w:rPr>
        <w:t>metr kwa</w:t>
      </w:r>
      <w:r w:rsidR="00656CC0">
        <w:rPr>
          <w:rFonts w:ascii="Times New Roman" w:hAnsi="Times New Roman" w:cs="Times New Roman"/>
        </w:rPr>
        <w:t>dratowy</w:t>
      </w:r>
      <w:r w:rsidR="00551B80">
        <w:rPr>
          <w:rFonts w:ascii="Times New Roman" w:hAnsi="Times New Roman" w:cs="Times New Roman"/>
        </w:rPr>
        <w:t>)</w:t>
      </w:r>
      <w:r w:rsidR="00DC5778">
        <w:rPr>
          <w:rFonts w:ascii="Times New Roman" w:hAnsi="Times New Roman" w:cs="Times New Roman"/>
        </w:rPr>
        <w:t xml:space="preserve"> </w:t>
      </w:r>
      <w:r w:rsidR="00656CC0">
        <w:rPr>
          <w:rFonts w:ascii="Times New Roman" w:hAnsi="Times New Roman" w:cs="Times New Roman"/>
        </w:rPr>
        <w:t xml:space="preserve">powierzchniowego utrwalenia nawierzchni </w:t>
      </w:r>
      <w:r w:rsidR="00EA2D9C">
        <w:rPr>
          <w:rFonts w:ascii="Times New Roman" w:hAnsi="Times New Roman" w:cs="Times New Roman"/>
        </w:rPr>
        <w:t xml:space="preserve">(zgodnie z dokumentacją przetargową – pojedyncze lub podwójne skropienie lepiszczem, rozłożeniem kruszywa o odpowiednich frakcjach) </w:t>
      </w:r>
      <w:r w:rsidR="004427C5">
        <w:rPr>
          <w:rFonts w:ascii="Times New Roman" w:hAnsi="Times New Roman" w:cs="Times New Roman"/>
        </w:rPr>
        <w:t>obejmuje:</w:t>
      </w:r>
    </w:p>
    <w:p w:rsidR="00EA2D9C" w:rsidRDefault="00EA2D9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707182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 w:rsidR="00EF04A1"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4427C5" w:rsidRDefault="004427C5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wykonanie naprawy zgodnie z zaleceniami Inspektora, </w:t>
      </w:r>
      <w:r w:rsidR="00706893">
        <w:rPr>
          <w:rFonts w:ascii="Times New Roman" w:hAnsi="Times New Roman" w:cs="Times New Roman"/>
        </w:rPr>
        <w:t xml:space="preserve"> </w:t>
      </w:r>
    </w:p>
    <w:p w:rsidR="00572846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rozłożenie </w:t>
      </w:r>
      <w:r w:rsidR="00656CC0">
        <w:rPr>
          <w:rFonts w:ascii="Times New Roman" w:hAnsi="Times New Roman" w:cs="Times New Roman"/>
        </w:rPr>
        <w:t>lepiszcza</w:t>
      </w:r>
      <w:r w:rsidRPr="00D15E91">
        <w:rPr>
          <w:rFonts w:ascii="Times New Roman" w:hAnsi="Times New Roman" w:cs="Times New Roman"/>
        </w:rPr>
        <w:t>,</w:t>
      </w:r>
    </w:p>
    <w:p w:rsidR="00656CC0" w:rsidRDefault="00656CC0" w:rsidP="00656CC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rozłożenie </w:t>
      </w:r>
      <w:r>
        <w:rPr>
          <w:rFonts w:ascii="Times New Roman" w:hAnsi="Times New Roman" w:cs="Times New Roman"/>
        </w:rPr>
        <w:t>kruszywa</w:t>
      </w:r>
      <w:r w:rsidRPr="00D15E91">
        <w:rPr>
          <w:rFonts w:ascii="Times New Roman" w:hAnsi="Times New Roman" w:cs="Times New Roman"/>
        </w:rPr>
        <w:t>,</w:t>
      </w:r>
    </w:p>
    <w:p w:rsidR="00656CC0" w:rsidRDefault="00656CC0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>wałowanie</w:t>
      </w:r>
      <w:r w:rsidRPr="00D15E91">
        <w:rPr>
          <w:rFonts w:ascii="Times New Roman" w:hAnsi="Times New Roman" w:cs="Times New Roman"/>
        </w:rPr>
        <w:t>,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odwiezienie sprzętu, </w:t>
      </w:r>
      <w:r w:rsidR="00155523">
        <w:rPr>
          <w:rFonts w:ascii="Times New Roman" w:hAnsi="Times New Roman" w:cs="Times New Roman"/>
        </w:rPr>
        <w:t>uporządkowanie miejsca budowy.</w:t>
      </w:r>
    </w:p>
    <w:p w:rsidR="008170E9" w:rsidRDefault="008170E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56CC0" w:rsidRDefault="00656CC0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56CC0" w:rsidRDefault="00656CC0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704652" w:rsidRDefault="00704652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704652" w:rsidRDefault="00704652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7A75D5" w:rsidRDefault="007A75D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7A75D5" w:rsidRDefault="007A75D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7A75D5" w:rsidRDefault="007A75D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7A75D5" w:rsidRDefault="007A75D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704652" w:rsidRDefault="00704652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B14067" w:rsidP="00C26A9F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10. P</w:t>
      </w:r>
      <w:r w:rsidR="00626D5C" w:rsidRPr="00D15E91">
        <w:rPr>
          <w:rFonts w:ascii="Times New Roman" w:hAnsi="Times New Roman" w:cs="Times New Roman"/>
          <w:b/>
          <w:bCs/>
        </w:rPr>
        <w:t xml:space="preserve">RZEPISY ZWIĄZANE </w:t>
      </w:r>
    </w:p>
    <w:p w:rsidR="00626D5C" w:rsidRPr="00D15E91" w:rsidRDefault="002536EF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26D5C" w:rsidRPr="00D15E91">
        <w:rPr>
          <w:rFonts w:ascii="Times New Roman" w:hAnsi="Times New Roman" w:cs="Times New Roman"/>
        </w:rPr>
        <w:t xml:space="preserve">. PN-EN 12597 Asfalty i produkty asfaltowe - Terminologia </w:t>
      </w:r>
    </w:p>
    <w:p w:rsidR="00626D5C" w:rsidRPr="00D15E91" w:rsidRDefault="002536EF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626D5C" w:rsidRPr="00D15E91">
        <w:rPr>
          <w:rFonts w:ascii="Times New Roman" w:hAnsi="Times New Roman" w:cs="Times New Roman"/>
        </w:rPr>
        <w:t xml:space="preserve">. PN-EN 13808 Asfalty i lepiszcza asfaltowe - Zasady klasyfikacji kationowych emulsji asfaltowych </w:t>
      </w:r>
    </w:p>
    <w:p w:rsidR="00626D5C" w:rsidRDefault="002536EF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626D5C" w:rsidRPr="00D15E91">
        <w:rPr>
          <w:rFonts w:ascii="Times New Roman" w:hAnsi="Times New Roman" w:cs="Times New Roman"/>
        </w:rPr>
        <w:t xml:space="preserve">. PN-EN 14023 Asfalty i lepiszcza asfaltowe - Zasady klasyfikacji asfaltów modyfikowanych </w:t>
      </w:r>
      <w:r w:rsidR="008C55B3">
        <w:rPr>
          <w:rFonts w:ascii="Times New Roman" w:hAnsi="Times New Roman" w:cs="Times New Roman"/>
        </w:rPr>
        <w:t xml:space="preserve">                                             </w:t>
      </w:r>
      <w:r w:rsidR="00626D5C" w:rsidRPr="00D15E91">
        <w:rPr>
          <w:rFonts w:ascii="Times New Roman" w:hAnsi="Times New Roman" w:cs="Times New Roman"/>
        </w:rPr>
        <w:t xml:space="preserve">polimerami </w:t>
      </w:r>
    </w:p>
    <w:p w:rsidR="002536EF" w:rsidRDefault="002536EF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PN-EN 1426 Asfalt</w:t>
      </w:r>
      <w:r w:rsidR="001D3F6C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 i lepiszcza </w:t>
      </w:r>
      <w:r w:rsidR="00D13D1D">
        <w:rPr>
          <w:rFonts w:ascii="Times New Roman" w:hAnsi="Times New Roman" w:cs="Times New Roman"/>
        </w:rPr>
        <w:t xml:space="preserve">asfaltowe </w:t>
      </w:r>
      <w:r w:rsidR="001D3F6C">
        <w:rPr>
          <w:rFonts w:ascii="Times New Roman" w:hAnsi="Times New Roman" w:cs="Times New Roman"/>
        </w:rPr>
        <w:t>-</w:t>
      </w:r>
      <w:r w:rsidR="00D13D1D">
        <w:rPr>
          <w:rFonts w:ascii="Times New Roman" w:hAnsi="Times New Roman" w:cs="Times New Roman"/>
        </w:rPr>
        <w:t xml:space="preserve"> Oznaczenie penetracji igłą</w:t>
      </w:r>
    </w:p>
    <w:p w:rsidR="00D13D1D" w:rsidRDefault="00D13D1D" w:rsidP="00D13D1D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PN-EN 142</w:t>
      </w:r>
      <w:r w:rsidR="001D3F6C">
        <w:rPr>
          <w:rFonts w:ascii="Times New Roman" w:hAnsi="Times New Roman" w:cs="Times New Roman"/>
        </w:rPr>
        <w:t xml:space="preserve">7 </w:t>
      </w:r>
      <w:r>
        <w:rPr>
          <w:rFonts w:ascii="Times New Roman" w:hAnsi="Times New Roman" w:cs="Times New Roman"/>
        </w:rPr>
        <w:t>A</w:t>
      </w:r>
      <w:r w:rsidR="001D3F6C">
        <w:rPr>
          <w:rFonts w:ascii="Times New Roman" w:hAnsi="Times New Roman" w:cs="Times New Roman"/>
        </w:rPr>
        <w:t>sfalty</w:t>
      </w:r>
      <w:r>
        <w:rPr>
          <w:rFonts w:ascii="Times New Roman" w:hAnsi="Times New Roman" w:cs="Times New Roman"/>
        </w:rPr>
        <w:t xml:space="preserve"> i lepiszcza asfaltowe </w:t>
      </w:r>
      <w:r w:rsidR="001D3F6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Oznaczenie temperatury mięknienia</w:t>
      </w:r>
    </w:p>
    <w:p w:rsidR="00D13D1D" w:rsidRDefault="00D13D1D" w:rsidP="00D13D1D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 PN-EN 142</w:t>
      </w:r>
      <w:r w:rsidR="001D3F6C">
        <w:rPr>
          <w:rFonts w:ascii="Times New Roman" w:hAnsi="Times New Roman" w:cs="Times New Roman"/>
        </w:rPr>
        <w:t xml:space="preserve">8 </w:t>
      </w:r>
      <w:r>
        <w:rPr>
          <w:rFonts w:ascii="Times New Roman" w:hAnsi="Times New Roman" w:cs="Times New Roman"/>
        </w:rPr>
        <w:t xml:space="preserve"> A</w:t>
      </w:r>
      <w:r w:rsidR="001D3F6C">
        <w:rPr>
          <w:rFonts w:ascii="Times New Roman" w:hAnsi="Times New Roman" w:cs="Times New Roman"/>
        </w:rPr>
        <w:t>sfalty</w:t>
      </w:r>
      <w:r>
        <w:rPr>
          <w:rFonts w:ascii="Times New Roman" w:hAnsi="Times New Roman" w:cs="Times New Roman"/>
        </w:rPr>
        <w:t xml:space="preserve"> i lepiszcza asfaltowe </w:t>
      </w:r>
      <w:r w:rsidR="001D3F6C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Oznaczenie zawartości wody w emulsji</w:t>
      </w:r>
    </w:p>
    <w:p w:rsidR="001D3F6C" w:rsidRDefault="001D3F6C" w:rsidP="001D3F6C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PN-EN 1429 Asfalty i lepiszcza asfaltowe – Oznaczenie pozostałości na sicie emulsji       </w:t>
      </w:r>
    </w:p>
    <w:p w:rsidR="001D3F6C" w:rsidRDefault="001D3F6C" w:rsidP="001D3F6C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asfaltowych oraz trwałości magazynowania</w:t>
      </w:r>
    </w:p>
    <w:p w:rsidR="00BF3EF4" w:rsidRDefault="00BF3EF4" w:rsidP="00BF3EF4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PN-EN 13075 Asfalty i lepiszcza asfaltowe – Oznaczenie charakteru rozpadu</w:t>
      </w:r>
    </w:p>
    <w:p w:rsidR="00BF3EF4" w:rsidRDefault="00BF3EF4" w:rsidP="00BF3EF4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PN-EN 13614 Asfaltu i lepiszcza asfaltowe – Oznaczenie przyczepności emulsji asfaltowych</w:t>
      </w:r>
    </w:p>
    <w:p w:rsidR="00BF3EF4" w:rsidRDefault="00BF3EF4" w:rsidP="00BF3EF4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PN-EN 13808 Asfalty i lepiszcza asfaltowe – </w:t>
      </w:r>
      <w:r w:rsidR="008C55B3">
        <w:rPr>
          <w:rFonts w:ascii="Times New Roman" w:hAnsi="Times New Roman" w:cs="Times New Roman"/>
        </w:rPr>
        <w:t>Kationowe emulsje asfaltowe</w:t>
      </w:r>
    </w:p>
    <w:p w:rsidR="00F140BB" w:rsidRPr="00D15E91" w:rsidRDefault="008C55B3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F140BB">
        <w:rPr>
          <w:rFonts w:ascii="Times New Roman" w:hAnsi="Times New Roman" w:cs="Times New Roman"/>
        </w:rPr>
        <w:t>. PN-EN 13043 Kruszywa do mieszanek bitumicznych i powierzchniowych utrwaleń stosowanych na drogach, lotniskach, i innych powierzchniach przeznaczonych do ruchu.</w:t>
      </w:r>
    </w:p>
    <w:p w:rsidR="001C638C" w:rsidRDefault="008C55B3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626D5C" w:rsidRPr="00D15E91">
        <w:rPr>
          <w:rFonts w:ascii="Times New Roman" w:hAnsi="Times New Roman" w:cs="Times New Roman"/>
        </w:rPr>
        <w:t>. PN-EN 932</w:t>
      </w:r>
      <w:r w:rsidR="001C638C">
        <w:rPr>
          <w:rFonts w:ascii="Times New Roman" w:hAnsi="Times New Roman" w:cs="Times New Roman"/>
        </w:rPr>
        <w:t xml:space="preserve"> </w:t>
      </w:r>
      <w:r w:rsidR="00626D5C" w:rsidRPr="00D15E91">
        <w:rPr>
          <w:rFonts w:ascii="Times New Roman" w:hAnsi="Times New Roman" w:cs="Times New Roman"/>
        </w:rPr>
        <w:t xml:space="preserve"> Badania podstawowych właściwości krus</w:t>
      </w:r>
      <w:r w:rsidR="001C638C">
        <w:rPr>
          <w:rFonts w:ascii="Times New Roman" w:hAnsi="Times New Roman" w:cs="Times New Roman"/>
        </w:rPr>
        <w:t xml:space="preserve">zyw. </w:t>
      </w:r>
    </w:p>
    <w:p w:rsidR="00B545D8" w:rsidRPr="00D15E91" w:rsidRDefault="008C55B3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B545D8">
        <w:rPr>
          <w:rFonts w:ascii="Times New Roman" w:hAnsi="Times New Roman" w:cs="Times New Roman"/>
        </w:rPr>
        <w:t>. PN-EN 933  Badania geometrycznych właściwości kruszyw.</w:t>
      </w:r>
    </w:p>
    <w:p w:rsidR="00626D5C" w:rsidRPr="00D15E91" w:rsidRDefault="008C55B3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1C638C">
        <w:rPr>
          <w:rFonts w:ascii="Times New Roman" w:hAnsi="Times New Roman" w:cs="Times New Roman"/>
        </w:rPr>
        <w:t>. PN-EN 1097</w:t>
      </w:r>
      <w:r w:rsidR="00626D5C" w:rsidRPr="00D15E91">
        <w:rPr>
          <w:rFonts w:ascii="Times New Roman" w:hAnsi="Times New Roman" w:cs="Times New Roman"/>
        </w:rPr>
        <w:t xml:space="preserve"> Badania mechanicznych i</w:t>
      </w:r>
      <w:r w:rsidR="001C638C">
        <w:rPr>
          <w:rFonts w:ascii="Times New Roman" w:hAnsi="Times New Roman" w:cs="Times New Roman"/>
        </w:rPr>
        <w:t xml:space="preserve"> fizycznych właściwości kruszyw.</w:t>
      </w:r>
    </w:p>
    <w:p w:rsidR="00BF3EF4" w:rsidRDefault="00BF3EF4" w:rsidP="00BF3EF4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5B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PN-EN 13808 Asfaltu i lepiszcza asfaltowe – Oznaczenie penetracji igłą</w:t>
      </w:r>
    </w:p>
    <w:p w:rsidR="00B545D8" w:rsidRDefault="00B545D8" w:rsidP="0054610E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5B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 PN-EN 12271 Powierzchniowe utrwalenie. Wymagania.</w:t>
      </w:r>
    </w:p>
    <w:p w:rsidR="00626D5C" w:rsidRPr="00D15E91" w:rsidRDefault="00765C77" w:rsidP="0054610E">
      <w:pPr>
        <w:pStyle w:val="Default"/>
        <w:spacing w:after="17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610E">
        <w:rPr>
          <w:rFonts w:ascii="Times New Roman" w:hAnsi="Times New Roman" w:cs="Times New Roman"/>
        </w:rPr>
        <w:t>3</w:t>
      </w:r>
      <w:r w:rsidR="00626D5C" w:rsidRPr="00D15E91">
        <w:rPr>
          <w:rFonts w:ascii="Times New Roman" w:hAnsi="Times New Roman" w:cs="Times New Roman"/>
        </w:rPr>
        <w:t xml:space="preserve">. 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 w:rsidR="00626D5C" w:rsidRPr="00D15E91">
        <w:rPr>
          <w:rFonts w:ascii="Times New Roman" w:hAnsi="Times New Roman" w:cs="Times New Roman"/>
        </w:rPr>
        <w:t>późn</w:t>
      </w:r>
      <w:proofErr w:type="spellEnd"/>
      <w:r w:rsidR="00626D5C" w:rsidRPr="00D15E91">
        <w:rPr>
          <w:rFonts w:ascii="Times New Roman" w:hAnsi="Times New Roman" w:cs="Times New Roman"/>
        </w:rPr>
        <w:t xml:space="preserve">. zm.)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610E">
        <w:rPr>
          <w:rFonts w:ascii="Times New Roman" w:hAnsi="Times New Roman" w:cs="Times New Roman"/>
        </w:rPr>
        <w:t>4</w:t>
      </w:r>
      <w:r w:rsidR="00626D5C" w:rsidRPr="00D15E91">
        <w:rPr>
          <w:rFonts w:ascii="Times New Roman" w:hAnsi="Times New Roman" w:cs="Times New Roman"/>
        </w:rPr>
        <w:t xml:space="preserve">. Rozporządzenie Ministra Klimatu i Środowiska z dnia 23 grudnia 2021 r. w sprawie określenia szczegółowych warunków utraty statusu odpadów dla odpadów destruktu asfaltowego (Dz.U. 2021 poz. 2468)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610E">
        <w:rPr>
          <w:rFonts w:ascii="Times New Roman" w:hAnsi="Times New Roman" w:cs="Times New Roman"/>
        </w:rPr>
        <w:t>5</w:t>
      </w:r>
      <w:r w:rsidR="00626D5C" w:rsidRPr="00D15E91">
        <w:rPr>
          <w:rFonts w:ascii="Times New Roman" w:hAnsi="Times New Roman" w:cs="Times New Roman"/>
        </w:rPr>
        <w:t xml:space="preserve">. WT-1 2014 Kruszywa do nawierzchni drogowych i powierzchniowych utrwaleń na drogach krajowych </w:t>
      </w:r>
    </w:p>
    <w:sectPr w:rsidR="00626D5C" w:rsidRPr="00D15E91" w:rsidSect="00E16C86">
      <w:headerReference w:type="default" r:id="rId14"/>
      <w:footerReference w:type="even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2EC" w:rsidRDefault="00F352EC" w:rsidP="00B010A8">
      <w:pPr>
        <w:spacing w:after="0" w:line="240" w:lineRule="auto"/>
      </w:pPr>
      <w:r>
        <w:separator/>
      </w:r>
    </w:p>
  </w:endnote>
  <w:endnote w:type="continuationSeparator" w:id="0">
    <w:p w:rsidR="00F352EC" w:rsidRDefault="00F352EC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F6C" w:rsidRPr="00D800F4" w:rsidRDefault="001D3F6C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1103191"/>
      <w:docPartObj>
        <w:docPartGallery w:val="Page Numbers (Bottom of Page)"/>
        <w:docPartUnique/>
      </w:docPartObj>
    </w:sdtPr>
    <w:sdtEndPr/>
    <w:sdtContent>
      <w:p w:rsidR="008739B8" w:rsidRDefault="008739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7535">
          <w:rPr>
            <w:noProof/>
          </w:rPr>
          <w:t>12</w:t>
        </w:r>
        <w:r>
          <w:fldChar w:fldCharType="end"/>
        </w:r>
      </w:p>
    </w:sdtContent>
  </w:sdt>
  <w:p w:rsidR="001D3F6C" w:rsidRPr="00D800F4" w:rsidRDefault="001D3F6C" w:rsidP="00D8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2EC" w:rsidRDefault="00F352EC" w:rsidP="00B010A8">
      <w:pPr>
        <w:spacing w:after="0" w:line="240" w:lineRule="auto"/>
      </w:pPr>
      <w:r>
        <w:separator/>
      </w:r>
    </w:p>
  </w:footnote>
  <w:footnote w:type="continuationSeparator" w:id="0">
    <w:p w:rsidR="00F352EC" w:rsidRDefault="00F352EC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3F6C" w:rsidRPr="00740BFF" w:rsidRDefault="001D3F6C" w:rsidP="00D77390">
    <w:pPr>
      <w:pStyle w:val="Nagwek"/>
      <w:rPr>
        <w:color w:val="2F5496" w:themeColor="accent5" w:themeShade="BF"/>
      </w:rPr>
    </w:pPr>
    <w:r w:rsidRPr="00740BFF">
      <w:rPr>
        <w:color w:val="2F5496" w:themeColor="accent5" w:themeShade="BF"/>
      </w:rPr>
      <w:t>D-05.03.19  Powierzchniowe utrwalenie nawierzchni drogowych</w:t>
    </w:r>
  </w:p>
  <w:p w:rsidR="001D3F6C" w:rsidRDefault="001D3F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singleLevel"/>
    <w:tmpl w:val="00000003"/>
    <w:name w:val="WW8Num3"/>
    <w:lvl w:ilvl="0">
      <w:numFmt w:val="bullet"/>
      <w:lvlText w:val=""/>
      <w:lvlJc w:val="left"/>
      <w:pPr>
        <w:tabs>
          <w:tab w:val="num" w:pos="283"/>
        </w:tabs>
      </w:pPr>
      <w:rPr>
        <w:rFonts w:ascii="Symbol" w:hAnsi="Symbol"/>
        <w:sz w:val="20"/>
      </w:rPr>
    </w:lvl>
  </w:abstractNum>
  <w:abstractNum w:abstractNumId="2" w15:restartNumberingAfterBreak="0">
    <w:nsid w:val="06272896"/>
    <w:multiLevelType w:val="hybridMultilevel"/>
    <w:tmpl w:val="0E146E8A"/>
    <w:lvl w:ilvl="0" w:tplc="B4D4BF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46A89"/>
    <w:multiLevelType w:val="multilevel"/>
    <w:tmpl w:val="4F804F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1584857"/>
    <w:multiLevelType w:val="multilevel"/>
    <w:tmpl w:val="FE6A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6C2C06"/>
    <w:multiLevelType w:val="multilevel"/>
    <w:tmpl w:val="359AB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774EC9"/>
    <w:multiLevelType w:val="multilevel"/>
    <w:tmpl w:val="72B2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6501217"/>
    <w:multiLevelType w:val="multilevel"/>
    <w:tmpl w:val="4EFC9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6774F"/>
    <w:multiLevelType w:val="multilevel"/>
    <w:tmpl w:val="A4BAF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2D35C5"/>
    <w:multiLevelType w:val="multilevel"/>
    <w:tmpl w:val="218A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9"/>
  </w:num>
  <w:num w:numId="6">
    <w:abstractNumId w:val="6"/>
  </w:num>
  <w:num w:numId="7">
    <w:abstractNumId w:val="4"/>
  </w:num>
  <w:num w:numId="8">
    <w:abstractNumId w:val="10"/>
  </w:num>
  <w:num w:numId="9">
    <w:abstractNumId w:val="2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69B"/>
    <w:rsid w:val="00032828"/>
    <w:rsid w:val="000B1866"/>
    <w:rsid w:val="000B59B1"/>
    <w:rsid w:val="00125546"/>
    <w:rsid w:val="001267FB"/>
    <w:rsid w:val="00154935"/>
    <w:rsid w:val="00155523"/>
    <w:rsid w:val="00170EAF"/>
    <w:rsid w:val="00174F8E"/>
    <w:rsid w:val="00180D42"/>
    <w:rsid w:val="00183738"/>
    <w:rsid w:val="00185E84"/>
    <w:rsid w:val="00191298"/>
    <w:rsid w:val="001C565C"/>
    <w:rsid w:val="001C638C"/>
    <w:rsid w:val="001D1330"/>
    <w:rsid w:val="001D29D5"/>
    <w:rsid w:val="001D3F6C"/>
    <w:rsid w:val="001E5B7F"/>
    <w:rsid w:val="001F1460"/>
    <w:rsid w:val="00203EA5"/>
    <w:rsid w:val="00207D5F"/>
    <w:rsid w:val="00214BD1"/>
    <w:rsid w:val="00216808"/>
    <w:rsid w:val="002169F5"/>
    <w:rsid w:val="0021714A"/>
    <w:rsid w:val="00217D06"/>
    <w:rsid w:val="00246475"/>
    <w:rsid w:val="002536EF"/>
    <w:rsid w:val="00262663"/>
    <w:rsid w:val="00263241"/>
    <w:rsid w:val="00264DD4"/>
    <w:rsid w:val="002708D3"/>
    <w:rsid w:val="00274838"/>
    <w:rsid w:val="002910BF"/>
    <w:rsid w:val="00292FF6"/>
    <w:rsid w:val="00297164"/>
    <w:rsid w:val="002C2E24"/>
    <w:rsid w:val="002C7BE2"/>
    <w:rsid w:val="002D475A"/>
    <w:rsid w:val="002D7DE6"/>
    <w:rsid w:val="002E4959"/>
    <w:rsid w:val="002E562E"/>
    <w:rsid w:val="002E5D88"/>
    <w:rsid w:val="002E6C5A"/>
    <w:rsid w:val="002F1F04"/>
    <w:rsid w:val="00326CB7"/>
    <w:rsid w:val="003376EB"/>
    <w:rsid w:val="00354707"/>
    <w:rsid w:val="00355414"/>
    <w:rsid w:val="003711F7"/>
    <w:rsid w:val="00381754"/>
    <w:rsid w:val="003A27DA"/>
    <w:rsid w:val="003A7535"/>
    <w:rsid w:val="003C7D70"/>
    <w:rsid w:val="003D2885"/>
    <w:rsid w:val="003D29E6"/>
    <w:rsid w:val="003E0EDB"/>
    <w:rsid w:val="003E7057"/>
    <w:rsid w:val="003F3F18"/>
    <w:rsid w:val="00400715"/>
    <w:rsid w:val="0040604F"/>
    <w:rsid w:val="00421DBC"/>
    <w:rsid w:val="00433F85"/>
    <w:rsid w:val="004427C5"/>
    <w:rsid w:val="00450333"/>
    <w:rsid w:val="004521AF"/>
    <w:rsid w:val="004718AD"/>
    <w:rsid w:val="00486DF2"/>
    <w:rsid w:val="00487A93"/>
    <w:rsid w:val="004940FC"/>
    <w:rsid w:val="00494BF3"/>
    <w:rsid w:val="004A37D1"/>
    <w:rsid w:val="004A41D8"/>
    <w:rsid w:val="004B3C55"/>
    <w:rsid w:val="004B59A4"/>
    <w:rsid w:val="004C62B2"/>
    <w:rsid w:val="004D745F"/>
    <w:rsid w:val="004E02A2"/>
    <w:rsid w:val="004E54B0"/>
    <w:rsid w:val="004F3145"/>
    <w:rsid w:val="004F4613"/>
    <w:rsid w:val="00500BF3"/>
    <w:rsid w:val="00503042"/>
    <w:rsid w:val="005134C5"/>
    <w:rsid w:val="00533101"/>
    <w:rsid w:val="00543FEF"/>
    <w:rsid w:val="0054610E"/>
    <w:rsid w:val="005474F8"/>
    <w:rsid w:val="005516AA"/>
    <w:rsid w:val="00551B80"/>
    <w:rsid w:val="00557341"/>
    <w:rsid w:val="005645CF"/>
    <w:rsid w:val="005707F5"/>
    <w:rsid w:val="00572846"/>
    <w:rsid w:val="00574D5E"/>
    <w:rsid w:val="00576D50"/>
    <w:rsid w:val="00590560"/>
    <w:rsid w:val="00594A4C"/>
    <w:rsid w:val="005B1760"/>
    <w:rsid w:val="005B17A1"/>
    <w:rsid w:val="005B6D62"/>
    <w:rsid w:val="005B7D21"/>
    <w:rsid w:val="005C7ADB"/>
    <w:rsid w:val="005D4E05"/>
    <w:rsid w:val="005E2299"/>
    <w:rsid w:val="005E4A3B"/>
    <w:rsid w:val="005F0BA6"/>
    <w:rsid w:val="00602755"/>
    <w:rsid w:val="00610ED1"/>
    <w:rsid w:val="006132A5"/>
    <w:rsid w:val="00615FAA"/>
    <w:rsid w:val="00626D5C"/>
    <w:rsid w:val="006516B2"/>
    <w:rsid w:val="00652C1E"/>
    <w:rsid w:val="00653CC9"/>
    <w:rsid w:val="00656CC0"/>
    <w:rsid w:val="0065795C"/>
    <w:rsid w:val="00670EF0"/>
    <w:rsid w:val="00671092"/>
    <w:rsid w:val="00686A2B"/>
    <w:rsid w:val="00690179"/>
    <w:rsid w:val="0069036D"/>
    <w:rsid w:val="006A6805"/>
    <w:rsid w:val="006B2020"/>
    <w:rsid w:val="006B6E92"/>
    <w:rsid w:val="006B749A"/>
    <w:rsid w:val="006C1230"/>
    <w:rsid w:val="006E194D"/>
    <w:rsid w:val="006F7F14"/>
    <w:rsid w:val="00704652"/>
    <w:rsid w:val="0070587B"/>
    <w:rsid w:val="00706893"/>
    <w:rsid w:val="00707182"/>
    <w:rsid w:val="00733E0E"/>
    <w:rsid w:val="00740942"/>
    <w:rsid w:val="00740BFF"/>
    <w:rsid w:val="0074632C"/>
    <w:rsid w:val="00755401"/>
    <w:rsid w:val="00761BB6"/>
    <w:rsid w:val="007630B0"/>
    <w:rsid w:val="00765C77"/>
    <w:rsid w:val="00766251"/>
    <w:rsid w:val="00766B73"/>
    <w:rsid w:val="007678AD"/>
    <w:rsid w:val="00767C91"/>
    <w:rsid w:val="007726E9"/>
    <w:rsid w:val="00773C27"/>
    <w:rsid w:val="00775129"/>
    <w:rsid w:val="007806DF"/>
    <w:rsid w:val="007815F2"/>
    <w:rsid w:val="00781E3F"/>
    <w:rsid w:val="00796E35"/>
    <w:rsid w:val="007A4D36"/>
    <w:rsid w:val="007A75D5"/>
    <w:rsid w:val="007C39CF"/>
    <w:rsid w:val="007D1211"/>
    <w:rsid w:val="007D4DB2"/>
    <w:rsid w:val="00810DC0"/>
    <w:rsid w:val="00816664"/>
    <w:rsid w:val="008170E9"/>
    <w:rsid w:val="00827E68"/>
    <w:rsid w:val="00835BE3"/>
    <w:rsid w:val="00837F1C"/>
    <w:rsid w:val="00840EE2"/>
    <w:rsid w:val="008508CA"/>
    <w:rsid w:val="008521B3"/>
    <w:rsid w:val="00862EA0"/>
    <w:rsid w:val="008648B7"/>
    <w:rsid w:val="008735C9"/>
    <w:rsid w:val="008739B8"/>
    <w:rsid w:val="00876AD0"/>
    <w:rsid w:val="00884FC2"/>
    <w:rsid w:val="008852E6"/>
    <w:rsid w:val="00886D07"/>
    <w:rsid w:val="008A1B3A"/>
    <w:rsid w:val="008A2FB4"/>
    <w:rsid w:val="008A7907"/>
    <w:rsid w:val="008C088E"/>
    <w:rsid w:val="008C55B3"/>
    <w:rsid w:val="008C79F2"/>
    <w:rsid w:val="008E210E"/>
    <w:rsid w:val="008F34FD"/>
    <w:rsid w:val="008F4B0E"/>
    <w:rsid w:val="00900365"/>
    <w:rsid w:val="00902305"/>
    <w:rsid w:val="00904531"/>
    <w:rsid w:val="00921550"/>
    <w:rsid w:val="00944D04"/>
    <w:rsid w:val="00951588"/>
    <w:rsid w:val="00962ED9"/>
    <w:rsid w:val="0096554B"/>
    <w:rsid w:val="00976552"/>
    <w:rsid w:val="0097695E"/>
    <w:rsid w:val="00981325"/>
    <w:rsid w:val="00990648"/>
    <w:rsid w:val="009B2EFB"/>
    <w:rsid w:val="009C0DC8"/>
    <w:rsid w:val="009D3B76"/>
    <w:rsid w:val="009D41DF"/>
    <w:rsid w:val="009E2AB6"/>
    <w:rsid w:val="00A01DE0"/>
    <w:rsid w:val="00A10A0C"/>
    <w:rsid w:val="00A143FC"/>
    <w:rsid w:val="00A25F10"/>
    <w:rsid w:val="00A26F4D"/>
    <w:rsid w:val="00A27411"/>
    <w:rsid w:val="00A40C88"/>
    <w:rsid w:val="00A43AA5"/>
    <w:rsid w:val="00A53F61"/>
    <w:rsid w:val="00A55978"/>
    <w:rsid w:val="00A61AFF"/>
    <w:rsid w:val="00A65B1F"/>
    <w:rsid w:val="00A7151E"/>
    <w:rsid w:val="00A8579B"/>
    <w:rsid w:val="00A9594B"/>
    <w:rsid w:val="00AA0887"/>
    <w:rsid w:val="00AA22EA"/>
    <w:rsid w:val="00AA449F"/>
    <w:rsid w:val="00AA61A5"/>
    <w:rsid w:val="00AA68AC"/>
    <w:rsid w:val="00AB33EE"/>
    <w:rsid w:val="00AD1763"/>
    <w:rsid w:val="00AE5C02"/>
    <w:rsid w:val="00AE667A"/>
    <w:rsid w:val="00AF4D15"/>
    <w:rsid w:val="00B010A8"/>
    <w:rsid w:val="00B014E4"/>
    <w:rsid w:val="00B14067"/>
    <w:rsid w:val="00B1590A"/>
    <w:rsid w:val="00B22AA9"/>
    <w:rsid w:val="00B51CFB"/>
    <w:rsid w:val="00B525CA"/>
    <w:rsid w:val="00B545D8"/>
    <w:rsid w:val="00B81D60"/>
    <w:rsid w:val="00B86EB0"/>
    <w:rsid w:val="00B940B3"/>
    <w:rsid w:val="00B944E3"/>
    <w:rsid w:val="00B95E56"/>
    <w:rsid w:val="00BA1B65"/>
    <w:rsid w:val="00BA49CB"/>
    <w:rsid w:val="00BB221B"/>
    <w:rsid w:val="00BB2B4E"/>
    <w:rsid w:val="00BB301F"/>
    <w:rsid w:val="00BB6117"/>
    <w:rsid w:val="00BC3CE1"/>
    <w:rsid w:val="00BD676E"/>
    <w:rsid w:val="00BE48BA"/>
    <w:rsid w:val="00BE6EF1"/>
    <w:rsid w:val="00BF2729"/>
    <w:rsid w:val="00BF3EF4"/>
    <w:rsid w:val="00C064F9"/>
    <w:rsid w:val="00C0662C"/>
    <w:rsid w:val="00C07719"/>
    <w:rsid w:val="00C26A9F"/>
    <w:rsid w:val="00C335AB"/>
    <w:rsid w:val="00C46733"/>
    <w:rsid w:val="00C567B4"/>
    <w:rsid w:val="00C60E25"/>
    <w:rsid w:val="00C61729"/>
    <w:rsid w:val="00C71EC2"/>
    <w:rsid w:val="00C95C42"/>
    <w:rsid w:val="00CA33C2"/>
    <w:rsid w:val="00CB18F8"/>
    <w:rsid w:val="00CB1C4D"/>
    <w:rsid w:val="00CB67E6"/>
    <w:rsid w:val="00CC1CF1"/>
    <w:rsid w:val="00CC4BBF"/>
    <w:rsid w:val="00CD3250"/>
    <w:rsid w:val="00CE5AF3"/>
    <w:rsid w:val="00CE6B84"/>
    <w:rsid w:val="00CF08E6"/>
    <w:rsid w:val="00CF10EF"/>
    <w:rsid w:val="00D06A15"/>
    <w:rsid w:val="00D105E2"/>
    <w:rsid w:val="00D13D1D"/>
    <w:rsid w:val="00D15E91"/>
    <w:rsid w:val="00D35E80"/>
    <w:rsid w:val="00D41218"/>
    <w:rsid w:val="00D445EB"/>
    <w:rsid w:val="00D45D90"/>
    <w:rsid w:val="00D56468"/>
    <w:rsid w:val="00D66AB1"/>
    <w:rsid w:val="00D73D01"/>
    <w:rsid w:val="00D77390"/>
    <w:rsid w:val="00D800F4"/>
    <w:rsid w:val="00D8635C"/>
    <w:rsid w:val="00DA518B"/>
    <w:rsid w:val="00DA62AE"/>
    <w:rsid w:val="00DA795E"/>
    <w:rsid w:val="00DB44E5"/>
    <w:rsid w:val="00DC5778"/>
    <w:rsid w:val="00DC7395"/>
    <w:rsid w:val="00DD0219"/>
    <w:rsid w:val="00DD5B27"/>
    <w:rsid w:val="00DE133F"/>
    <w:rsid w:val="00DE14C9"/>
    <w:rsid w:val="00DF7DDF"/>
    <w:rsid w:val="00E10D92"/>
    <w:rsid w:val="00E1251D"/>
    <w:rsid w:val="00E16C86"/>
    <w:rsid w:val="00E17B0B"/>
    <w:rsid w:val="00E3502C"/>
    <w:rsid w:val="00E37CDF"/>
    <w:rsid w:val="00E453BB"/>
    <w:rsid w:val="00E5407B"/>
    <w:rsid w:val="00E56974"/>
    <w:rsid w:val="00E57400"/>
    <w:rsid w:val="00E64C8F"/>
    <w:rsid w:val="00E6617A"/>
    <w:rsid w:val="00EA2041"/>
    <w:rsid w:val="00EA2D9C"/>
    <w:rsid w:val="00EB1309"/>
    <w:rsid w:val="00EB18C4"/>
    <w:rsid w:val="00EB3C9C"/>
    <w:rsid w:val="00EB659E"/>
    <w:rsid w:val="00EC6D68"/>
    <w:rsid w:val="00ED7714"/>
    <w:rsid w:val="00EE5FD1"/>
    <w:rsid w:val="00EF04A1"/>
    <w:rsid w:val="00EF2CB3"/>
    <w:rsid w:val="00F07622"/>
    <w:rsid w:val="00F140BB"/>
    <w:rsid w:val="00F1509E"/>
    <w:rsid w:val="00F25E20"/>
    <w:rsid w:val="00F31605"/>
    <w:rsid w:val="00F3343A"/>
    <w:rsid w:val="00F352EC"/>
    <w:rsid w:val="00F35529"/>
    <w:rsid w:val="00F46155"/>
    <w:rsid w:val="00F52AC2"/>
    <w:rsid w:val="00F52C9E"/>
    <w:rsid w:val="00F540A2"/>
    <w:rsid w:val="00F57A18"/>
    <w:rsid w:val="00F61998"/>
    <w:rsid w:val="00F665D5"/>
    <w:rsid w:val="00F72922"/>
    <w:rsid w:val="00F77613"/>
    <w:rsid w:val="00F90C9B"/>
    <w:rsid w:val="00F97D81"/>
    <w:rsid w:val="00FA66D3"/>
    <w:rsid w:val="00FC02F0"/>
    <w:rsid w:val="00FC6C47"/>
    <w:rsid w:val="00FE0885"/>
    <w:rsid w:val="00FE12C3"/>
    <w:rsid w:val="00FE532D"/>
    <w:rsid w:val="00FE6462"/>
    <w:rsid w:val="00FF28BB"/>
    <w:rsid w:val="00FF4BCF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4F84375C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6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6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6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66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E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E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E2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81325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AE5C0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89E00F-6BFD-41BF-A34D-FD1E72D3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4458</TotalTime>
  <Pages>1</Pages>
  <Words>2940</Words>
  <Characters>17641</Characters>
  <Application>Microsoft Office Word</Application>
  <DocSecurity>0</DocSecurity>
  <Lines>147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124</cp:revision>
  <cp:lastPrinted>2024-03-12T11:06:00Z</cp:lastPrinted>
  <dcterms:created xsi:type="dcterms:W3CDTF">2023-10-23T11:45:00Z</dcterms:created>
  <dcterms:modified xsi:type="dcterms:W3CDTF">2024-03-12T11:07:00Z</dcterms:modified>
</cp:coreProperties>
</file>