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9E73" w14:textId="4FF420B4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8F1A68">
        <w:rPr>
          <w:rFonts w:ascii="Arial" w:hAnsi="Arial" w:cs="Arial"/>
          <w:sz w:val="22"/>
        </w:rPr>
        <w:t>3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2C9A874A" w14:textId="3EED39E7" w:rsidR="00C712B2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DA0EC6">
        <w:rPr>
          <w:rFonts w:ascii="Arial" w:hAnsi="Arial" w:cs="Arial"/>
          <w:sz w:val="22"/>
          <w:lang w:eastAsia="pl-PL"/>
        </w:rPr>
        <w:t xml:space="preserve"> </w:t>
      </w:r>
      <w:r w:rsidR="00CA0982">
        <w:rPr>
          <w:rFonts w:ascii="Arial" w:hAnsi="Arial" w:cs="Arial"/>
          <w:sz w:val="22"/>
          <w:lang w:eastAsia="pl-PL"/>
        </w:rPr>
        <w:t>__202</w:t>
      </w:r>
      <w:r w:rsidR="00604863">
        <w:rPr>
          <w:rFonts w:ascii="Arial" w:hAnsi="Arial" w:cs="Arial"/>
          <w:sz w:val="22"/>
          <w:lang w:eastAsia="pl-PL"/>
        </w:rPr>
        <w:t>4</w:t>
      </w:r>
      <w:r w:rsidR="00CA0982">
        <w:rPr>
          <w:rFonts w:ascii="Arial" w:hAnsi="Arial" w:cs="Arial"/>
          <w:sz w:val="22"/>
          <w:lang w:eastAsia="pl-PL"/>
        </w:rPr>
        <w:t xml:space="preserve"> r.</w:t>
      </w:r>
      <w:r w:rsidR="00C712B2">
        <w:rPr>
          <w:rFonts w:ascii="Arial" w:hAnsi="Arial" w:cs="Arial"/>
          <w:sz w:val="22"/>
          <w:lang w:eastAsia="pl-PL"/>
        </w:rPr>
        <w:t xml:space="preserve">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3F44E95D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69860BCF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 xml:space="preserve">publicznych </w:t>
      </w:r>
      <w:r w:rsidR="0001078F" w:rsidRPr="003B26FF">
        <w:rPr>
          <w:rFonts w:ascii="Arial" w:hAnsi="Arial" w:cs="Arial"/>
          <w:sz w:val="22"/>
          <w:lang w:eastAsia="pl-PL"/>
        </w:rPr>
        <w:t>(</w:t>
      </w:r>
      <w:r w:rsidR="00641C92" w:rsidRPr="003B26FF">
        <w:rPr>
          <w:rFonts w:ascii="Arial" w:hAnsi="Arial" w:cs="Arial"/>
          <w:sz w:val="22"/>
          <w:lang w:eastAsia="pl-PL"/>
        </w:rPr>
        <w:t xml:space="preserve">t. j. </w:t>
      </w:r>
      <w:r w:rsidR="0001078F" w:rsidRPr="003B26FF">
        <w:rPr>
          <w:rFonts w:ascii="Arial" w:hAnsi="Arial" w:cs="Arial"/>
          <w:sz w:val="22"/>
          <w:lang w:eastAsia="pl-PL"/>
        </w:rPr>
        <w:t>Dz.U.</w:t>
      </w:r>
      <w:r w:rsidR="003C66C1" w:rsidRPr="003B26FF">
        <w:rPr>
          <w:rFonts w:ascii="Arial" w:hAnsi="Arial" w:cs="Arial"/>
          <w:sz w:val="22"/>
          <w:lang w:eastAsia="pl-PL"/>
        </w:rPr>
        <w:t xml:space="preserve"> </w:t>
      </w:r>
      <w:r w:rsidR="0001078F" w:rsidRPr="003B26FF">
        <w:rPr>
          <w:rFonts w:ascii="Arial" w:hAnsi="Arial" w:cs="Arial"/>
          <w:sz w:val="22"/>
          <w:lang w:eastAsia="pl-PL"/>
        </w:rPr>
        <w:t>202</w:t>
      </w:r>
      <w:r w:rsidR="00604863" w:rsidRPr="003B26FF">
        <w:rPr>
          <w:rFonts w:ascii="Arial" w:hAnsi="Arial" w:cs="Arial"/>
          <w:sz w:val="22"/>
          <w:lang w:eastAsia="pl-PL"/>
        </w:rPr>
        <w:t>3</w:t>
      </w:r>
      <w:r w:rsidR="00A522CA" w:rsidRPr="003B26FF">
        <w:rPr>
          <w:rFonts w:ascii="Arial" w:hAnsi="Arial" w:cs="Arial"/>
          <w:sz w:val="22"/>
          <w:lang w:eastAsia="pl-PL"/>
        </w:rPr>
        <w:t xml:space="preserve"> r. </w:t>
      </w:r>
      <w:r w:rsidR="0001078F" w:rsidRPr="003B26FF">
        <w:rPr>
          <w:rFonts w:ascii="Arial" w:hAnsi="Arial" w:cs="Arial"/>
          <w:sz w:val="22"/>
          <w:lang w:eastAsia="pl-PL"/>
        </w:rPr>
        <w:t>poz. 1</w:t>
      </w:r>
      <w:r w:rsidR="00604863" w:rsidRPr="003B26FF">
        <w:rPr>
          <w:rFonts w:ascii="Arial" w:hAnsi="Arial" w:cs="Arial"/>
          <w:sz w:val="22"/>
          <w:lang w:eastAsia="pl-PL"/>
        </w:rPr>
        <w:t>6</w:t>
      </w:r>
      <w:r w:rsidR="003C66C1" w:rsidRPr="003B26FF">
        <w:rPr>
          <w:rFonts w:ascii="Arial" w:hAnsi="Arial" w:cs="Arial"/>
          <w:sz w:val="22"/>
          <w:lang w:eastAsia="pl-PL"/>
        </w:rPr>
        <w:t>0</w:t>
      </w:r>
      <w:r w:rsidR="00604863" w:rsidRPr="003B26FF">
        <w:rPr>
          <w:rFonts w:ascii="Arial" w:hAnsi="Arial" w:cs="Arial"/>
          <w:sz w:val="22"/>
          <w:lang w:eastAsia="pl-PL"/>
        </w:rPr>
        <w:t>5</w:t>
      </w:r>
      <w:r w:rsidR="008968C8" w:rsidRPr="003B26FF">
        <w:rPr>
          <w:rFonts w:ascii="Arial" w:hAnsi="Arial" w:cs="Arial"/>
          <w:sz w:val="22"/>
          <w:lang w:eastAsia="pl-PL"/>
        </w:rPr>
        <w:t xml:space="preserve"> ze zm.</w:t>
      </w:r>
      <w:r w:rsidRPr="003B26FF">
        <w:rPr>
          <w:rFonts w:ascii="Arial" w:hAnsi="Arial" w:cs="Arial"/>
          <w:sz w:val="22"/>
          <w:lang w:eastAsia="pl-PL"/>
        </w:rPr>
        <w:t>)</w:t>
      </w:r>
      <w:r w:rsidR="00E330B9" w:rsidRPr="003B26FF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0D2AD75E" w:rsidR="00323227" w:rsidRPr="00F77313" w:rsidRDefault="000E0809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F77313">
        <w:rPr>
          <w:rFonts w:ascii="Arial" w:hAnsi="Arial" w:cs="Arial"/>
          <w:sz w:val="22"/>
          <w:lang w:eastAsia="pl-PL"/>
        </w:rPr>
        <w:t xml:space="preserve">Zadanie nr </w:t>
      </w:r>
      <w:r w:rsidR="008F1A68" w:rsidRPr="00F77313">
        <w:rPr>
          <w:rFonts w:ascii="Arial" w:hAnsi="Arial" w:cs="Arial"/>
          <w:sz w:val="22"/>
          <w:lang w:eastAsia="pl-PL"/>
        </w:rPr>
        <w:t>3</w:t>
      </w:r>
      <w:r w:rsidR="00A33D5A" w:rsidRPr="00F77313">
        <w:rPr>
          <w:rFonts w:ascii="Arial" w:hAnsi="Arial" w:cs="Arial"/>
          <w:sz w:val="22"/>
          <w:lang w:eastAsia="pl-PL"/>
        </w:rPr>
        <w:t xml:space="preserve"> Ubezpieczenie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="002E0579" w:rsidRPr="00F7731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F7731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18043AE4" w14:textId="1104EF4B" w:rsidR="00B710CF" w:rsidRPr="00F77313" w:rsidRDefault="00B710CF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ubezpieczenie Casco morskie,</w:t>
      </w:r>
    </w:p>
    <w:p w14:paraId="6F1465D0" w14:textId="27A1E7BD" w:rsidR="00323227" w:rsidRPr="00F77313" w:rsidRDefault="00676396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 xml:space="preserve">odpowiedzialności cywilnej </w:t>
      </w:r>
      <w:r w:rsidR="00B710CF" w:rsidRPr="00F77313">
        <w:rPr>
          <w:rFonts w:ascii="Arial" w:hAnsi="Arial" w:cs="Arial"/>
          <w:sz w:val="22"/>
          <w:lang w:eastAsia="pl-PL"/>
        </w:rPr>
        <w:t>Armatora</w:t>
      </w:r>
      <w:r w:rsidR="00323227" w:rsidRPr="00F77313">
        <w:rPr>
          <w:rFonts w:ascii="Arial" w:hAnsi="Arial" w:cs="Arial"/>
          <w:sz w:val="22"/>
          <w:lang w:eastAsia="pl-PL"/>
        </w:rPr>
        <w:t>,</w:t>
      </w:r>
    </w:p>
    <w:p w14:paraId="7E4B9FBE" w14:textId="475AB959" w:rsidR="00A0356E" w:rsidRPr="00F77313" w:rsidRDefault="00676396" w:rsidP="008837FE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>następstw nieszczęśliwych wypadków (NNW)</w:t>
      </w:r>
      <w:r w:rsidR="00E777F5" w:rsidRPr="00F77313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8837FE">
      <w:pPr>
        <w:spacing w:after="0" w:line="276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1549A9C2" w:rsidR="000E0809" w:rsidRPr="00183DDA" w:rsidRDefault="00E85B37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F77313">
        <w:rPr>
          <w:rFonts w:ascii="Arial" w:hAnsi="Arial" w:cs="Arial"/>
          <w:sz w:val="22"/>
          <w:lang w:eastAsia="pl-PL"/>
        </w:rPr>
        <w:t>1 pkt 1-</w:t>
      </w:r>
      <w:r w:rsidR="00B710CF" w:rsidRPr="00F77313">
        <w:rPr>
          <w:rFonts w:ascii="Arial" w:hAnsi="Arial" w:cs="Arial"/>
          <w:sz w:val="22"/>
          <w:lang w:eastAsia="pl-PL"/>
        </w:rPr>
        <w:t>3</w:t>
      </w:r>
      <w:r w:rsidR="000E0809" w:rsidRPr="00F7731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C460A8">
        <w:rPr>
          <w:rFonts w:ascii="Arial" w:hAnsi="Arial" w:cs="Arial"/>
          <w:sz w:val="22"/>
          <w:lang w:eastAsia="pl-PL"/>
        </w:rPr>
        <w:t xml:space="preserve">nie </w:t>
      </w:r>
      <w:r w:rsidR="003B26FF">
        <w:rPr>
          <w:rFonts w:ascii="Arial" w:hAnsi="Arial" w:cs="Arial"/>
          <w:sz w:val="22"/>
          <w:lang w:eastAsia="pl-PL"/>
        </w:rPr>
        <w:t>dłuż</w:t>
      </w:r>
      <w:r w:rsidR="00C460A8">
        <w:rPr>
          <w:rFonts w:ascii="Arial" w:hAnsi="Arial" w:cs="Arial"/>
          <w:sz w:val="22"/>
          <w:lang w:eastAsia="pl-PL"/>
        </w:rPr>
        <w:t xml:space="preserve">szym niż </w:t>
      </w:r>
      <w:r w:rsidR="00C460A8" w:rsidRPr="00C460A8">
        <w:rPr>
          <w:rFonts w:ascii="Arial" w:hAnsi="Arial" w:cs="Arial"/>
          <w:b/>
          <w:bCs/>
          <w:sz w:val="22"/>
          <w:lang w:eastAsia="pl-PL"/>
        </w:rPr>
        <w:t>7 dni</w:t>
      </w:r>
      <w:r w:rsidR="00C460A8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0182E87E" w:rsidR="004D0A0F" w:rsidRDefault="004D0A0F" w:rsidP="008837F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7D3C6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</w:t>
      </w:r>
      <w:r w:rsidR="00525BD1">
        <w:rPr>
          <w:rFonts w:ascii="Arial" w:hAnsi="Arial" w:cs="Arial"/>
          <w:sz w:val="22"/>
          <w:lang w:eastAsia="pl-PL"/>
        </w:rPr>
        <w:t xml:space="preserve">ust. 1 pkt 3 </w:t>
      </w:r>
      <w:r>
        <w:rPr>
          <w:rFonts w:ascii="Arial" w:hAnsi="Arial" w:cs="Arial"/>
          <w:sz w:val="22"/>
          <w:lang w:eastAsia="pl-PL"/>
        </w:rPr>
        <w:t>przedmiotu umowy:</w:t>
      </w:r>
    </w:p>
    <w:p w14:paraId="729B0E6D" w14:textId="77777777" w:rsidR="00525BD1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</w:t>
      </w:r>
    </w:p>
    <w:p w14:paraId="59BDFF44" w14:textId="63022CBB" w:rsidR="006F669A" w:rsidRPr="00840823" w:rsidRDefault="00525BD1" w:rsidP="006202AC">
      <w:pPr>
        <w:pStyle w:val="Akapitzlist"/>
        <w:spacing w:before="120" w:after="120" w:line="276" w:lineRule="auto"/>
        <w:ind w:left="426"/>
        <w:rPr>
          <w:rFonts w:ascii="Arial" w:hAnsi="Arial" w:cs="Arial"/>
          <w:color w:val="FF0000"/>
          <w:sz w:val="22"/>
          <w:lang w:eastAsia="pl-PL"/>
        </w:rPr>
      </w:pPr>
      <w:r w:rsidRPr="00525BD1">
        <w:rPr>
          <w:rFonts w:ascii="Arial" w:hAnsi="Arial" w:cs="Arial"/>
          <w:sz w:val="22"/>
          <w:lang w:eastAsia="pl-PL"/>
        </w:rPr>
        <w:t>oraz</w:t>
      </w:r>
      <w:r w:rsidR="00183DDA" w:rsidRPr="00525BD1">
        <w:rPr>
          <w:rFonts w:ascii="Arial" w:hAnsi="Arial" w:cs="Arial"/>
          <w:sz w:val="22"/>
          <w:lang w:eastAsia="pl-PL"/>
        </w:rPr>
        <w:t xml:space="preserve"> </w:t>
      </w:r>
      <w:r w:rsidRPr="00525BD1">
        <w:rPr>
          <w:rFonts w:ascii="Arial" w:hAnsi="Arial" w:cs="Arial"/>
          <w:sz w:val="22"/>
          <w:lang w:eastAsia="pl-PL"/>
        </w:rPr>
        <w:t>angielskie klauzule instytutowe</w:t>
      </w:r>
      <w:r>
        <w:rPr>
          <w:rFonts w:ascii="Arial" w:hAnsi="Arial" w:cs="Arial"/>
          <w:sz w:val="22"/>
          <w:lang w:eastAsia="pl-PL"/>
        </w:rPr>
        <w:t xml:space="preserve"> obowiązujące w odniesieniu do ust. 1 pkt 1 i 2 przedmiotu umowy</w:t>
      </w:r>
      <w:r w:rsidR="00840823">
        <w:rPr>
          <w:rFonts w:ascii="Arial" w:hAnsi="Arial" w:cs="Arial"/>
          <w:sz w:val="22"/>
          <w:lang w:eastAsia="pl-PL"/>
        </w:rPr>
        <w:t xml:space="preserve">, </w:t>
      </w:r>
      <w:r w:rsidR="00840823" w:rsidRPr="00DA0EC6">
        <w:rPr>
          <w:rFonts w:ascii="Arial" w:hAnsi="Arial" w:cs="Arial"/>
          <w:sz w:val="22"/>
          <w:lang w:eastAsia="pl-PL"/>
        </w:rPr>
        <w:t>stanowiące załączniki do umowy</w:t>
      </w:r>
      <w:r w:rsidRPr="00DA0EC6">
        <w:rPr>
          <w:rFonts w:ascii="Arial" w:hAnsi="Arial" w:cs="Arial"/>
          <w:sz w:val="22"/>
          <w:lang w:eastAsia="pl-PL"/>
        </w:rPr>
        <w:t>.</w:t>
      </w:r>
    </w:p>
    <w:p w14:paraId="27B7855C" w14:textId="597DE66B" w:rsidR="001E3646" w:rsidRPr="0038673E" w:rsidRDefault="001E3646" w:rsidP="0038673E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6202AC">
        <w:rPr>
          <w:rFonts w:ascii="Arial" w:hAnsi="Arial" w:cs="Arial"/>
          <w:sz w:val="22"/>
          <w:lang w:eastAsia="pl-PL"/>
        </w:rPr>
        <w:lastRenderedPageBreak/>
        <w:t xml:space="preserve">Postanowienia niniejszej </w:t>
      </w:r>
      <w:r w:rsidR="008436A2" w:rsidRPr="006202AC">
        <w:rPr>
          <w:rFonts w:ascii="Arial" w:hAnsi="Arial" w:cs="Arial"/>
          <w:sz w:val="22"/>
          <w:lang w:eastAsia="pl-PL"/>
        </w:rPr>
        <w:t>u</w:t>
      </w:r>
      <w:r w:rsidRPr="006202AC">
        <w:rPr>
          <w:rFonts w:ascii="Arial" w:hAnsi="Arial" w:cs="Arial"/>
          <w:sz w:val="22"/>
          <w:lang w:eastAsia="pl-PL"/>
        </w:rPr>
        <w:t>mowy oraz S</w:t>
      </w:r>
      <w:r w:rsidR="00EF2A07" w:rsidRPr="006202AC">
        <w:rPr>
          <w:rFonts w:ascii="Arial" w:hAnsi="Arial" w:cs="Arial"/>
          <w:sz w:val="22"/>
          <w:lang w:eastAsia="pl-PL"/>
        </w:rPr>
        <w:t>WZ</w:t>
      </w:r>
      <w:r w:rsidRPr="006202AC">
        <w:rPr>
          <w:rFonts w:ascii="Arial" w:hAnsi="Arial" w:cs="Arial"/>
          <w:sz w:val="22"/>
          <w:lang w:eastAsia="pl-PL"/>
        </w:rPr>
        <w:t xml:space="preserve"> mają pierwszeństwo przed postanowieniami dokument</w:t>
      </w:r>
      <w:r w:rsidR="003B26FF">
        <w:rPr>
          <w:rFonts w:ascii="Arial" w:hAnsi="Arial" w:cs="Arial"/>
          <w:sz w:val="22"/>
          <w:lang w:eastAsia="pl-PL"/>
        </w:rPr>
        <w:t>ów</w:t>
      </w:r>
      <w:r w:rsidRPr="006202AC">
        <w:rPr>
          <w:rFonts w:ascii="Arial" w:hAnsi="Arial" w:cs="Arial"/>
          <w:sz w:val="22"/>
          <w:lang w:eastAsia="pl-PL"/>
        </w:rPr>
        <w:t xml:space="preserve"> ubezpieczenia w szczególności polisy oraz</w:t>
      </w:r>
      <w:r w:rsidR="004D0A0F" w:rsidRPr="006202AC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 w:rsidRPr="006202AC">
        <w:rPr>
          <w:rFonts w:ascii="Arial" w:hAnsi="Arial" w:cs="Arial"/>
          <w:sz w:val="22"/>
          <w:lang w:eastAsia="pl-PL"/>
        </w:rPr>
        <w:t>OWU</w:t>
      </w:r>
      <w:proofErr w:type="spellEnd"/>
      <w:r w:rsidR="004D0A0F" w:rsidRPr="006202AC">
        <w:rPr>
          <w:rFonts w:ascii="Arial" w:hAnsi="Arial" w:cs="Arial"/>
          <w:sz w:val="22"/>
          <w:lang w:eastAsia="pl-PL"/>
        </w:rPr>
        <w:t xml:space="preserve"> Wykonawcy</w:t>
      </w:r>
      <w:r w:rsidR="00DA0EC6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151A9C01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A64E7E">
        <w:rPr>
          <w:rFonts w:ascii="Arial" w:hAnsi="Arial" w:cs="Arial"/>
          <w:b/>
          <w:bCs/>
          <w:sz w:val="22"/>
        </w:rPr>
        <w:t>4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A64E7E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A64E7E">
        <w:rPr>
          <w:rFonts w:ascii="Arial" w:hAnsi="Arial" w:cs="Arial"/>
          <w:sz w:val="22"/>
        </w:rPr>
        <w:t>5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29D000BC" w:rsidR="007A2E3B" w:rsidRPr="0005156F" w:rsidRDefault="00DA0EC6" w:rsidP="0005156F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0070C0"/>
          <w:sz w:val="22"/>
          <w:szCs w:val="22"/>
          <w:lang w:eastAsia="pl-PL"/>
        </w:rPr>
      </w:pPr>
      <w:r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5E0B47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4E1EF7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4E1EF7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 w:rsidRPr="008837FE">
        <w:rPr>
          <w:rFonts w:ascii="Arial" w:hAnsi="Arial" w:cs="Arial"/>
          <w:color w:val="0070C0"/>
          <w:sz w:val="22"/>
          <w:szCs w:val="22"/>
          <w:lang w:eastAsia="pl-PL"/>
        </w:rPr>
        <w:t>_ słownie: złotych</w:t>
      </w:r>
      <w:r w:rsidR="008837FE" w:rsidRPr="008837FE">
        <w:rPr>
          <w:rFonts w:ascii="Arial" w:hAnsi="Arial" w:cs="Arial"/>
          <w:color w:val="0070C0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32A7B250" w14:textId="5E0FBCEF" w:rsidR="00735068" w:rsidRPr="00E10E59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792F71">
        <w:rPr>
          <w:rFonts w:ascii="Arial" w:hAnsi="Arial" w:cs="Arial"/>
          <w:sz w:val="22"/>
          <w:lang w:eastAsia="pl-PL"/>
        </w:rPr>
        <w:t>Składk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="002F566C" w:rsidRPr="00792F71">
        <w:rPr>
          <w:rFonts w:ascii="Arial" w:hAnsi="Arial" w:cs="Arial"/>
          <w:sz w:val="22"/>
          <w:lang w:eastAsia="pl-PL"/>
        </w:rPr>
        <w:t xml:space="preserve"> </w:t>
      </w:r>
      <w:r w:rsidR="00A522CA" w:rsidRPr="00792F71">
        <w:rPr>
          <w:rFonts w:ascii="Arial" w:hAnsi="Arial" w:cs="Arial"/>
          <w:sz w:val="22"/>
          <w:lang w:eastAsia="pl-PL"/>
        </w:rPr>
        <w:t>ubezpieczeniow</w:t>
      </w:r>
      <w:r w:rsidR="00F156E0" w:rsidRPr="00792F71">
        <w:rPr>
          <w:rFonts w:ascii="Arial" w:hAnsi="Arial" w:cs="Arial"/>
          <w:sz w:val="22"/>
          <w:lang w:eastAsia="pl-PL"/>
        </w:rPr>
        <w:t>a</w:t>
      </w:r>
      <w:r w:rsidRPr="00792F71">
        <w:rPr>
          <w:rFonts w:ascii="Arial" w:hAnsi="Arial" w:cs="Arial"/>
          <w:sz w:val="22"/>
          <w:lang w:eastAsia="pl-PL"/>
        </w:rPr>
        <w:t xml:space="preserve"> </w:t>
      </w:r>
      <w:r w:rsidR="00F156E0" w:rsidRPr="00792F71">
        <w:rPr>
          <w:rFonts w:ascii="Arial" w:hAnsi="Arial" w:cs="Arial"/>
          <w:sz w:val="22"/>
          <w:lang w:eastAsia="pl-PL"/>
        </w:rPr>
        <w:t>zostanie zapłacona</w:t>
      </w:r>
      <w:r w:rsidR="005F4500" w:rsidRPr="00792F71">
        <w:rPr>
          <w:rFonts w:ascii="Arial" w:hAnsi="Arial" w:cs="Arial"/>
          <w:sz w:val="22"/>
          <w:lang w:eastAsia="pl-PL"/>
        </w:rPr>
        <w:t xml:space="preserve"> </w:t>
      </w:r>
      <w:r w:rsidR="005F4500" w:rsidRPr="00E10E59">
        <w:rPr>
          <w:rFonts w:ascii="Arial" w:hAnsi="Arial" w:cs="Arial"/>
          <w:sz w:val="22"/>
          <w:lang w:eastAsia="pl-PL"/>
        </w:rPr>
        <w:t>w 2 (dwóch) ratach</w:t>
      </w:r>
      <w:r w:rsidR="00735068" w:rsidRPr="00E10E59">
        <w:rPr>
          <w:rFonts w:ascii="Arial" w:hAnsi="Arial" w:cs="Arial"/>
          <w:sz w:val="22"/>
          <w:lang w:eastAsia="pl-PL"/>
        </w:rPr>
        <w:t>:</w:t>
      </w:r>
    </w:p>
    <w:p w14:paraId="109276E2" w14:textId="458AB59F" w:rsidR="005F4500" w:rsidRPr="00E10E59" w:rsidRDefault="005F4500" w:rsidP="001E1D1F">
      <w:pPr>
        <w:pStyle w:val="Akapitzlist"/>
        <w:numPr>
          <w:ilvl w:val="0"/>
          <w:numId w:val="46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E10E59">
        <w:rPr>
          <w:rFonts w:ascii="Arial" w:hAnsi="Arial" w:cs="Arial"/>
          <w:sz w:val="22"/>
          <w:lang w:eastAsia="pl-PL"/>
        </w:rPr>
        <w:t>I rata</w:t>
      </w:r>
      <w:r w:rsidR="007A2E3B" w:rsidRPr="00E10E59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E10E59">
        <w:rPr>
          <w:rFonts w:ascii="Arial" w:hAnsi="Arial" w:cs="Arial"/>
          <w:b/>
          <w:bCs/>
          <w:sz w:val="22"/>
          <w:lang w:eastAsia="pl-PL"/>
        </w:rPr>
        <w:t>do</w:t>
      </w:r>
      <w:r w:rsidR="007A2E3B" w:rsidRPr="00E10E59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E10E59">
        <w:rPr>
          <w:rFonts w:ascii="Arial" w:hAnsi="Arial" w:cs="Arial"/>
          <w:b/>
          <w:bCs/>
          <w:sz w:val="22"/>
          <w:lang w:eastAsia="pl-PL"/>
        </w:rPr>
        <w:t>ni</w:t>
      </w:r>
      <w:r w:rsidR="007A2E3B" w:rsidRPr="00E10E59">
        <w:rPr>
          <w:rFonts w:ascii="Arial" w:hAnsi="Arial" w:cs="Arial"/>
          <w:sz w:val="22"/>
          <w:lang w:eastAsia="pl-PL"/>
        </w:rPr>
        <w:t xml:space="preserve"> od daty </w:t>
      </w:r>
      <w:r w:rsidR="00D335C5" w:rsidRPr="00E10E59">
        <w:rPr>
          <w:rFonts w:ascii="Arial" w:hAnsi="Arial" w:cs="Arial"/>
          <w:sz w:val="22"/>
          <w:lang w:eastAsia="pl-PL"/>
        </w:rPr>
        <w:t xml:space="preserve">wystawienia </w:t>
      </w:r>
      <w:r w:rsidR="00DA0EC6" w:rsidRPr="00E10E59">
        <w:rPr>
          <w:rFonts w:ascii="Arial" w:hAnsi="Arial" w:cs="Arial"/>
          <w:sz w:val="22"/>
          <w:lang w:eastAsia="pl-PL"/>
        </w:rPr>
        <w:t xml:space="preserve">przez Wykonawcę </w:t>
      </w:r>
      <w:r w:rsidR="00FB22EE" w:rsidRPr="00E10E59">
        <w:rPr>
          <w:rFonts w:ascii="Arial" w:hAnsi="Arial" w:cs="Arial"/>
          <w:sz w:val="22"/>
          <w:lang w:eastAsia="pl-PL"/>
        </w:rPr>
        <w:t>prawidłow</w:t>
      </w:r>
      <w:r w:rsidR="00D335C5" w:rsidRPr="00E10E59">
        <w:rPr>
          <w:rFonts w:ascii="Arial" w:hAnsi="Arial" w:cs="Arial"/>
          <w:sz w:val="22"/>
          <w:lang w:eastAsia="pl-PL"/>
        </w:rPr>
        <w:t>ej</w:t>
      </w:r>
      <w:r w:rsidR="00FB22EE" w:rsidRPr="00E10E59">
        <w:rPr>
          <w:rFonts w:ascii="Arial" w:hAnsi="Arial" w:cs="Arial"/>
          <w:sz w:val="22"/>
          <w:lang w:eastAsia="pl-PL"/>
        </w:rPr>
        <w:t xml:space="preserve"> polisy </w:t>
      </w:r>
      <w:r w:rsidR="007D3C66" w:rsidRPr="00E10E59">
        <w:rPr>
          <w:rFonts w:ascii="Arial" w:hAnsi="Arial" w:cs="Arial"/>
          <w:sz w:val="22"/>
          <w:lang w:eastAsia="pl-PL"/>
        </w:rPr>
        <w:t>lub innego dokumentu</w:t>
      </w:r>
      <w:r w:rsidR="00DA0EC6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E10E59">
        <w:rPr>
          <w:rFonts w:ascii="Arial" w:hAnsi="Arial" w:cs="Arial"/>
          <w:sz w:val="22"/>
          <w:lang w:eastAsia="pl-PL"/>
        </w:rPr>
        <w:t>, zgodnie z § 2 ust.</w:t>
      </w:r>
      <w:r w:rsidR="00183DDA" w:rsidRPr="00E10E59">
        <w:rPr>
          <w:rFonts w:ascii="Arial" w:hAnsi="Arial" w:cs="Arial"/>
          <w:sz w:val="22"/>
          <w:lang w:eastAsia="pl-PL"/>
        </w:rPr>
        <w:t xml:space="preserve"> </w:t>
      </w:r>
      <w:r w:rsidR="00A522CA" w:rsidRPr="00E10E59">
        <w:rPr>
          <w:rFonts w:ascii="Arial" w:hAnsi="Arial" w:cs="Arial"/>
          <w:sz w:val="22"/>
          <w:lang w:eastAsia="pl-PL"/>
        </w:rPr>
        <w:t>2</w:t>
      </w:r>
      <w:r w:rsidR="00183DDA" w:rsidRPr="00E10E59">
        <w:rPr>
          <w:rFonts w:ascii="Arial" w:hAnsi="Arial" w:cs="Arial"/>
          <w:sz w:val="22"/>
          <w:lang w:eastAsia="pl-PL"/>
        </w:rPr>
        <w:t>,</w:t>
      </w:r>
      <w:r w:rsidR="001E10C9" w:rsidRPr="00E10E59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E10E59">
        <w:rPr>
          <w:rFonts w:ascii="Arial" w:hAnsi="Arial" w:cs="Arial"/>
          <w:sz w:val="22"/>
          <w:lang w:eastAsia="pl-PL"/>
        </w:rPr>
        <w:t>w</w:t>
      </w:r>
      <w:r w:rsidR="001E10C9" w:rsidRPr="00E10E59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E10E59">
        <w:rPr>
          <w:rFonts w:ascii="Arial" w:hAnsi="Arial" w:cs="Arial"/>
          <w:sz w:val="22"/>
          <w:lang w:eastAsia="pl-PL"/>
        </w:rPr>
        <w:t>pieczenia</w:t>
      </w:r>
      <w:r w:rsidRPr="00E10E59">
        <w:rPr>
          <w:rFonts w:ascii="Arial" w:hAnsi="Arial" w:cs="Arial"/>
          <w:sz w:val="22"/>
          <w:lang w:eastAsia="pl-PL"/>
        </w:rPr>
        <w:t>,</w:t>
      </w:r>
    </w:p>
    <w:p w14:paraId="186D288B" w14:textId="72EBC62D" w:rsidR="00DE2065" w:rsidRPr="0005156F" w:rsidRDefault="005F4500" w:rsidP="0005156F">
      <w:pPr>
        <w:pStyle w:val="Akapitzlist"/>
        <w:numPr>
          <w:ilvl w:val="0"/>
          <w:numId w:val="46"/>
        </w:numPr>
        <w:spacing w:after="0" w:line="276" w:lineRule="auto"/>
        <w:ind w:left="851" w:hanging="425"/>
        <w:rPr>
          <w:rFonts w:ascii="Arial" w:hAnsi="Arial" w:cs="Arial"/>
          <w:b/>
          <w:bCs/>
          <w:sz w:val="22"/>
          <w:lang w:eastAsia="pl-PL"/>
        </w:rPr>
      </w:pPr>
      <w:r w:rsidRPr="00E10E59">
        <w:rPr>
          <w:rFonts w:ascii="Arial" w:hAnsi="Arial" w:cs="Arial"/>
          <w:sz w:val="22"/>
          <w:lang w:eastAsia="pl-PL"/>
        </w:rPr>
        <w:t xml:space="preserve">II rata w terminie </w:t>
      </w:r>
      <w:r w:rsidRPr="00E10E59">
        <w:rPr>
          <w:rFonts w:ascii="Arial" w:hAnsi="Arial" w:cs="Arial"/>
          <w:b/>
          <w:bCs/>
          <w:sz w:val="22"/>
          <w:lang w:eastAsia="pl-PL"/>
        </w:rPr>
        <w:t xml:space="preserve">do </w:t>
      </w:r>
      <w:r w:rsidR="00336850" w:rsidRPr="0005156F">
        <w:rPr>
          <w:rFonts w:ascii="Arial" w:hAnsi="Arial" w:cs="Arial"/>
          <w:b/>
          <w:bCs/>
          <w:sz w:val="22"/>
          <w:lang w:eastAsia="pl-PL"/>
        </w:rPr>
        <w:t>01.03.202</w:t>
      </w:r>
      <w:r w:rsidR="0085708D">
        <w:rPr>
          <w:rFonts w:ascii="Arial" w:hAnsi="Arial" w:cs="Arial"/>
          <w:b/>
          <w:bCs/>
          <w:sz w:val="22"/>
          <w:lang w:eastAsia="pl-PL"/>
        </w:rPr>
        <w:t>5</w:t>
      </w:r>
      <w:r w:rsidR="00336850" w:rsidRPr="0005156F">
        <w:rPr>
          <w:rFonts w:ascii="Arial" w:hAnsi="Arial" w:cs="Arial"/>
          <w:b/>
          <w:bCs/>
          <w:sz w:val="22"/>
          <w:lang w:eastAsia="pl-PL"/>
        </w:rPr>
        <w:t xml:space="preserve"> r.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7E3BD10" w:rsidR="000E0809" w:rsidRPr="00F23084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>t</w:t>
      </w:r>
      <w:r w:rsidR="009458BB" w:rsidRPr="00F23084">
        <w:rPr>
          <w:rFonts w:ascii="Arial" w:hAnsi="Arial" w:cs="Arial"/>
          <w:sz w:val="22"/>
          <w:lang w:eastAsia="pl-PL"/>
        </w:rPr>
        <w:t xml:space="preserve">. j. </w:t>
      </w:r>
      <w:r w:rsidRPr="00F23084">
        <w:rPr>
          <w:rFonts w:ascii="Arial" w:hAnsi="Arial" w:cs="Arial"/>
          <w:sz w:val="22"/>
          <w:lang w:eastAsia="pl-PL"/>
        </w:rPr>
        <w:t>Dz.U</w:t>
      </w:r>
      <w:r w:rsidR="00DA36EF" w:rsidRPr="00F23084">
        <w:rPr>
          <w:rFonts w:ascii="Arial" w:hAnsi="Arial" w:cs="Arial"/>
          <w:sz w:val="22"/>
          <w:lang w:eastAsia="pl-PL"/>
        </w:rPr>
        <w:t>.</w:t>
      </w:r>
      <w:r w:rsidRPr="00F23084">
        <w:rPr>
          <w:rFonts w:ascii="Arial" w:hAnsi="Arial" w:cs="Arial"/>
          <w:sz w:val="22"/>
          <w:lang w:eastAsia="pl-PL"/>
        </w:rPr>
        <w:t xml:space="preserve"> z 202</w:t>
      </w:r>
      <w:r w:rsidR="00291E96" w:rsidRPr="00F23084">
        <w:rPr>
          <w:rFonts w:ascii="Arial" w:hAnsi="Arial" w:cs="Arial"/>
          <w:sz w:val="22"/>
          <w:lang w:eastAsia="pl-PL"/>
        </w:rPr>
        <w:t>4</w:t>
      </w:r>
      <w:r w:rsidRPr="00F23084">
        <w:rPr>
          <w:rFonts w:ascii="Arial" w:hAnsi="Arial" w:cs="Arial"/>
          <w:sz w:val="22"/>
          <w:lang w:eastAsia="pl-PL"/>
        </w:rPr>
        <w:t xml:space="preserve"> r.</w:t>
      </w:r>
      <w:r w:rsidR="00C973F6" w:rsidRPr="00F23084">
        <w:rPr>
          <w:rFonts w:ascii="Arial" w:hAnsi="Arial" w:cs="Arial"/>
          <w:sz w:val="22"/>
          <w:lang w:eastAsia="pl-PL"/>
        </w:rPr>
        <w:t xml:space="preserve"> </w:t>
      </w:r>
      <w:r w:rsidRPr="00F23084">
        <w:rPr>
          <w:rFonts w:ascii="Arial" w:hAnsi="Arial" w:cs="Arial"/>
          <w:sz w:val="22"/>
          <w:lang w:eastAsia="pl-PL"/>
        </w:rPr>
        <w:t xml:space="preserve">poz. </w:t>
      </w:r>
      <w:r w:rsidR="00291E96" w:rsidRPr="00F23084">
        <w:rPr>
          <w:rFonts w:ascii="Arial" w:hAnsi="Arial" w:cs="Arial"/>
          <w:sz w:val="22"/>
          <w:lang w:eastAsia="pl-PL"/>
        </w:rPr>
        <w:t>375</w:t>
      </w:r>
      <w:r w:rsidRPr="00F23084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5D4A5EA4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7CF77E3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</w:rPr>
        <w:t xml:space="preserve">W czasie trwania niniejszej </w:t>
      </w:r>
      <w:r w:rsidR="004D38F7" w:rsidRPr="0005156F">
        <w:rPr>
          <w:rFonts w:ascii="Arial" w:hAnsi="Arial" w:cs="Arial"/>
          <w:sz w:val="22"/>
        </w:rPr>
        <w:t>u</w:t>
      </w:r>
      <w:r w:rsidRPr="0005156F">
        <w:rPr>
          <w:rFonts w:ascii="Arial" w:hAnsi="Arial" w:cs="Arial"/>
          <w:sz w:val="22"/>
        </w:rPr>
        <w:t xml:space="preserve">mowy </w:t>
      </w:r>
      <w:r w:rsidR="004D38F7" w:rsidRPr="0005156F">
        <w:rPr>
          <w:rFonts w:ascii="Arial" w:hAnsi="Arial" w:cs="Arial"/>
          <w:sz w:val="22"/>
        </w:rPr>
        <w:t>Wykonawca</w:t>
      </w:r>
      <w:r w:rsidRPr="0005156F">
        <w:rPr>
          <w:rFonts w:ascii="Arial" w:hAnsi="Arial" w:cs="Arial"/>
          <w:sz w:val="22"/>
        </w:rPr>
        <w:t xml:space="preserve"> nie może podnosić wysokości </w:t>
      </w:r>
      <w:r w:rsidR="006F618B" w:rsidRPr="0005156F">
        <w:rPr>
          <w:rFonts w:ascii="Arial" w:hAnsi="Arial" w:cs="Arial"/>
          <w:sz w:val="22"/>
        </w:rPr>
        <w:t xml:space="preserve">kosztów ubezpieczenia, w tym wysokości </w:t>
      </w:r>
      <w:r w:rsidRPr="0005156F">
        <w:rPr>
          <w:rFonts w:ascii="Arial" w:hAnsi="Arial" w:cs="Arial"/>
          <w:sz w:val="22"/>
        </w:rPr>
        <w:t>składek</w:t>
      </w:r>
      <w:r w:rsidR="002312B6" w:rsidRPr="0005156F">
        <w:rPr>
          <w:rFonts w:ascii="Arial" w:hAnsi="Arial" w:cs="Arial"/>
          <w:sz w:val="22"/>
        </w:rPr>
        <w:t xml:space="preserve"> w całości lub częściowo zapłaconych (raty) na podstawie polisy lub równoważnego dokumentu dostarczonego do Zamawiającego</w:t>
      </w:r>
      <w:r w:rsidR="006F618B" w:rsidRPr="0005156F">
        <w:rPr>
          <w:rFonts w:ascii="Arial" w:hAnsi="Arial" w:cs="Arial"/>
          <w:sz w:val="22"/>
        </w:rPr>
        <w:t xml:space="preserve">, </w:t>
      </w:r>
      <w:r w:rsidR="006F618B">
        <w:rPr>
          <w:rFonts w:ascii="Arial" w:hAnsi="Arial" w:cs="Arial"/>
          <w:color w:val="000000"/>
          <w:sz w:val="22"/>
        </w:rPr>
        <w:t xml:space="preserve">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</w:t>
      </w:r>
      <w:r w:rsidR="00DA0EC6">
        <w:rPr>
          <w:rFonts w:ascii="Arial" w:hAnsi="Arial" w:cs="Arial"/>
          <w:color w:val="000000"/>
          <w:sz w:val="22"/>
        </w:rPr>
        <w:t>ani</w:t>
      </w:r>
      <w:r w:rsidRPr="00C973F6">
        <w:rPr>
          <w:rFonts w:ascii="Arial" w:hAnsi="Arial" w:cs="Arial"/>
          <w:color w:val="000000"/>
          <w:sz w:val="22"/>
        </w:rPr>
        <w:t xml:space="preserve">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35EC4C8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</w:t>
      </w:r>
      <w:r w:rsidR="00DA36EF">
        <w:rPr>
          <w:rFonts w:ascii="Arial" w:hAnsi="Arial" w:cs="Arial"/>
          <w:sz w:val="22"/>
          <w:lang w:eastAsia="pl-PL"/>
        </w:rPr>
        <w:t>ego</w:t>
      </w:r>
      <w:r w:rsidRPr="00271839">
        <w:rPr>
          <w:rFonts w:ascii="Arial" w:hAnsi="Arial" w:cs="Arial"/>
          <w:sz w:val="22"/>
          <w:lang w:eastAsia="pl-PL"/>
        </w:rPr>
        <w:t xml:space="preserve"> ryzyk</w:t>
      </w:r>
      <w:r w:rsidR="00DA36EF">
        <w:rPr>
          <w:rFonts w:ascii="Arial" w:hAnsi="Arial" w:cs="Arial"/>
          <w:sz w:val="22"/>
          <w:lang w:eastAsia="pl-PL"/>
        </w:rPr>
        <w:t>a</w:t>
      </w:r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02B41A35" w:rsidR="00FF532E" w:rsidRPr="00291E96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>e w ustawie z dnia 11 września 2015 r. o działalności ubezpieczeniowej i reasekuracyjnej (t. j</w:t>
      </w:r>
      <w:r w:rsidR="00C31B5C" w:rsidRPr="00291E96">
        <w:rPr>
          <w:rFonts w:ascii="Arial" w:hAnsi="Arial" w:cs="Arial"/>
          <w:sz w:val="22"/>
          <w:lang w:eastAsia="pl-PL"/>
        </w:rPr>
        <w:t>. Dz.U. z 202</w:t>
      </w:r>
      <w:r w:rsidR="00F23084">
        <w:rPr>
          <w:rFonts w:ascii="Arial" w:hAnsi="Arial" w:cs="Arial"/>
          <w:sz w:val="22"/>
          <w:lang w:eastAsia="pl-PL"/>
        </w:rPr>
        <w:t>4</w:t>
      </w:r>
      <w:r w:rsidR="00C31B5C" w:rsidRPr="00291E96">
        <w:rPr>
          <w:rFonts w:ascii="Arial" w:hAnsi="Arial" w:cs="Arial"/>
          <w:sz w:val="22"/>
          <w:lang w:eastAsia="pl-PL"/>
        </w:rPr>
        <w:t xml:space="preserve"> r. </w:t>
      </w:r>
      <w:r w:rsidR="009E4DFF" w:rsidRPr="00291E96">
        <w:rPr>
          <w:rFonts w:ascii="Arial" w:hAnsi="Arial" w:cs="Arial"/>
          <w:sz w:val="22"/>
          <w:lang w:eastAsia="pl-PL"/>
        </w:rPr>
        <w:t xml:space="preserve">poz. </w:t>
      </w:r>
      <w:r w:rsidR="00F23084">
        <w:rPr>
          <w:rFonts w:ascii="Arial" w:hAnsi="Arial" w:cs="Arial"/>
          <w:sz w:val="22"/>
          <w:lang w:eastAsia="pl-PL"/>
        </w:rPr>
        <w:t>838</w:t>
      </w:r>
      <w:r w:rsidR="009E4DFF" w:rsidRPr="00291E96">
        <w:rPr>
          <w:rFonts w:ascii="Arial" w:hAnsi="Arial" w:cs="Arial"/>
          <w:sz w:val="22"/>
          <w:lang w:eastAsia="pl-PL"/>
        </w:rPr>
        <w:t>)</w:t>
      </w:r>
      <w:r w:rsidR="00790C26" w:rsidRPr="00291E96">
        <w:rPr>
          <w:rFonts w:ascii="Arial" w:hAnsi="Arial" w:cs="Arial"/>
          <w:sz w:val="22"/>
          <w:lang w:eastAsia="pl-PL"/>
        </w:rPr>
        <w:t>.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A1123C9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611793">
        <w:rPr>
          <w:rFonts w:ascii="Arial" w:hAnsi="Arial" w:cs="Arial"/>
          <w:sz w:val="22"/>
        </w:rPr>
        <w:t xml:space="preserve">kontaktu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30B7887F" w:rsidR="000C2FA9" w:rsidRPr="00DA0EC6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DA0EC6">
        <w:rPr>
          <w:rFonts w:ascii="Arial" w:hAnsi="Arial" w:cs="Arial"/>
          <w:sz w:val="22"/>
        </w:rPr>
        <w:t>os</w:t>
      </w:r>
      <w:r w:rsidR="00B97590" w:rsidRPr="00DA0EC6">
        <w:rPr>
          <w:rFonts w:ascii="Arial" w:hAnsi="Arial" w:cs="Arial"/>
          <w:sz w:val="22"/>
        </w:rPr>
        <w:t>oby wskazanej w ust. 5</w:t>
      </w:r>
      <w:r w:rsidRPr="00DA0EC6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B97590" w:rsidRPr="00DA0EC6">
        <w:rPr>
          <w:rFonts w:ascii="Arial" w:hAnsi="Arial" w:cs="Arial"/>
          <w:sz w:val="22"/>
        </w:rPr>
        <w:t>a</w:t>
      </w:r>
      <w:r w:rsidRPr="00DA0EC6">
        <w:rPr>
          <w:rFonts w:ascii="Arial" w:hAnsi="Arial" w:cs="Arial"/>
          <w:sz w:val="22"/>
        </w:rPr>
        <w:t xml:space="preserve"> skierowan</w:t>
      </w:r>
      <w:r w:rsidR="00B97590" w:rsidRPr="00DA0EC6">
        <w:rPr>
          <w:rFonts w:ascii="Arial" w:hAnsi="Arial" w:cs="Arial"/>
          <w:sz w:val="22"/>
        </w:rPr>
        <w:t>a</w:t>
      </w:r>
      <w:r w:rsidRPr="00DA0EC6">
        <w:rPr>
          <w:rFonts w:ascii="Arial" w:hAnsi="Arial" w:cs="Arial"/>
          <w:sz w:val="22"/>
        </w:rPr>
        <w:t xml:space="preserve"> do realizacji u</w:t>
      </w:r>
      <w:r w:rsidR="00B97590" w:rsidRPr="00DA0EC6">
        <w:rPr>
          <w:rFonts w:ascii="Arial" w:hAnsi="Arial" w:cs="Arial"/>
          <w:sz w:val="22"/>
        </w:rPr>
        <w:t>mowy</w:t>
      </w:r>
      <w:r w:rsidRPr="00DA0EC6">
        <w:rPr>
          <w:rFonts w:ascii="Arial" w:hAnsi="Arial" w:cs="Arial"/>
          <w:sz w:val="22"/>
        </w:rPr>
        <w:t xml:space="preserve"> </w:t>
      </w:r>
      <w:r w:rsidR="00B97590" w:rsidRPr="00DA0EC6">
        <w:rPr>
          <w:rFonts w:ascii="Arial" w:hAnsi="Arial" w:cs="Arial"/>
          <w:sz w:val="22"/>
        </w:rPr>
        <w:t>jest</w:t>
      </w:r>
      <w:r w:rsidRPr="00DA0EC6">
        <w:rPr>
          <w:rFonts w:ascii="Arial" w:hAnsi="Arial" w:cs="Arial"/>
          <w:sz w:val="22"/>
        </w:rPr>
        <w:t xml:space="preserve"> zatrudnione zgodnie z warunkami ust. </w:t>
      </w:r>
      <w:r w:rsidR="004F27DE" w:rsidRPr="00DA0EC6">
        <w:rPr>
          <w:rFonts w:ascii="Arial" w:hAnsi="Arial" w:cs="Arial"/>
          <w:sz w:val="22"/>
        </w:rPr>
        <w:t>5</w:t>
      </w:r>
      <w:r w:rsidRPr="00DA0EC6">
        <w:rPr>
          <w:rFonts w:ascii="Arial" w:hAnsi="Arial" w:cs="Arial"/>
          <w:sz w:val="22"/>
        </w:rPr>
        <w:t xml:space="preserve">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602B32">
      <w:pPr>
        <w:pStyle w:val="Akapitzlist"/>
        <w:spacing w:after="0" w:line="276" w:lineRule="auto"/>
        <w:ind w:left="851"/>
        <w:contextualSpacing w:val="0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</w:t>
      </w:r>
      <w:r w:rsidRPr="00DE7B34">
        <w:rPr>
          <w:rFonts w:ascii="Arial" w:hAnsi="Arial" w:cs="Arial"/>
          <w:sz w:val="22"/>
        </w:rPr>
        <w:lastRenderedPageBreak/>
        <w:t xml:space="preserve">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1F15582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</w:t>
      </w:r>
      <w:r w:rsidRPr="00512D32">
        <w:rPr>
          <w:rFonts w:ascii="Arial" w:hAnsi="Arial" w:cs="Arial"/>
          <w:sz w:val="22"/>
          <w:lang w:eastAsia="pl-PL"/>
        </w:rPr>
        <w:t xml:space="preserve">z </w:t>
      </w:r>
      <w:r w:rsidR="00BC4BAB" w:rsidRPr="00512D32">
        <w:rPr>
          <w:rFonts w:ascii="Arial" w:hAnsi="Arial" w:cs="Arial"/>
          <w:sz w:val="22"/>
          <w:lang w:eastAsia="pl-PL"/>
        </w:rPr>
        <w:t>realizacją</w:t>
      </w:r>
      <w:r w:rsidRPr="00512D32">
        <w:rPr>
          <w:rFonts w:ascii="Arial" w:hAnsi="Arial" w:cs="Arial"/>
          <w:sz w:val="22"/>
          <w:lang w:eastAsia="pl-PL"/>
        </w:rPr>
        <w:t xml:space="preserve"> </w:t>
      </w:r>
      <w:r w:rsidRPr="0070735B">
        <w:rPr>
          <w:rFonts w:ascii="Arial" w:hAnsi="Arial" w:cs="Arial"/>
          <w:sz w:val="22"/>
          <w:lang w:eastAsia="pl-PL"/>
        </w:rPr>
        <w:t>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2683EA56" w:rsidR="00EC5537" w:rsidRPr="00BC4BAB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BC4BAB">
        <w:rPr>
          <w:rFonts w:ascii="Arial" w:hAnsi="Arial" w:cs="Arial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</w:t>
      </w:r>
      <w:r w:rsidR="00BC4BAB">
        <w:rPr>
          <w:rFonts w:ascii="Arial" w:hAnsi="Arial" w:cs="Arial"/>
          <w:sz w:val="22"/>
          <w:lang w:eastAsia="pl-PL"/>
        </w:rPr>
        <w:t xml:space="preserve">Mirosława </w:t>
      </w:r>
      <w:proofErr w:type="spellStart"/>
      <w:r w:rsidR="00BC4BAB">
        <w:rPr>
          <w:rFonts w:ascii="Arial" w:hAnsi="Arial" w:cs="Arial"/>
          <w:sz w:val="22"/>
          <w:lang w:eastAsia="pl-PL"/>
        </w:rPr>
        <w:t>Chamiera</w:t>
      </w:r>
      <w:proofErr w:type="spellEnd"/>
      <w:r w:rsidR="00BC4BAB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BC4BAB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BC4BAB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5CC5BC13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</w:t>
      </w:r>
      <w:r w:rsidR="0005156F">
        <w:rPr>
          <w:rFonts w:ascii="Arial" w:hAnsi="Arial" w:cs="Arial"/>
          <w:sz w:val="22"/>
          <w:lang w:eastAsia="pl-PL"/>
        </w:rPr>
        <w:t>-</w:t>
      </w:r>
      <w:r>
        <w:rPr>
          <w:rFonts w:ascii="Arial" w:hAnsi="Arial" w:cs="Arial"/>
          <w:sz w:val="22"/>
          <w:lang w:eastAsia="pl-PL"/>
        </w:rPr>
        <w:t>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6863A878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790C26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5D42D7F5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790C26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5F444484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Zamawiający zastrzega, że Wykonawca może powierzyć Podwykonawcom do wykonania wyłącznie część przedmiotu umowy. Zlecenie wykonania części przedmiotu umowy Podwykonawcom nie zmienia</w:t>
      </w:r>
      <w:r w:rsidR="0038673E">
        <w:rPr>
          <w:rFonts w:ascii="Arial" w:eastAsia="Calibri" w:hAnsi="Arial" w:cs="Arial"/>
          <w:sz w:val="22"/>
          <w:lang w:eastAsia="pl-PL"/>
        </w:rPr>
        <w:t xml:space="preserve"> </w:t>
      </w:r>
      <w:r w:rsidR="0038673E" w:rsidRPr="005E0B47">
        <w:rPr>
          <w:rFonts w:ascii="Arial" w:eastAsia="Calibri" w:hAnsi="Arial" w:cs="Arial"/>
          <w:sz w:val="22"/>
          <w:lang w:eastAsia="pl-PL"/>
        </w:rPr>
        <w:t>odpowiedzialności</w:t>
      </w:r>
      <w:r w:rsidR="005E0B47" w:rsidRPr="005E0B47">
        <w:rPr>
          <w:rFonts w:ascii="Arial" w:eastAsia="Calibri" w:hAnsi="Arial" w:cs="Arial"/>
          <w:sz w:val="22"/>
          <w:lang w:eastAsia="pl-PL"/>
        </w:rPr>
        <w:t xml:space="preserve"> </w:t>
      </w:r>
      <w:r w:rsidRPr="005E0B47">
        <w:rPr>
          <w:rFonts w:ascii="Arial" w:eastAsia="Calibri" w:hAnsi="Arial" w:cs="Arial"/>
          <w:sz w:val="22"/>
          <w:lang w:eastAsia="pl-PL"/>
        </w:rPr>
        <w:t>W</w:t>
      </w:r>
      <w:r>
        <w:rPr>
          <w:rFonts w:ascii="Arial" w:eastAsia="Calibri" w:hAnsi="Arial" w:cs="Arial"/>
          <w:sz w:val="22"/>
          <w:lang w:eastAsia="pl-PL"/>
        </w:rPr>
        <w:t xml:space="preserve">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358AB58B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A330AA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lastRenderedPageBreak/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23115FD5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BB2621">
        <w:rPr>
          <w:rFonts w:ascii="Arial" w:hAnsi="Arial" w:cs="Arial"/>
          <w:sz w:val="22"/>
          <w:lang w:eastAsia="pl-PL"/>
        </w:rPr>
        <w:t>wymagają formy pisemnej</w:t>
      </w:r>
      <w:r w:rsidRPr="00F716FD">
        <w:rPr>
          <w:rFonts w:ascii="Arial" w:hAnsi="Arial" w:cs="Arial"/>
          <w:sz w:val="22"/>
          <w:lang w:eastAsia="pl-PL"/>
        </w:rPr>
        <w:t xml:space="preserve"> </w:t>
      </w:r>
      <w:r w:rsidR="00BB2621">
        <w:rPr>
          <w:rFonts w:ascii="Arial" w:hAnsi="Arial" w:cs="Arial"/>
          <w:sz w:val="22"/>
          <w:lang w:eastAsia="pl-PL"/>
        </w:rPr>
        <w:t>(</w:t>
      </w:r>
      <w:r w:rsidRPr="00F716FD">
        <w:rPr>
          <w:rFonts w:ascii="Arial" w:hAnsi="Arial" w:cs="Arial"/>
          <w:sz w:val="22"/>
          <w:lang w:eastAsia="pl-PL"/>
        </w:rPr>
        <w:t>aneks</w:t>
      </w:r>
      <w:r w:rsidR="00BB2621">
        <w:rPr>
          <w:rFonts w:ascii="Arial" w:hAnsi="Arial" w:cs="Arial"/>
          <w:sz w:val="22"/>
          <w:lang w:eastAsia="pl-PL"/>
        </w:rPr>
        <w:t>u uzgodnionego przez Strony)</w:t>
      </w:r>
      <w:r w:rsidRPr="00F716FD">
        <w:rPr>
          <w:rFonts w:ascii="Arial" w:hAnsi="Arial" w:cs="Arial"/>
          <w:sz w:val="22"/>
          <w:lang w:eastAsia="pl-PL"/>
        </w:rPr>
        <w:t xml:space="preserve"> pod rygorem nieważnośc</w:t>
      </w:r>
      <w:r w:rsidR="00BB2621">
        <w:rPr>
          <w:rFonts w:ascii="Arial" w:hAnsi="Arial" w:cs="Arial"/>
          <w:sz w:val="22"/>
          <w:lang w:eastAsia="pl-PL"/>
        </w:rPr>
        <w:t>i.</w:t>
      </w:r>
    </w:p>
    <w:p w14:paraId="2CAA2183" w14:textId="72999F65" w:rsidR="007A4A11" w:rsidRPr="00BB262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 xml:space="preserve">opuszczają możliwość dokonywania wszelkich </w:t>
      </w:r>
      <w:r w:rsidRPr="008973A7">
        <w:rPr>
          <w:rFonts w:ascii="Arial" w:hAnsi="Arial" w:cs="Arial"/>
          <w:sz w:val="22"/>
          <w:lang w:eastAsia="pl-PL"/>
        </w:rPr>
        <w:t>nieistotnych zmian umowy</w:t>
      </w:r>
      <w:r w:rsidR="008973A7" w:rsidRPr="008973A7">
        <w:rPr>
          <w:rFonts w:ascii="Arial" w:hAnsi="Arial" w:cs="Arial"/>
          <w:sz w:val="22"/>
          <w:lang w:eastAsia="pl-PL"/>
        </w:rPr>
        <w:t xml:space="preserve"> </w:t>
      </w:r>
      <w:r w:rsidR="008973A7" w:rsidRPr="008973A7">
        <w:rPr>
          <w:rFonts w:ascii="Arial" w:hAnsi="Arial" w:cs="Arial"/>
          <w:color w:val="0070C0"/>
          <w:sz w:val="22"/>
          <w:lang w:eastAsia="pl-PL"/>
        </w:rPr>
        <w:t xml:space="preserve">w </w:t>
      </w:r>
      <w:r w:rsidR="008973A7" w:rsidRPr="00BB2621">
        <w:rPr>
          <w:rFonts w:ascii="Arial" w:hAnsi="Arial" w:cs="Arial"/>
          <w:sz w:val="22"/>
          <w:lang w:eastAsia="pl-PL"/>
        </w:rPr>
        <w:t xml:space="preserve">rozumieniu art. 454 ust. 2 ustawy </w:t>
      </w:r>
      <w:proofErr w:type="spellStart"/>
      <w:r w:rsidR="008973A7" w:rsidRPr="00BB2621">
        <w:rPr>
          <w:rFonts w:ascii="Arial" w:hAnsi="Arial" w:cs="Arial"/>
          <w:sz w:val="22"/>
          <w:lang w:eastAsia="pl-PL"/>
        </w:rPr>
        <w:t>Pzp</w:t>
      </w:r>
      <w:proofErr w:type="spellEnd"/>
      <w:r w:rsidRPr="00BB2621">
        <w:rPr>
          <w:rFonts w:ascii="Arial" w:hAnsi="Arial" w:cs="Arial"/>
          <w:sz w:val="22"/>
          <w:lang w:eastAsia="pl-PL"/>
        </w:rPr>
        <w:t>.</w:t>
      </w:r>
    </w:p>
    <w:p w14:paraId="59DB5074" w14:textId="323E706C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</w:t>
      </w:r>
      <w:r w:rsidR="00291E96">
        <w:rPr>
          <w:rFonts w:ascii="Arial" w:hAnsi="Arial" w:cs="Arial"/>
          <w:sz w:val="22"/>
          <w:lang w:eastAsia="pl-PL"/>
        </w:rPr>
        <w:t xml:space="preserve"> w szczególności art. 455 ustawy </w:t>
      </w:r>
      <w:proofErr w:type="spellStart"/>
      <w:r w:rsidR="00291E96">
        <w:rPr>
          <w:rFonts w:ascii="Arial" w:hAnsi="Arial" w:cs="Arial"/>
          <w:sz w:val="22"/>
          <w:lang w:eastAsia="pl-PL"/>
        </w:rPr>
        <w:t>Pzp</w:t>
      </w:r>
      <w:proofErr w:type="spellEnd"/>
      <w:r w:rsidRPr="007A4A11">
        <w:rPr>
          <w:rFonts w:ascii="Arial" w:hAnsi="Arial" w:cs="Arial"/>
          <w:sz w:val="22"/>
          <w:lang w:eastAsia="pl-PL"/>
        </w:rPr>
        <w:t>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24EC404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9C2637">
        <w:rPr>
          <w:rFonts w:ascii="Arial" w:hAnsi="Arial" w:cs="Arial"/>
          <w:sz w:val="22"/>
          <w:lang w:eastAsia="pl-PL"/>
        </w:rPr>
        <w:t>lub</w:t>
      </w:r>
      <w:r w:rsidR="00EC5537" w:rsidRPr="00B15EC1">
        <w:rPr>
          <w:rFonts w:ascii="Arial" w:hAnsi="Arial" w:cs="Arial"/>
          <w:sz w:val="22"/>
          <w:lang w:eastAsia="pl-PL"/>
        </w:rPr>
        <w:t xml:space="preserve">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201F519C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</w:t>
      </w:r>
      <w:r w:rsidR="00675075">
        <w:rPr>
          <w:rFonts w:ascii="Arial" w:hAnsi="Arial" w:cs="Arial"/>
          <w:sz w:val="22"/>
          <w:lang w:eastAsia="pl-PL"/>
        </w:rPr>
        <w:t xml:space="preserve"> </w:t>
      </w:r>
      <w:r w:rsidRPr="00997AC6">
        <w:rPr>
          <w:rFonts w:ascii="Arial" w:hAnsi="Arial" w:cs="Arial"/>
          <w:sz w:val="22"/>
          <w:lang w:eastAsia="pl-PL"/>
        </w:rPr>
        <w:t>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7161A6B" w:rsidR="00997AC6" w:rsidRPr="0005156F" w:rsidRDefault="003A038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05156F">
        <w:rPr>
          <w:rFonts w:ascii="Arial" w:hAnsi="Arial" w:cs="Arial"/>
          <w:sz w:val="22"/>
          <w:lang w:eastAsia="pl-PL"/>
        </w:rPr>
        <w:t xml:space="preserve">zmian w zakresie </w:t>
      </w:r>
      <w:r w:rsidR="008A21A7" w:rsidRPr="0005156F">
        <w:rPr>
          <w:rFonts w:ascii="Arial" w:hAnsi="Arial" w:cs="Arial"/>
          <w:sz w:val="22"/>
          <w:lang w:eastAsia="pl-PL"/>
        </w:rPr>
        <w:t xml:space="preserve">stanu </w:t>
      </w:r>
      <w:r w:rsidR="000E0809" w:rsidRPr="0005156F">
        <w:rPr>
          <w:rFonts w:ascii="Arial" w:hAnsi="Arial" w:cs="Arial"/>
          <w:sz w:val="22"/>
          <w:lang w:eastAsia="pl-PL"/>
        </w:rPr>
        <w:t>mienia stanowiącego przedmiot ubezpieczenia, a w szczególności zmiany jego wartości wynikające</w:t>
      </w:r>
      <w:r w:rsidR="005E0E0A" w:rsidRPr="0005156F">
        <w:rPr>
          <w:rFonts w:ascii="Arial" w:hAnsi="Arial" w:cs="Arial"/>
          <w:sz w:val="22"/>
          <w:lang w:eastAsia="pl-PL"/>
        </w:rPr>
        <w:t>j</w:t>
      </w:r>
      <w:r w:rsidR="000E0809" w:rsidRPr="0005156F">
        <w:rPr>
          <w:rFonts w:ascii="Arial" w:hAnsi="Arial" w:cs="Arial"/>
          <w:sz w:val="22"/>
          <w:lang w:eastAsia="pl-PL"/>
        </w:rPr>
        <w:t xml:space="preserve"> </w:t>
      </w:r>
      <w:r w:rsidR="003418F0" w:rsidRPr="0005156F">
        <w:rPr>
          <w:rFonts w:ascii="Arial" w:hAnsi="Arial" w:cs="Arial"/>
          <w:sz w:val="22"/>
          <w:lang w:eastAsia="pl-PL"/>
        </w:rPr>
        <w:t xml:space="preserve">m. in. </w:t>
      </w:r>
      <w:r w:rsidR="000E0809" w:rsidRPr="0005156F">
        <w:rPr>
          <w:rFonts w:ascii="Arial" w:hAnsi="Arial" w:cs="Arial"/>
          <w:sz w:val="22"/>
          <w:lang w:eastAsia="pl-PL"/>
        </w:rPr>
        <w:t xml:space="preserve">z jego użytkowania </w:t>
      </w:r>
      <w:r w:rsidR="009915DE" w:rsidRPr="0005156F">
        <w:rPr>
          <w:rFonts w:ascii="Arial" w:hAnsi="Arial" w:cs="Arial"/>
          <w:sz w:val="22"/>
          <w:lang w:eastAsia="pl-PL"/>
        </w:rPr>
        <w:t>i</w:t>
      </w:r>
      <w:r w:rsidR="000E0809" w:rsidRPr="0005156F">
        <w:rPr>
          <w:rFonts w:ascii="Arial" w:hAnsi="Arial" w:cs="Arial"/>
          <w:sz w:val="22"/>
          <w:lang w:eastAsia="pl-PL"/>
        </w:rPr>
        <w:t xml:space="preserve"> gospodarowania tym mieniem</w:t>
      </w:r>
      <w:r w:rsidR="009915DE" w:rsidRPr="0005156F">
        <w:rPr>
          <w:rFonts w:ascii="Arial" w:hAnsi="Arial" w:cs="Arial"/>
          <w:sz w:val="22"/>
          <w:lang w:eastAsia="pl-PL"/>
        </w:rPr>
        <w:t>, zmiany ceny zakupu</w:t>
      </w:r>
      <w:r w:rsidR="009A785C" w:rsidRPr="0005156F">
        <w:rPr>
          <w:rFonts w:ascii="Arial" w:hAnsi="Arial" w:cs="Arial"/>
          <w:sz w:val="22"/>
          <w:lang w:eastAsia="pl-PL"/>
        </w:rPr>
        <w:t>;</w:t>
      </w:r>
      <w:r w:rsidR="000E0809" w:rsidRPr="0005156F">
        <w:rPr>
          <w:rFonts w:ascii="Arial" w:hAnsi="Arial" w:cs="Arial"/>
          <w:sz w:val="22"/>
          <w:lang w:eastAsia="pl-PL"/>
        </w:rPr>
        <w:t xml:space="preserve"> </w:t>
      </w:r>
      <w:r w:rsidR="009A785C" w:rsidRPr="0005156F">
        <w:rPr>
          <w:rFonts w:ascii="Arial" w:hAnsi="Arial" w:cs="Arial"/>
          <w:sz w:val="22"/>
          <w:lang w:eastAsia="pl-PL"/>
        </w:rPr>
        <w:t>w</w:t>
      </w:r>
      <w:r w:rsidR="000E0809" w:rsidRPr="0005156F">
        <w:rPr>
          <w:rFonts w:ascii="Arial" w:hAnsi="Arial" w:cs="Arial"/>
          <w:sz w:val="22"/>
          <w:lang w:eastAsia="pl-PL"/>
        </w:rPr>
        <w:t xml:space="preserve"> przypadku</w:t>
      </w:r>
      <w:r w:rsidR="0019416D" w:rsidRPr="0005156F">
        <w:rPr>
          <w:rFonts w:ascii="Arial" w:hAnsi="Arial" w:cs="Arial"/>
          <w:sz w:val="22"/>
          <w:lang w:eastAsia="pl-PL"/>
        </w:rPr>
        <w:t>,</w:t>
      </w:r>
      <w:r w:rsidR="000E0809" w:rsidRPr="0005156F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 w:rsidRPr="0005156F">
        <w:rPr>
          <w:rFonts w:ascii="Arial" w:hAnsi="Arial" w:cs="Arial"/>
          <w:sz w:val="22"/>
          <w:lang w:eastAsia="pl-PL"/>
        </w:rPr>
        <w:t>Z</w:t>
      </w:r>
      <w:r w:rsidR="000E0809" w:rsidRPr="0005156F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 w:rsidRPr="0005156F">
        <w:rPr>
          <w:rFonts w:ascii="Arial" w:hAnsi="Arial" w:cs="Arial"/>
          <w:sz w:val="22"/>
          <w:lang w:eastAsia="pl-PL"/>
        </w:rPr>
        <w:t xml:space="preserve"> </w:t>
      </w:r>
      <w:r w:rsidR="004444FA" w:rsidRPr="0005156F">
        <w:rPr>
          <w:rFonts w:ascii="Arial" w:hAnsi="Arial" w:cs="Arial"/>
          <w:b/>
          <w:bCs/>
          <w:sz w:val="22"/>
          <w:lang w:eastAsia="pl-PL"/>
        </w:rPr>
        <w:t>do 20%</w:t>
      </w:r>
      <w:r w:rsidR="003418F0" w:rsidRPr="0005156F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3418F0" w:rsidRPr="0005156F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05156F">
        <w:rPr>
          <w:rFonts w:ascii="Arial" w:hAnsi="Arial" w:cs="Arial"/>
          <w:sz w:val="22"/>
          <w:lang w:eastAsia="pl-PL"/>
        </w:rPr>
        <w:t>;</w:t>
      </w:r>
    </w:p>
    <w:p w14:paraId="285D3122" w14:textId="71F53C8F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</w:t>
      </w:r>
      <w:r w:rsidR="00732A45">
        <w:rPr>
          <w:rFonts w:ascii="Arial" w:hAnsi="Arial" w:cs="Arial"/>
          <w:sz w:val="22"/>
          <w:lang w:eastAsia="pl-PL"/>
        </w:rPr>
        <w:t>ej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6CAE44D7" w:rsidR="00234EE8" w:rsidRPr="00BA3E48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BA3E48">
        <w:rPr>
          <w:rFonts w:ascii="Arial" w:hAnsi="Arial" w:cs="Arial"/>
          <w:sz w:val="22"/>
          <w:lang w:eastAsia="pl-PL"/>
        </w:rPr>
        <w:t>zmian</w:t>
      </w:r>
      <w:r w:rsidR="00732A45">
        <w:rPr>
          <w:rFonts w:ascii="Arial" w:hAnsi="Arial" w:cs="Arial"/>
          <w:sz w:val="22"/>
          <w:lang w:eastAsia="pl-PL"/>
        </w:rPr>
        <w:t>y</w:t>
      </w:r>
      <w:r w:rsidRPr="00BA3E48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0506CF4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lastRenderedPageBreak/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0963A676" w:rsidR="00234EE8" w:rsidRPr="0005156F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A3E48" w:rsidRPr="0005156F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05156F">
        <w:rPr>
          <w:rFonts w:ascii="Arial" w:hAnsi="Arial" w:cs="Arial"/>
          <w:b/>
          <w:bCs/>
          <w:sz w:val="22"/>
          <w:lang w:eastAsia="pl-PL"/>
        </w:rPr>
        <w:t>0</w:t>
      </w:r>
      <w:r w:rsidRPr="0005156F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05156F">
        <w:rPr>
          <w:rFonts w:ascii="Arial" w:hAnsi="Arial" w:cs="Arial"/>
          <w:b/>
          <w:bCs/>
          <w:sz w:val="22"/>
          <w:lang w:eastAsia="pl-PL"/>
        </w:rPr>
        <w:t>,</w:t>
      </w:r>
    </w:p>
    <w:p w14:paraId="1758AA5B" w14:textId="24864489" w:rsidR="009915DE" w:rsidRPr="0005156F" w:rsidRDefault="009915DE" w:rsidP="009915DE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  <w:lang w:eastAsia="pl-PL"/>
        </w:rPr>
        <w:t>zmian</w:t>
      </w:r>
      <w:r w:rsidR="00732A45" w:rsidRPr="0005156F">
        <w:rPr>
          <w:rFonts w:ascii="Arial" w:hAnsi="Arial" w:cs="Arial"/>
          <w:sz w:val="22"/>
          <w:lang w:eastAsia="pl-PL"/>
        </w:rPr>
        <w:t>y</w:t>
      </w:r>
      <w:r w:rsidRPr="0005156F">
        <w:rPr>
          <w:rFonts w:ascii="Arial" w:hAnsi="Arial" w:cs="Arial"/>
          <w:sz w:val="22"/>
          <w:lang w:eastAsia="pl-PL"/>
        </w:rPr>
        <w:t xml:space="preserve"> wysokości wynagrodzenia w przypadku zmiany ilościowej</w:t>
      </w:r>
      <w:r w:rsidR="007B5CD7" w:rsidRPr="0005156F">
        <w:rPr>
          <w:rFonts w:ascii="Arial" w:hAnsi="Arial" w:cs="Arial"/>
          <w:sz w:val="22"/>
          <w:lang w:eastAsia="pl-PL"/>
        </w:rPr>
        <w:t xml:space="preserve"> </w:t>
      </w:r>
      <w:r w:rsidR="00732A45" w:rsidRPr="0005156F">
        <w:rPr>
          <w:rFonts w:ascii="Arial" w:hAnsi="Arial" w:cs="Arial"/>
          <w:sz w:val="22"/>
          <w:lang w:eastAsia="pl-PL"/>
        </w:rPr>
        <w:t>lub</w:t>
      </w:r>
      <w:r w:rsidR="007B5CD7" w:rsidRPr="0005156F">
        <w:rPr>
          <w:rFonts w:ascii="Arial" w:hAnsi="Arial" w:cs="Arial"/>
          <w:sz w:val="22"/>
          <w:lang w:eastAsia="pl-PL"/>
        </w:rPr>
        <w:t xml:space="preserve"> wartościowej</w:t>
      </w:r>
      <w:r w:rsidRPr="0005156F">
        <w:rPr>
          <w:rFonts w:ascii="Arial" w:hAnsi="Arial" w:cs="Arial"/>
          <w:sz w:val="22"/>
          <w:lang w:eastAsia="pl-PL"/>
        </w:rPr>
        <w:t xml:space="preserve"> przedmiotu ubezpieczenia (zmniejszenia w wyniku likwidacji składnika albo zakupu </w:t>
      </w:r>
      <w:r w:rsidRPr="003A0389">
        <w:rPr>
          <w:rFonts w:ascii="Arial" w:hAnsi="Arial" w:cs="Arial"/>
          <w:sz w:val="22"/>
          <w:lang w:eastAsia="pl-PL"/>
        </w:rPr>
        <w:t>nowe</w:t>
      </w:r>
      <w:r w:rsidR="00CE382B" w:rsidRPr="003A0389">
        <w:rPr>
          <w:rFonts w:ascii="Arial" w:hAnsi="Arial" w:cs="Arial"/>
          <w:sz w:val="22"/>
          <w:lang w:eastAsia="pl-PL"/>
        </w:rPr>
        <w:t>j</w:t>
      </w:r>
      <w:r w:rsidRPr="003A0389">
        <w:rPr>
          <w:rFonts w:ascii="Arial" w:hAnsi="Arial" w:cs="Arial"/>
          <w:sz w:val="22"/>
          <w:lang w:eastAsia="pl-PL"/>
        </w:rPr>
        <w:t xml:space="preserve"> </w:t>
      </w:r>
      <w:r w:rsidR="00CE382B" w:rsidRPr="003A0389">
        <w:rPr>
          <w:rFonts w:ascii="Arial" w:hAnsi="Arial" w:cs="Arial"/>
          <w:sz w:val="22"/>
          <w:lang w:eastAsia="pl-PL"/>
        </w:rPr>
        <w:t>jednostki</w:t>
      </w:r>
      <w:r w:rsidRPr="003A0389">
        <w:rPr>
          <w:rFonts w:ascii="Arial" w:hAnsi="Arial" w:cs="Arial"/>
          <w:sz w:val="22"/>
          <w:lang w:eastAsia="pl-PL"/>
        </w:rPr>
        <w:t xml:space="preserve">) </w:t>
      </w:r>
      <w:r w:rsidRPr="0005156F">
        <w:rPr>
          <w:rFonts w:ascii="Arial" w:hAnsi="Arial" w:cs="Arial"/>
          <w:sz w:val="22"/>
          <w:lang w:eastAsia="pl-PL"/>
        </w:rPr>
        <w:t xml:space="preserve">do </w:t>
      </w:r>
      <w:r w:rsidRPr="0005156F">
        <w:rPr>
          <w:rFonts w:ascii="Arial" w:hAnsi="Arial" w:cs="Arial"/>
          <w:b/>
          <w:bCs/>
          <w:sz w:val="22"/>
          <w:lang w:eastAsia="pl-PL"/>
        </w:rPr>
        <w:t>20%</w:t>
      </w:r>
      <w:r w:rsidRPr="0005156F">
        <w:rPr>
          <w:rFonts w:ascii="Arial" w:hAnsi="Arial" w:cs="Arial"/>
          <w:sz w:val="22"/>
          <w:lang w:eastAsia="pl-PL"/>
        </w:rPr>
        <w:t xml:space="preserve"> wartości wynagrodzenia wskazanego w § 3 </w:t>
      </w:r>
      <w:r w:rsidR="00EB2D5E">
        <w:rPr>
          <w:rFonts w:ascii="Arial" w:hAnsi="Arial" w:cs="Arial"/>
          <w:sz w:val="22"/>
          <w:lang w:eastAsia="pl-PL"/>
        </w:rPr>
        <w:br/>
      </w:r>
      <w:r w:rsidRPr="0005156F">
        <w:rPr>
          <w:rFonts w:ascii="Arial" w:hAnsi="Arial" w:cs="Arial"/>
          <w:sz w:val="22"/>
          <w:lang w:eastAsia="pl-PL"/>
        </w:rPr>
        <w:t>ust. 1</w:t>
      </w:r>
      <w:r w:rsidR="00136B26" w:rsidRPr="0005156F">
        <w:rPr>
          <w:rFonts w:ascii="Arial" w:hAnsi="Arial" w:cs="Arial"/>
          <w:sz w:val="22"/>
          <w:lang w:eastAsia="pl-PL"/>
        </w:rPr>
        <w:t>,</w:t>
      </w:r>
    </w:p>
    <w:p w14:paraId="30FF2E79" w14:textId="07D3A742" w:rsidR="0090737F" w:rsidRPr="00CF3E70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3A0389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poleg</w:t>
      </w:r>
      <w:r w:rsidR="003A0389">
        <w:rPr>
          <w:rFonts w:ascii="Arial" w:hAnsi="Arial" w:cs="Arial"/>
          <w:sz w:val="22"/>
          <w:lang w:eastAsia="pl-PL"/>
        </w:rPr>
        <w:t>ającej</w:t>
      </w:r>
      <w:r w:rsidRPr="00CF3E70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</w:t>
      </w:r>
      <w:r w:rsidR="00732A45">
        <w:rPr>
          <w:rFonts w:ascii="Arial" w:hAnsi="Arial" w:cs="Arial"/>
          <w:sz w:val="22"/>
          <w:lang w:eastAsia="pl-PL"/>
        </w:rPr>
        <w:t xml:space="preserve"> ani kosztów ochrony ubezpieczeniowej</w:t>
      </w:r>
      <w:r w:rsidRPr="00CF3E70">
        <w:rPr>
          <w:rFonts w:ascii="Arial" w:hAnsi="Arial" w:cs="Arial"/>
          <w:sz w:val="22"/>
          <w:lang w:eastAsia="pl-PL"/>
        </w:rPr>
        <w:t xml:space="preserve">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170F13D1" w:rsidR="00C10B36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CF3E70">
        <w:rPr>
          <w:rFonts w:ascii="Arial" w:hAnsi="Arial" w:cs="Arial"/>
          <w:sz w:val="22"/>
          <w:lang w:eastAsia="pl-PL"/>
        </w:rPr>
        <w:t>OWU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ich części</w:t>
      </w:r>
      <w:r w:rsidR="008973A7">
        <w:rPr>
          <w:rFonts w:ascii="Arial" w:hAnsi="Arial" w:cs="Arial"/>
          <w:sz w:val="22"/>
          <w:lang w:eastAsia="pl-PL"/>
        </w:rPr>
        <w:t>,</w:t>
      </w:r>
    </w:p>
    <w:p w14:paraId="6CF9CE79" w14:textId="2FF2E488" w:rsidR="008973A7" w:rsidRPr="003A0389" w:rsidRDefault="003A0389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3A0389">
        <w:rPr>
          <w:rFonts w:ascii="Arial" w:hAnsi="Arial" w:cs="Arial"/>
          <w:sz w:val="22"/>
          <w:lang w:eastAsia="pl-PL"/>
        </w:rPr>
        <w:t xml:space="preserve">jeżeli </w:t>
      </w:r>
      <w:r w:rsidR="008973A7" w:rsidRPr="003A0389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wyższej.</w:t>
      </w:r>
    </w:p>
    <w:p w14:paraId="7F46E91B" w14:textId="58142322" w:rsidR="000E0809" w:rsidRPr="00FB141B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color w:val="0070C0"/>
          <w:sz w:val="22"/>
          <w:lang w:eastAsia="pl-PL"/>
        </w:rPr>
      </w:pPr>
      <w:r w:rsidRPr="00FB141B">
        <w:rPr>
          <w:rFonts w:ascii="Arial" w:hAnsi="Arial" w:cs="Arial"/>
          <w:sz w:val="22"/>
          <w:lang w:eastAsia="pl-PL"/>
        </w:rPr>
        <w:t>W</w:t>
      </w:r>
      <w:r w:rsidR="00493C2F" w:rsidRPr="00FB141B">
        <w:rPr>
          <w:rFonts w:ascii="Arial" w:hAnsi="Arial" w:cs="Arial"/>
          <w:sz w:val="22"/>
          <w:lang w:eastAsia="pl-PL"/>
        </w:rPr>
        <w:t>ystąpienie</w:t>
      </w:r>
      <w:r w:rsidRPr="00FB141B">
        <w:rPr>
          <w:rFonts w:ascii="Arial" w:hAnsi="Arial" w:cs="Arial"/>
          <w:sz w:val="22"/>
          <w:lang w:eastAsia="pl-PL"/>
        </w:rPr>
        <w:t xml:space="preserve"> </w:t>
      </w:r>
      <w:r w:rsidR="00493C2F" w:rsidRPr="00FB141B">
        <w:rPr>
          <w:rFonts w:ascii="Arial" w:hAnsi="Arial" w:cs="Arial"/>
          <w:sz w:val="22"/>
          <w:lang w:eastAsia="pl-PL"/>
        </w:rPr>
        <w:t xml:space="preserve">podstaw do </w:t>
      </w:r>
      <w:r w:rsidRPr="00FB141B">
        <w:rPr>
          <w:rFonts w:ascii="Arial" w:hAnsi="Arial" w:cs="Arial"/>
          <w:sz w:val="22"/>
          <w:lang w:eastAsia="pl-PL"/>
        </w:rPr>
        <w:t>zmian umowy</w:t>
      </w:r>
      <w:r w:rsidR="009A785C" w:rsidRPr="00FB141B">
        <w:rPr>
          <w:rFonts w:ascii="Arial" w:hAnsi="Arial" w:cs="Arial"/>
          <w:sz w:val="22"/>
          <w:lang w:eastAsia="pl-PL"/>
        </w:rPr>
        <w:t xml:space="preserve"> </w:t>
      </w:r>
      <w:r w:rsidRPr="00FB141B">
        <w:rPr>
          <w:rFonts w:ascii="Arial" w:hAnsi="Arial" w:cs="Arial"/>
          <w:sz w:val="22"/>
          <w:lang w:eastAsia="pl-PL"/>
        </w:rPr>
        <w:t>nie stanowi zobowiązania Zamawiającego do wprowadzenia tych zmian</w:t>
      </w:r>
      <w:r w:rsidR="00493C2F" w:rsidRPr="00FB141B">
        <w:rPr>
          <w:rFonts w:ascii="Arial" w:hAnsi="Arial" w:cs="Arial"/>
          <w:sz w:val="22"/>
          <w:lang w:eastAsia="pl-PL"/>
        </w:rPr>
        <w:t>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08AF182F" w:rsidR="00260D03" w:rsidRPr="003A0389" w:rsidRDefault="009F5D69" w:rsidP="003A038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="003A0389">
        <w:rPr>
          <w:rFonts w:ascii="Arial" w:hAnsi="Arial" w:cs="Arial"/>
          <w:sz w:val="22"/>
          <w:lang w:eastAsia="pl-PL"/>
        </w:rPr>
        <w:t>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5891ADF0" w14:textId="77777777" w:rsidR="00CC7D89" w:rsidRPr="0005156F" w:rsidRDefault="00CC7D89" w:rsidP="00CC7D89">
      <w:pPr>
        <w:pStyle w:val="Nagwek3"/>
      </w:pPr>
      <w:r w:rsidRPr="0005156F">
        <w:t>§ 9</w:t>
      </w:r>
    </w:p>
    <w:p w14:paraId="6B6C400C" w14:textId="52F677F9" w:rsidR="00CC7D89" w:rsidRPr="0005156F" w:rsidRDefault="00CC7D89" w:rsidP="00CC7D89">
      <w:pPr>
        <w:pStyle w:val="Nagwek3"/>
      </w:pPr>
      <w:r w:rsidRPr="0005156F">
        <w:t>Waloryzacja</w:t>
      </w:r>
    </w:p>
    <w:p w14:paraId="1B16CA1C" w14:textId="55511E74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</w:t>
      </w:r>
      <w:r w:rsidRPr="0085708D">
        <w:rPr>
          <w:rFonts w:ascii="Arial" w:hAnsi="Arial" w:cs="Arial"/>
          <w:b/>
          <w:bCs/>
          <w:sz w:val="22"/>
        </w:rPr>
        <w:t>30%</w:t>
      </w:r>
      <w:r w:rsidRPr="0005156F">
        <w:rPr>
          <w:rFonts w:ascii="Arial" w:hAnsi="Arial" w:cs="Arial"/>
          <w:sz w:val="22"/>
        </w:rPr>
        <w:t xml:space="preserve"> w stosunku do ceny (wysokości składki) zadeklarowanej w ofercie Wykonawcy. </w:t>
      </w:r>
    </w:p>
    <w:p w14:paraId="54545522" w14:textId="4D229FC0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4252E5B3" w14:textId="65C18BF2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0142D089" w14:textId="34D7A435" w:rsidR="00CC7D89" w:rsidRPr="003A0389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</w:t>
      </w:r>
      <w:r w:rsidR="0076096A" w:rsidRPr="0005156F">
        <w:rPr>
          <w:rFonts w:ascii="Arial" w:hAnsi="Arial" w:cs="Arial"/>
          <w:sz w:val="22"/>
        </w:rPr>
        <w:t>1</w:t>
      </w:r>
      <w:r w:rsidRPr="0005156F">
        <w:rPr>
          <w:rFonts w:ascii="Arial" w:hAnsi="Arial" w:cs="Arial"/>
          <w:sz w:val="22"/>
        </w:rPr>
        <w:t xml:space="preserve">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 w:rsidR="00551410">
        <w:rPr>
          <w:rFonts w:ascii="Arial" w:hAnsi="Arial" w:cs="Arial"/>
          <w:sz w:val="22"/>
        </w:rPr>
        <w:t xml:space="preserve"> </w:t>
      </w:r>
      <w:r w:rsidR="00551410" w:rsidRPr="003A0389">
        <w:rPr>
          <w:rFonts w:ascii="Arial" w:hAnsi="Arial" w:cs="Arial"/>
          <w:sz w:val="22"/>
        </w:rPr>
        <w:t>wskazanej w § 3 ust. 1</w:t>
      </w:r>
      <w:r w:rsidRPr="003A0389">
        <w:rPr>
          <w:rFonts w:ascii="Arial" w:hAnsi="Arial" w:cs="Arial"/>
          <w:sz w:val="22"/>
        </w:rPr>
        <w:t>.</w:t>
      </w:r>
    </w:p>
    <w:p w14:paraId="7B46B656" w14:textId="77777777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nie może też służyć do sanowania błędów Wykonawcy dokonanych w trakcie kalkulacji ceny oferty. Nie mogą one prowadzić do zmniejszenia ryzyka </w:t>
      </w:r>
      <w:r w:rsidRPr="0005156F">
        <w:rPr>
          <w:rFonts w:ascii="Arial" w:hAnsi="Arial" w:cs="Arial"/>
          <w:sz w:val="22"/>
        </w:rPr>
        <w:lastRenderedPageBreak/>
        <w:t>związanego z niedoszacowaniem oferty przez Wykonawcę ani do wzbogacenia się Wykonawcy, czyli wzrostu jego wynagrodzenia.</w:t>
      </w:r>
    </w:p>
    <w:p w14:paraId="62CE05A4" w14:textId="59E8E244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</w:t>
      </w:r>
      <w:r w:rsidR="0044404D" w:rsidRPr="0005156F">
        <w:rPr>
          <w:rFonts w:ascii="Arial" w:hAnsi="Arial" w:cs="Arial"/>
          <w:sz w:val="22"/>
        </w:rPr>
        <w:t>marc</w:t>
      </w:r>
      <w:r w:rsidRPr="0005156F">
        <w:rPr>
          <w:rFonts w:ascii="Arial" w:hAnsi="Arial" w:cs="Arial"/>
          <w:sz w:val="22"/>
        </w:rPr>
        <w:t xml:space="preserve">u </w:t>
      </w:r>
      <w:proofErr w:type="spellStart"/>
      <w:r w:rsidRPr="0005156F">
        <w:rPr>
          <w:rFonts w:ascii="Arial" w:hAnsi="Arial" w:cs="Arial"/>
          <w:sz w:val="22"/>
        </w:rPr>
        <w:t>202</w:t>
      </w:r>
      <w:r w:rsidR="0085708D">
        <w:rPr>
          <w:rFonts w:ascii="Arial" w:hAnsi="Arial" w:cs="Arial"/>
          <w:sz w:val="22"/>
        </w:rPr>
        <w:t>5</w:t>
      </w:r>
      <w:r w:rsidRPr="0005156F">
        <w:rPr>
          <w:rFonts w:ascii="Arial" w:hAnsi="Arial" w:cs="Arial"/>
          <w:sz w:val="22"/>
        </w:rPr>
        <w:t>r</w:t>
      </w:r>
      <w:proofErr w:type="spellEnd"/>
      <w:r w:rsidRPr="0005156F">
        <w:rPr>
          <w:rFonts w:ascii="Arial" w:hAnsi="Arial" w:cs="Arial"/>
          <w:sz w:val="22"/>
        </w:rPr>
        <w:t>.</w:t>
      </w:r>
      <w:r w:rsidR="0044404D" w:rsidRPr="0005156F">
        <w:rPr>
          <w:rFonts w:ascii="Arial" w:hAnsi="Arial" w:cs="Arial"/>
          <w:sz w:val="22"/>
        </w:rPr>
        <w:t xml:space="preserve"> (za luty).</w:t>
      </w:r>
    </w:p>
    <w:p w14:paraId="14BB4876" w14:textId="165251FB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</w:t>
      </w:r>
      <w:r w:rsidR="002009B9" w:rsidRPr="0005156F">
        <w:rPr>
          <w:rFonts w:ascii="Arial" w:hAnsi="Arial" w:cs="Arial"/>
          <w:sz w:val="22"/>
        </w:rPr>
        <w:t>6</w:t>
      </w:r>
      <w:r w:rsidRPr="0005156F">
        <w:rPr>
          <w:rFonts w:ascii="Arial" w:hAnsi="Arial" w:cs="Arial"/>
          <w:sz w:val="22"/>
        </w:rPr>
        <w:t xml:space="preserve"> powinna zawierać</w:t>
      </w:r>
      <w:r w:rsidR="00493C2F" w:rsidRPr="0005156F">
        <w:rPr>
          <w:rFonts w:ascii="Arial" w:hAnsi="Arial" w:cs="Arial"/>
          <w:sz w:val="22"/>
        </w:rPr>
        <w:t xml:space="preserve"> w szczególności</w:t>
      </w:r>
      <w:r w:rsidRPr="0005156F">
        <w:rPr>
          <w:rFonts w:ascii="Arial" w:hAnsi="Arial" w:cs="Arial"/>
          <w:sz w:val="22"/>
        </w:rPr>
        <w:t xml:space="preserve">: </w:t>
      </w:r>
    </w:p>
    <w:p w14:paraId="6FD78F36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3B9DFB3C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36BC06F0" w14:textId="77777777" w:rsidR="00CC7D89" w:rsidRPr="0005156F" w:rsidRDefault="00CC7D89" w:rsidP="00CC7D89">
      <w:pPr>
        <w:pStyle w:val="Akapitzlist"/>
        <w:numPr>
          <w:ilvl w:val="0"/>
          <w:numId w:val="48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6662EC5E" w14:textId="2CEA62DA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 przypadku złożenia analizy, o której mowa w ust. </w:t>
      </w:r>
      <w:r w:rsidR="00112889" w:rsidRPr="0005156F">
        <w:rPr>
          <w:rFonts w:ascii="Arial" w:hAnsi="Arial" w:cs="Arial"/>
          <w:sz w:val="22"/>
        </w:rPr>
        <w:t>7</w:t>
      </w:r>
      <w:r w:rsidRPr="0005156F">
        <w:rPr>
          <w:rFonts w:ascii="Arial" w:hAnsi="Arial" w:cs="Arial"/>
          <w:sz w:val="22"/>
        </w:rPr>
        <w:t>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7C12C16A" w14:textId="2F6A4BD9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Warunkiem dokonania zmian wynagrodzenia jest uzasadnienie konieczności i wskazanie wpływu zmian na realizację przedmiotu zamówienia oraz zgłoszenie wniosku o zmianę </w:t>
      </w:r>
      <w:r w:rsidR="00077962" w:rsidRPr="0005156F">
        <w:rPr>
          <w:rFonts w:ascii="Arial" w:hAnsi="Arial" w:cs="Arial"/>
          <w:sz w:val="22"/>
        </w:rPr>
        <w:t>wraz z</w:t>
      </w:r>
      <w:r w:rsidRPr="0005156F">
        <w:rPr>
          <w:rFonts w:ascii="Arial" w:hAnsi="Arial" w:cs="Arial"/>
          <w:sz w:val="22"/>
        </w:rPr>
        <w:t xml:space="preserve"> analiz</w:t>
      </w:r>
      <w:r w:rsidR="00077962" w:rsidRPr="0005156F">
        <w:rPr>
          <w:rFonts w:ascii="Arial" w:hAnsi="Arial" w:cs="Arial"/>
          <w:sz w:val="22"/>
        </w:rPr>
        <w:t>ą</w:t>
      </w:r>
      <w:r w:rsidRPr="0005156F">
        <w:rPr>
          <w:rFonts w:ascii="Arial" w:hAnsi="Arial" w:cs="Arial"/>
          <w:sz w:val="22"/>
        </w:rPr>
        <w:t xml:space="preserve"> (kalkulacj</w:t>
      </w:r>
      <w:r w:rsidR="00077962" w:rsidRPr="0005156F">
        <w:rPr>
          <w:rFonts w:ascii="Arial" w:hAnsi="Arial" w:cs="Arial"/>
          <w:sz w:val="22"/>
        </w:rPr>
        <w:t>ą</w:t>
      </w:r>
      <w:r w:rsidRPr="0005156F">
        <w:rPr>
          <w:rFonts w:ascii="Arial" w:hAnsi="Arial" w:cs="Arial"/>
          <w:sz w:val="22"/>
        </w:rPr>
        <w:t>).</w:t>
      </w:r>
    </w:p>
    <w:p w14:paraId="22476DA2" w14:textId="63C92AD4" w:rsidR="00CC7D89" w:rsidRPr="0005156F" w:rsidRDefault="00CC7D89" w:rsidP="00CC7D89">
      <w:pPr>
        <w:pStyle w:val="Akapitzlist"/>
        <w:numPr>
          <w:ilvl w:val="0"/>
          <w:numId w:val="47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Wykonawca, którego wynagrodzenie zostało zmienione zgodnie z ust. </w:t>
      </w:r>
      <w:r w:rsidR="00112889" w:rsidRPr="0005156F">
        <w:rPr>
          <w:rFonts w:ascii="Arial" w:hAnsi="Arial" w:cs="Arial"/>
          <w:sz w:val="22"/>
        </w:rPr>
        <w:t>1</w:t>
      </w:r>
      <w:r w:rsidRPr="0005156F">
        <w:rPr>
          <w:rFonts w:ascii="Arial" w:hAnsi="Arial" w:cs="Arial"/>
          <w:sz w:val="22"/>
        </w:rPr>
        <w:t>-</w:t>
      </w:r>
      <w:r w:rsidR="00112889" w:rsidRPr="0005156F">
        <w:rPr>
          <w:rFonts w:ascii="Arial" w:hAnsi="Arial" w:cs="Arial"/>
          <w:sz w:val="22"/>
        </w:rPr>
        <w:t>4</w:t>
      </w:r>
      <w:r w:rsidRPr="0005156F">
        <w:rPr>
          <w:rFonts w:ascii="Arial" w:hAnsi="Arial" w:cs="Arial"/>
          <w:sz w:val="22"/>
        </w:rPr>
        <w:t xml:space="preserve">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. </w:t>
      </w:r>
    </w:p>
    <w:p w14:paraId="442C2A50" w14:textId="2E6977EB" w:rsidR="00252677" w:rsidRPr="0005156F" w:rsidRDefault="00252677" w:rsidP="000F4B5E">
      <w:pPr>
        <w:pStyle w:val="Nagwek3"/>
      </w:pPr>
      <w:r w:rsidRPr="0005156F">
        <w:t>§</w:t>
      </w:r>
      <w:r w:rsidR="00CC7D89" w:rsidRPr="0005156F">
        <w:t xml:space="preserve"> 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6156EC83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być rozwiązana przez Zamawiającego</w:t>
      </w:r>
      <w:r w:rsidR="003A0389">
        <w:rPr>
          <w:rFonts w:ascii="Arial" w:hAnsi="Arial" w:cs="Arial"/>
          <w:sz w:val="22"/>
          <w:lang w:eastAsia="pl-PL"/>
        </w:rPr>
        <w:t xml:space="preserve"> ze skutkiem natychmiastowym</w:t>
      </w:r>
      <w:r w:rsidRPr="00465EF9">
        <w:rPr>
          <w:rFonts w:ascii="Arial" w:hAnsi="Arial" w:cs="Arial"/>
          <w:sz w:val="22"/>
          <w:lang w:eastAsia="pl-PL"/>
        </w:rPr>
        <w:t xml:space="preserve">, </w:t>
      </w:r>
      <w:r w:rsidRPr="00131286">
        <w:rPr>
          <w:rFonts w:ascii="Arial" w:hAnsi="Arial" w:cs="Arial"/>
          <w:sz w:val="22"/>
          <w:lang w:eastAsia="pl-PL"/>
        </w:rPr>
        <w:t xml:space="preserve">gdy Wykonawca narusza postanowienia </w:t>
      </w:r>
      <w:r w:rsidR="00493C2F">
        <w:rPr>
          <w:rFonts w:ascii="Arial" w:hAnsi="Arial" w:cs="Arial"/>
          <w:sz w:val="22"/>
          <w:lang w:eastAsia="pl-PL"/>
        </w:rPr>
        <w:t xml:space="preserve">SWZ lub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</w:t>
      </w:r>
      <w:r w:rsidR="00493C2F">
        <w:rPr>
          <w:rFonts w:ascii="Arial" w:hAnsi="Arial" w:cs="Arial"/>
          <w:sz w:val="22"/>
          <w:lang w:eastAsia="pl-PL"/>
        </w:rPr>
        <w:t xml:space="preserve"> lub SWZ</w:t>
      </w:r>
      <w:r w:rsidR="00465EF9" w:rsidRPr="00131286">
        <w:rPr>
          <w:rFonts w:ascii="Arial" w:hAnsi="Arial" w:cs="Arial"/>
          <w:sz w:val="22"/>
          <w:lang w:eastAsia="pl-PL"/>
        </w:rPr>
        <w:t>.</w:t>
      </w:r>
    </w:p>
    <w:p w14:paraId="396A8BB6" w14:textId="30631B6B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</w:t>
      </w:r>
      <w:r w:rsidR="003A0389">
        <w:rPr>
          <w:rFonts w:ascii="Arial" w:eastAsia="Times New Roman" w:hAnsi="Arial" w:cs="Arial"/>
          <w:sz w:val="22"/>
          <w:lang w:eastAsia="x-none"/>
        </w:rPr>
        <w:t xml:space="preserve"> także</w:t>
      </w: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981960">
      <w:pPr>
        <w:pStyle w:val="Akapitzlist"/>
        <w:numPr>
          <w:ilvl w:val="0"/>
          <w:numId w:val="50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981960">
      <w:pPr>
        <w:pStyle w:val="Akapitzlist"/>
        <w:numPr>
          <w:ilvl w:val="0"/>
          <w:numId w:val="5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7AE2DAB7" w:rsidR="00131286" w:rsidRPr="005D68E6" w:rsidRDefault="000E0809" w:rsidP="00E54675">
      <w:pPr>
        <w:pStyle w:val="Nagwek3"/>
      </w:pPr>
      <w:r w:rsidRPr="009B09E0">
        <w:lastRenderedPageBreak/>
        <w:t>§</w:t>
      </w:r>
      <w:r w:rsidR="00CC7D89">
        <w:t xml:space="preserve"> </w:t>
      </w:r>
      <w:r w:rsidR="00CC7D89" w:rsidRPr="005D68E6">
        <w:t>11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491001">
      <w:pPr>
        <w:pStyle w:val="Akapitzlist"/>
        <w:numPr>
          <w:ilvl w:val="0"/>
          <w:numId w:val="6"/>
        </w:numPr>
        <w:spacing w:after="0" w:line="312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491001">
      <w:pPr>
        <w:pStyle w:val="Akapitzlist"/>
        <w:numPr>
          <w:ilvl w:val="0"/>
          <w:numId w:val="33"/>
        </w:numPr>
        <w:spacing w:after="0" w:line="276" w:lineRule="auto"/>
        <w:ind w:left="993" w:hanging="426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34993D1B" w:rsidR="00D00B79" w:rsidRPr="00315E3C" w:rsidRDefault="00315E3C" w:rsidP="00491001">
      <w:pPr>
        <w:pStyle w:val="Akapitzlist"/>
        <w:numPr>
          <w:ilvl w:val="0"/>
          <w:numId w:val="33"/>
        </w:numPr>
        <w:spacing w:after="0" w:line="276" w:lineRule="auto"/>
        <w:ind w:left="993" w:hanging="426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9F7A71" w:rsidRPr="0005156F">
        <w:rPr>
          <w:rFonts w:ascii="Arial" w:hAnsi="Arial" w:cs="Arial"/>
          <w:b/>
          <w:bCs/>
          <w:sz w:val="22"/>
          <w:lang w:eastAsia="pl-PL"/>
        </w:rPr>
        <w:t>2</w:t>
      </w:r>
      <w:r w:rsidRPr="0005156F">
        <w:rPr>
          <w:rFonts w:ascii="Arial" w:hAnsi="Arial" w:cs="Arial"/>
          <w:b/>
          <w:bCs/>
          <w:sz w:val="22"/>
          <w:lang w:eastAsia="pl-PL"/>
        </w:rPr>
        <w:t>%</w:t>
      </w:r>
      <w:r w:rsidRPr="0005156F">
        <w:rPr>
          <w:rFonts w:ascii="Arial" w:hAnsi="Arial" w:cs="Arial"/>
          <w:sz w:val="22"/>
          <w:lang w:eastAsia="pl-PL"/>
        </w:rPr>
        <w:t xml:space="preserve"> wartości umowy, o której mowa w § 3 ust. 1, </w:t>
      </w:r>
      <w:r w:rsidR="009F7A71" w:rsidRPr="0005156F">
        <w:rPr>
          <w:rFonts w:ascii="Arial" w:hAnsi="Arial" w:cs="Arial"/>
          <w:sz w:val="22"/>
          <w:lang w:eastAsia="pl-PL"/>
        </w:rPr>
        <w:t>za każdy stwierdzony</w:t>
      </w:r>
      <w:r w:rsidR="0074337C" w:rsidRPr="0005156F">
        <w:rPr>
          <w:rFonts w:ascii="Arial" w:hAnsi="Arial" w:cs="Arial"/>
          <w:sz w:val="22"/>
          <w:lang w:eastAsia="pl-PL"/>
        </w:rPr>
        <w:t xml:space="preserve"> przypad</w:t>
      </w:r>
      <w:r w:rsidR="009F7A71" w:rsidRPr="0005156F">
        <w:rPr>
          <w:rFonts w:ascii="Arial" w:hAnsi="Arial" w:cs="Arial"/>
          <w:sz w:val="22"/>
          <w:lang w:eastAsia="pl-PL"/>
        </w:rPr>
        <w:t>e</w:t>
      </w:r>
      <w:r w:rsidR="0074337C" w:rsidRPr="0005156F">
        <w:rPr>
          <w:rFonts w:ascii="Arial" w:hAnsi="Arial" w:cs="Arial"/>
          <w:sz w:val="22"/>
          <w:lang w:eastAsia="pl-PL"/>
        </w:rPr>
        <w:t>k wykon</w:t>
      </w:r>
      <w:r w:rsidR="009F7A71" w:rsidRPr="0005156F">
        <w:rPr>
          <w:rFonts w:ascii="Arial" w:hAnsi="Arial" w:cs="Arial"/>
          <w:sz w:val="22"/>
          <w:lang w:eastAsia="pl-PL"/>
        </w:rPr>
        <w:t>yw</w:t>
      </w:r>
      <w:r w:rsidR="0074337C" w:rsidRPr="0005156F">
        <w:rPr>
          <w:rFonts w:ascii="Arial" w:hAnsi="Arial" w:cs="Arial"/>
          <w:sz w:val="22"/>
          <w:lang w:eastAsia="pl-PL"/>
        </w:rPr>
        <w:t xml:space="preserve">ania </w:t>
      </w:r>
      <w:r w:rsidR="0074337C" w:rsidRPr="00315E3C">
        <w:rPr>
          <w:rFonts w:ascii="Arial" w:hAnsi="Arial" w:cs="Arial"/>
          <w:sz w:val="22"/>
          <w:lang w:eastAsia="pl-PL"/>
        </w:rPr>
        <w:t xml:space="preserve">umowy </w:t>
      </w:r>
      <w:r w:rsidR="00430E48">
        <w:rPr>
          <w:rFonts w:ascii="Arial" w:hAnsi="Arial" w:cs="Arial"/>
          <w:sz w:val="22"/>
          <w:lang w:eastAsia="pl-PL"/>
        </w:rPr>
        <w:t xml:space="preserve">przez Wykonawcę </w:t>
      </w:r>
      <w:r w:rsidR="0074337C" w:rsidRPr="00315E3C">
        <w:rPr>
          <w:rFonts w:ascii="Arial" w:hAnsi="Arial" w:cs="Arial"/>
          <w:sz w:val="22"/>
          <w:lang w:eastAsia="pl-PL"/>
        </w:rPr>
        <w:t xml:space="preserve">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>nia składek</w:t>
      </w:r>
      <w:r w:rsidR="00430E48">
        <w:rPr>
          <w:rFonts w:ascii="Arial" w:hAnsi="Arial" w:cs="Arial"/>
          <w:sz w:val="22"/>
          <w:lang w:eastAsia="pl-PL"/>
        </w:rPr>
        <w:t xml:space="preserve"> lub naruszenia zobowiązań przewidzianych w </w:t>
      </w:r>
      <w:r w:rsidR="006A773C">
        <w:rPr>
          <w:rFonts w:ascii="Arial" w:hAnsi="Arial" w:cs="Arial"/>
          <w:sz w:val="22"/>
          <w:lang w:eastAsia="pl-PL"/>
        </w:rPr>
        <w:t>§ 12 ust. 4</w:t>
      </w:r>
      <w:r w:rsidR="00440D16" w:rsidRPr="00315E3C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62757AAC" w:rsidR="0074337C" w:rsidRPr="00315E3C" w:rsidRDefault="00E90B75" w:rsidP="00491001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993" w:hanging="426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 xml:space="preserve">za każdy </w:t>
      </w:r>
      <w:r w:rsidR="00AD0121" w:rsidRPr="00430E48">
        <w:rPr>
          <w:rFonts w:ascii="Arial" w:hAnsi="Arial" w:cs="Arial"/>
          <w:color w:val="auto"/>
        </w:rPr>
        <w:t xml:space="preserve">stwierdzony </w:t>
      </w:r>
      <w:r w:rsidRPr="00430E48">
        <w:rPr>
          <w:rFonts w:ascii="Arial" w:hAnsi="Arial" w:cs="Arial"/>
          <w:color w:val="auto"/>
        </w:rPr>
        <w:t xml:space="preserve">przypadek </w:t>
      </w:r>
      <w:r w:rsidRPr="00315E3C">
        <w:rPr>
          <w:rFonts w:ascii="Arial" w:hAnsi="Arial" w:cs="Arial"/>
          <w:color w:val="auto"/>
        </w:rPr>
        <w:t>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55B84B41" w:rsidR="0079214B" w:rsidRPr="00CA30E2" w:rsidRDefault="0079214B" w:rsidP="00491001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491001">
      <w:pPr>
        <w:pStyle w:val="Akapitzlist"/>
        <w:numPr>
          <w:ilvl w:val="0"/>
          <w:numId w:val="6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3297A292" w:rsidR="0001078F" w:rsidRPr="00CA30E2" w:rsidRDefault="0001078F" w:rsidP="0049100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F477C0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493C2F">
        <w:rPr>
          <w:rFonts w:ascii="Arial" w:hAnsi="Arial" w:cs="Arial"/>
          <w:sz w:val="22"/>
          <w:lang w:eastAsia="pl-PL"/>
        </w:rPr>
        <w:t xml:space="preserve">nie może przekroczyć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7F5F846C" w:rsidR="00063123" w:rsidRPr="00FF6FB4" w:rsidRDefault="00063123" w:rsidP="00063123">
      <w:pPr>
        <w:pStyle w:val="Nagwek3"/>
        <w:rPr>
          <w:rFonts w:cs="Segoe UI"/>
        </w:rPr>
      </w:pPr>
      <w:r w:rsidRPr="009B09E0">
        <w:t>§</w:t>
      </w:r>
      <w:r w:rsidR="00CC7D89">
        <w:t xml:space="preserve"> </w:t>
      </w:r>
      <w:r w:rsidR="00CC7D89" w:rsidRPr="00FF6FB4">
        <w:t>12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54A3BDD0" w:rsidR="002864F3" w:rsidRPr="004D5A14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493C2F">
        <w:rPr>
          <w:rFonts w:ascii="Arial" w:hAnsi="Arial" w:cs="Arial"/>
          <w:sz w:val="22"/>
          <w:lang w:eastAsia="pl-PL"/>
        </w:rPr>
        <w:t xml:space="preserve">spory te będą podlegały rozstrzygnięciu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262956EB" w:rsidR="00063123" w:rsidRPr="00D914F6" w:rsidRDefault="00C10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37B1F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 w:rsidR="00493C2F">
        <w:rPr>
          <w:rFonts w:ascii="Arial" w:hAnsi="Arial" w:cs="Arial"/>
          <w:sz w:val="22"/>
          <w:lang w:eastAsia="pl-PL"/>
        </w:rPr>
        <w:t xml:space="preserve">lub pozyskane </w:t>
      </w:r>
      <w:r w:rsidRPr="00C37B1F">
        <w:rPr>
          <w:rFonts w:ascii="Arial" w:hAnsi="Arial" w:cs="Arial"/>
          <w:sz w:val="22"/>
          <w:lang w:eastAsia="pl-PL"/>
        </w:rPr>
        <w:t xml:space="preserve">przez Wykonawcę w trakcie realizacji umowy, </w:t>
      </w:r>
      <w:r w:rsidR="00493C2F">
        <w:rPr>
          <w:rFonts w:ascii="Arial" w:hAnsi="Arial" w:cs="Arial"/>
          <w:sz w:val="22"/>
          <w:lang w:eastAsia="pl-PL"/>
        </w:rPr>
        <w:t>bez względu na formę</w:t>
      </w:r>
      <w:r w:rsidR="006661D3">
        <w:rPr>
          <w:rFonts w:ascii="Arial" w:hAnsi="Arial" w:cs="Arial"/>
          <w:sz w:val="22"/>
          <w:lang w:eastAsia="pl-PL"/>
        </w:rPr>
        <w:t xml:space="preserve"> i sposób</w:t>
      </w:r>
      <w:r w:rsidR="00493C2F">
        <w:rPr>
          <w:rFonts w:ascii="Arial" w:hAnsi="Arial" w:cs="Arial"/>
          <w:sz w:val="22"/>
          <w:lang w:eastAsia="pl-PL"/>
        </w:rPr>
        <w:t xml:space="preserve">, </w:t>
      </w:r>
      <w:r w:rsidRPr="00C37B1F">
        <w:rPr>
          <w:rFonts w:ascii="Arial" w:hAnsi="Arial" w:cs="Arial"/>
          <w:sz w:val="22"/>
          <w:lang w:eastAsia="pl-PL"/>
        </w:rPr>
        <w:t>które nie zostały uzgodnione</w:t>
      </w:r>
      <w:r w:rsidR="006661D3">
        <w:rPr>
          <w:rFonts w:ascii="Arial" w:hAnsi="Arial" w:cs="Arial"/>
          <w:sz w:val="22"/>
          <w:lang w:eastAsia="pl-PL"/>
        </w:rPr>
        <w:t xml:space="preserve"> z Zamawiającym</w:t>
      </w:r>
      <w:r w:rsidRPr="00C37B1F">
        <w:rPr>
          <w:rFonts w:ascii="Arial" w:hAnsi="Arial" w:cs="Arial"/>
          <w:sz w:val="22"/>
          <w:lang w:eastAsia="pl-PL"/>
        </w:rPr>
        <w:t xml:space="preserve"> jako przeznaczone do rozpowszechnienia, będą traktowane przez Wykonawcę </w:t>
      </w:r>
      <w:r w:rsidR="00493C2F">
        <w:rPr>
          <w:rFonts w:ascii="Arial" w:hAnsi="Arial" w:cs="Arial"/>
          <w:sz w:val="22"/>
          <w:lang w:eastAsia="pl-PL"/>
        </w:rPr>
        <w:t xml:space="preserve">jako </w:t>
      </w:r>
      <w:r w:rsidRPr="00C37B1F">
        <w:rPr>
          <w:rFonts w:ascii="Arial" w:hAnsi="Arial" w:cs="Arial"/>
          <w:sz w:val="22"/>
          <w:lang w:eastAsia="pl-PL"/>
        </w:rPr>
        <w:t>poufn</w:t>
      </w:r>
      <w:r w:rsidR="00493C2F">
        <w:rPr>
          <w:rFonts w:ascii="Arial" w:hAnsi="Arial" w:cs="Arial"/>
          <w:sz w:val="22"/>
          <w:lang w:eastAsia="pl-PL"/>
        </w:rPr>
        <w:t>e</w:t>
      </w:r>
      <w:r w:rsidRPr="00C37B1F">
        <w:rPr>
          <w:rFonts w:ascii="Arial" w:hAnsi="Arial" w:cs="Arial"/>
          <w:sz w:val="22"/>
          <w:lang w:eastAsia="pl-PL"/>
        </w:rPr>
        <w:t>, tzn. Wykonawca zobowiązuje się w trakcie trwania umowy, jak również po jej ustaniu, do zachowania tajemnicy w odniesieniu do wszelkich informacji</w:t>
      </w:r>
      <w:r w:rsidR="00493C2F">
        <w:rPr>
          <w:rFonts w:ascii="Arial" w:hAnsi="Arial" w:cs="Arial"/>
          <w:sz w:val="22"/>
          <w:lang w:eastAsia="pl-PL"/>
        </w:rPr>
        <w:t xml:space="preserve">, danych i dokumentów </w:t>
      </w:r>
      <w:r w:rsidRPr="00C37B1F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powiązanych. Ujawnienie powyższych informacji</w:t>
      </w:r>
      <w:r w:rsidR="00493C2F">
        <w:rPr>
          <w:rFonts w:ascii="Arial" w:hAnsi="Arial" w:cs="Arial"/>
          <w:sz w:val="22"/>
          <w:lang w:eastAsia="pl-PL"/>
        </w:rPr>
        <w:t>, danych lub dokumentów</w:t>
      </w:r>
      <w:r w:rsidR="00FF6FB4">
        <w:rPr>
          <w:rFonts w:ascii="Arial" w:hAnsi="Arial" w:cs="Arial"/>
          <w:sz w:val="22"/>
          <w:lang w:eastAsia="pl-PL"/>
        </w:rPr>
        <w:t xml:space="preserve"> </w:t>
      </w:r>
      <w:r w:rsidRPr="00C37B1F">
        <w:rPr>
          <w:rFonts w:ascii="Arial" w:hAnsi="Arial" w:cs="Arial"/>
          <w:sz w:val="22"/>
          <w:lang w:eastAsia="pl-PL"/>
        </w:rPr>
        <w:t>przez Wykonawcę jest możliwe tylko i wyłącznie po wyrażeniu pisemnej zgody przez Zamawiającego</w:t>
      </w:r>
      <w:r w:rsidR="00493C2F"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C37B1F">
        <w:rPr>
          <w:rFonts w:ascii="Arial" w:hAnsi="Arial" w:cs="Arial"/>
          <w:sz w:val="22"/>
          <w:lang w:eastAsia="pl-PL"/>
        </w:rPr>
        <w:t>. Wykonawca ponosi pełną odpowiedzialność</w:t>
      </w:r>
      <w:r w:rsidR="00493C2F">
        <w:rPr>
          <w:rFonts w:ascii="Arial" w:hAnsi="Arial" w:cs="Arial"/>
          <w:sz w:val="22"/>
          <w:lang w:eastAsia="pl-PL"/>
        </w:rPr>
        <w:t xml:space="preserve"> jak za działania własne</w:t>
      </w:r>
      <w:r w:rsidRPr="00C37B1F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 w:rsidR="00493C2F">
        <w:rPr>
          <w:rFonts w:ascii="Arial" w:hAnsi="Arial" w:cs="Arial"/>
          <w:sz w:val="22"/>
          <w:lang w:eastAsia="pl-PL"/>
        </w:rPr>
        <w:t xml:space="preserve"> i inne osoby, którymi posługuje się w wykonaniu </w:t>
      </w:r>
      <w:r w:rsidR="006661D3">
        <w:rPr>
          <w:rFonts w:ascii="Arial" w:hAnsi="Arial" w:cs="Arial"/>
          <w:sz w:val="22"/>
          <w:lang w:eastAsia="pl-PL"/>
        </w:rPr>
        <w:t>umowy</w:t>
      </w:r>
      <w:r w:rsidR="009244F0">
        <w:rPr>
          <w:rFonts w:ascii="Arial" w:hAnsi="Arial" w:cs="Arial"/>
          <w:sz w:val="22"/>
          <w:lang w:eastAsia="pl-PL"/>
        </w:rPr>
        <w:t xml:space="preserve"> </w:t>
      </w:r>
      <w:r w:rsidR="009244F0" w:rsidRPr="00D914F6">
        <w:rPr>
          <w:rFonts w:ascii="Arial" w:hAnsi="Arial" w:cs="Arial"/>
          <w:sz w:val="22"/>
          <w:lang w:eastAsia="pl-PL"/>
        </w:rPr>
        <w:t>oraz zobowiązuje się do poinformowania swoich pracowników i innych osób, którymi posługuje się w wykonywaniu umowy o istnieniu i zakresie obowiązku zachowania tajemnicy przewidzianym w umowie</w:t>
      </w:r>
      <w:r w:rsidRPr="00D914F6"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4C98C363" w:rsidR="00C10B36" w:rsidRPr="00FF6FB4" w:rsidRDefault="00C10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lastRenderedPageBreak/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</w:t>
      </w:r>
      <w:r w:rsidRPr="00790C26">
        <w:rPr>
          <w:rFonts w:ascii="Arial" w:hAnsi="Arial" w:cs="Arial"/>
          <w:sz w:val="22"/>
          <w:lang w:eastAsia="pl-PL"/>
        </w:rPr>
        <w:t>ubezpieczeń (</w:t>
      </w:r>
      <w:r w:rsidRPr="00F36477">
        <w:rPr>
          <w:rFonts w:ascii="Arial" w:hAnsi="Arial" w:cs="Arial"/>
          <w:sz w:val="22"/>
          <w:lang w:eastAsia="pl-PL"/>
        </w:rPr>
        <w:t>t.</w:t>
      </w:r>
      <w:r w:rsidR="002864F3" w:rsidRPr="00F36477">
        <w:rPr>
          <w:rFonts w:ascii="Arial" w:hAnsi="Arial" w:cs="Arial"/>
          <w:sz w:val="22"/>
          <w:lang w:eastAsia="pl-PL"/>
        </w:rPr>
        <w:t xml:space="preserve"> </w:t>
      </w:r>
      <w:r w:rsidRPr="00F36477">
        <w:rPr>
          <w:rFonts w:ascii="Arial" w:hAnsi="Arial" w:cs="Arial"/>
          <w:sz w:val="22"/>
          <w:lang w:eastAsia="pl-PL"/>
        </w:rPr>
        <w:t>j. Dz. U. z 202</w:t>
      </w:r>
      <w:r w:rsidR="00C83780" w:rsidRPr="00F36477">
        <w:rPr>
          <w:rFonts w:ascii="Arial" w:hAnsi="Arial" w:cs="Arial"/>
          <w:sz w:val="22"/>
          <w:lang w:eastAsia="pl-PL"/>
        </w:rPr>
        <w:t>3</w:t>
      </w:r>
      <w:r w:rsidRPr="00F36477">
        <w:rPr>
          <w:rFonts w:ascii="Arial" w:hAnsi="Arial" w:cs="Arial"/>
          <w:sz w:val="22"/>
          <w:lang w:eastAsia="pl-PL"/>
        </w:rPr>
        <w:t xml:space="preserve"> r., poz. </w:t>
      </w:r>
      <w:r w:rsidR="00C83780" w:rsidRPr="00F36477">
        <w:rPr>
          <w:rFonts w:ascii="Arial" w:hAnsi="Arial" w:cs="Arial"/>
          <w:sz w:val="22"/>
          <w:lang w:eastAsia="pl-PL"/>
        </w:rPr>
        <w:t>1111</w:t>
      </w:r>
      <w:r w:rsidRPr="00F36477">
        <w:rPr>
          <w:rFonts w:ascii="Arial" w:hAnsi="Arial" w:cs="Arial"/>
          <w:sz w:val="22"/>
          <w:lang w:eastAsia="pl-PL"/>
        </w:rPr>
        <w:t xml:space="preserve"> </w:t>
      </w:r>
      <w:r w:rsidRPr="00790C26">
        <w:rPr>
          <w:rFonts w:ascii="Arial" w:hAnsi="Arial" w:cs="Arial"/>
          <w:sz w:val="22"/>
          <w:lang w:eastAsia="pl-PL"/>
        </w:rPr>
        <w:t>z</w:t>
      </w:r>
      <w:r w:rsidR="0076096A">
        <w:rPr>
          <w:rFonts w:ascii="Arial" w:hAnsi="Arial" w:cs="Arial"/>
          <w:sz w:val="22"/>
          <w:lang w:eastAsia="pl-PL"/>
        </w:rPr>
        <w:t xml:space="preserve">e </w:t>
      </w:r>
      <w:r w:rsidRPr="00790C26">
        <w:rPr>
          <w:rFonts w:ascii="Arial" w:hAnsi="Arial" w:cs="Arial"/>
          <w:sz w:val="22"/>
          <w:lang w:eastAsia="pl-PL"/>
        </w:rPr>
        <w:t>zm.) oraz kosztów obsługi u</w:t>
      </w:r>
      <w:r w:rsidRPr="00C10B36">
        <w:rPr>
          <w:rFonts w:ascii="Arial" w:hAnsi="Arial" w:cs="Arial"/>
          <w:sz w:val="22"/>
          <w:lang w:eastAsia="pl-PL"/>
        </w:rPr>
        <w:t>mowy ubezpieczenia</w:t>
      </w:r>
      <w:r w:rsidR="00E40FF6">
        <w:rPr>
          <w:rFonts w:ascii="Arial" w:hAnsi="Arial" w:cs="Arial"/>
          <w:sz w:val="22"/>
          <w:lang w:eastAsia="pl-PL"/>
        </w:rPr>
        <w:t>,</w:t>
      </w:r>
      <w:r w:rsidR="00F11B64" w:rsidRPr="00C37B1F"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F11B64" w:rsidRPr="00FF6FB4">
        <w:rPr>
          <w:rFonts w:ascii="Arial" w:hAnsi="Arial" w:cs="Arial"/>
          <w:sz w:val="22"/>
          <w:lang w:eastAsia="pl-PL"/>
        </w:rPr>
        <w:t xml:space="preserve">a Zamawiający </w:t>
      </w:r>
      <w:r w:rsidR="006661D3" w:rsidRPr="00FF6FB4">
        <w:rPr>
          <w:rFonts w:ascii="Arial" w:hAnsi="Arial" w:cs="Arial"/>
          <w:sz w:val="22"/>
          <w:lang w:eastAsia="pl-PL"/>
        </w:rPr>
        <w:t xml:space="preserve">jest </w:t>
      </w:r>
      <w:r w:rsidR="00F11B64" w:rsidRPr="00FF6FB4">
        <w:rPr>
          <w:rFonts w:ascii="Arial" w:hAnsi="Arial" w:cs="Arial"/>
          <w:sz w:val="22"/>
          <w:lang w:eastAsia="pl-PL"/>
        </w:rPr>
        <w:t>z tych kosztów zwolniony.</w:t>
      </w:r>
    </w:p>
    <w:p w14:paraId="6F0248EF" w14:textId="77777777" w:rsidR="00063123" w:rsidRPr="009A409D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05156F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263EBDA8" w14:textId="1C727775" w:rsidR="00F77313" w:rsidRDefault="00F77313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Angielskie klauzule instytutowe,</w:t>
      </w:r>
    </w:p>
    <w:p w14:paraId="6F524103" w14:textId="7BFC9F0C" w:rsidR="00AF7817" w:rsidRPr="009C63EF" w:rsidRDefault="00C2562B" w:rsidP="0005156F">
      <w:pPr>
        <w:pStyle w:val="Akapitzlist"/>
        <w:numPr>
          <w:ilvl w:val="0"/>
          <w:numId w:val="29"/>
        </w:numPr>
        <w:spacing w:before="120" w:after="120" w:line="276" w:lineRule="auto"/>
        <w:ind w:left="1134" w:hanging="567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>Wykaz składek</w:t>
      </w:r>
      <w:r w:rsidR="00446DE4" w:rsidRPr="00446DE4">
        <w:rPr>
          <w:rFonts w:ascii="Arial" w:hAnsi="Arial" w:cs="Arial"/>
          <w:sz w:val="22"/>
          <w:lang w:eastAsia="pl-PL"/>
        </w:rPr>
        <w:t xml:space="preserve"> </w:t>
      </w:r>
      <w:r w:rsidR="00446DE4">
        <w:rPr>
          <w:rFonts w:ascii="Arial" w:hAnsi="Arial" w:cs="Arial"/>
          <w:sz w:val="22"/>
          <w:lang w:eastAsia="pl-PL"/>
        </w:rPr>
        <w:t xml:space="preserve">i </w:t>
      </w:r>
      <w:r w:rsidR="00446DE4" w:rsidRPr="009C63EF">
        <w:rPr>
          <w:rFonts w:ascii="Arial" w:hAnsi="Arial" w:cs="Arial"/>
          <w:sz w:val="22"/>
          <w:lang w:eastAsia="pl-PL"/>
        </w:rPr>
        <w:t>stawek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913B" w14:textId="77777777" w:rsidR="008235F5" w:rsidRDefault="008235F5" w:rsidP="00EF7953">
      <w:pPr>
        <w:spacing w:after="0" w:line="240" w:lineRule="auto"/>
      </w:pPr>
      <w:r>
        <w:separator/>
      </w:r>
    </w:p>
  </w:endnote>
  <w:endnote w:type="continuationSeparator" w:id="0">
    <w:p w14:paraId="21642027" w14:textId="77777777" w:rsidR="008235F5" w:rsidRDefault="008235F5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D3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493C2F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838F" w14:textId="77777777" w:rsidR="008235F5" w:rsidRDefault="008235F5" w:rsidP="00EF7953">
      <w:pPr>
        <w:spacing w:after="0" w:line="240" w:lineRule="auto"/>
      </w:pPr>
      <w:r>
        <w:separator/>
      </w:r>
    </w:p>
  </w:footnote>
  <w:footnote w:type="continuationSeparator" w:id="0">
    <w:p w14:paraId="2C1B1E6C" w14:textId="77777777" w:rsidR="008235F5" w:rsidRDefault="008235F5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975" w14:textId="366A5C3F" w:rsidR="0001078F" w:rsidRPr="006202AC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proofErr w:type="spellStart"/>
    <w:r w:rsidR="00451B5E" w:rsidRPr="006202AC">
      <w:rPr>
        <w:rFonts w:ascii="Arial" w:hAnsi="Arial" w:cs="Arial"/>
        <w:sz w:val="22"/>
      </w:rPr>
      <w:t>GIRM.26.</w:t>
    </w:r>
    <w:r w:rsidR="00604863">
      <w:rPr>
        <w:rFonts w:ascii="Arial" w:hAnsi="Arial" w:cs="Arial"/>
        <w:sz w:val="22"/>
      </w:rPr>
      <w:t>1</w:t>
    </w:r>
    <w:r w:rsidR="00451B5E" w:rsidRPr="006202AC">
      <w:rPr>
        <w:rFonts w:ascii="Arial" w:hAnsi="Arial" w:cs="Arial"/>
        <w:sz w:val="22"/>
      </w:rPr>
      <w:t>.202</w:t>
    </w:r>
    <w:r w:rsidR="00604863">
      <w:rPr>
        <w:rFonts w:ascii="Arial" w:hAnsi="Arial" w:cs="Arial"/>
        <w:sz w:val="22"/>
      </w:rPr>
      <w:t>4</w:t>
    </w:r>
    <w:r w:rsidR="00451B5E" w:rsidRPr="006202AC">
      <w:rPr>
        <w:rFonts w:ascii="Arial" w:hAnsi="Arial" w:cs="Arial"/>
        <w:sz w:val="22"/>
      </w:rPr>
      <w:t>.Z</w:t>
    </w:r>
    <w:bookmarkEnd w:id="4"/>
    <w:bookmarkEnd w:id="5"/>
    <w:r w:rsidR="00451B5E" w:rsidRPr="006202AC">
      <w:rPr>
        <w:rFonts w:ascii="Arial" w:hAnsi="Arial" w:cs="Arial"/>
        <w:sz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426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90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6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255E06DC"/>
    <w:lvl w:ilvl="0" w:tplc="65525D10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1B"/>
    <w:multiLevelType w:val="hybridMultilevel"/>
    <w:tmpl w:val="4A54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03B2"/>
    <w:multiLevelType w:val="hybridMultilevel"/>
    <w:tmpl w:val="98BE58A4"/>
    <w:lvl w:ilvl="0" w:tplc="207A6C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2611A"/>
    <w:multiLevelType w:val="hybridMultilevel"/>
    <w:tmpl w:val="C39AA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052416"/>
    <w:multiLevelType w:val="hybridMultilevel"/>
    <w:tmpl w:val="4B94EA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313C14"/>
    <w:multiLevelType w:val="hybridMultilevel"/>
    <w:tmpl w:val="065A294A"/>
    <w:lvl w:ilvl="0" w:tplc="85A6D8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73259"/>
    <w:multiLevelType w:val="hybridMultilevel"/>
    <w:tmpl w:val="64F0C3A6"/>
    <w:lvl w:ilvl="0" w:tplc="4B5EC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F6093"/>
    <w:multiLevelType w:val="hybridMultilevel"/>
    <w:tmpl w:val="C696EA48"/>
    <w:lvl w:ilvl="0" w:tplc="7BC0191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C3B3A"/>
    <w:multiLevelType w:val="hybridMultilevel"/>
    <w:tmpl w:val="47D2AF50"/>
    <w:lvl w:ilvl="0" w:tplc="2D3804B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C450C90"/>
    <w:multiLevelType w:val="hybridMultilevel"/>
    <w:tmpl w:val="134A595A"/>
    <w:lvl w:ilvl="0" w:tplc="44F26B84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0293590"/>
    <w:multiLevelType w:val="hybridMultilevel"/>
    <w:tmpl w:val="019CF856"/>
    <w:lvl w:ilvl="0" w:tplc="975E886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435D1"/>
    <w:multiLevelType w:val="hybridMultilevel"/>
    <w:tmpl w:val="318E81D8"/>
    <w:lvl w:ilvl="0" w:tplc="9CC6E37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75068">
    <w:abstractNumId w:val="43"/>
  </w:num>
  <w:num w:numId="2" w16cid:durableId="1452475059">
    <w:abstractNumId w:val="12"/>
  </w:num>
  <w:num w:numId="3" w16cid:durableId="1534732441">
    <w:abstractNumId w:val="29"/>
  </w:num>
  <w:num w:numId="4" w16cid:durableId="1710102901">
    <w:abstractNumId w:val="28"/>
  </w:num>
  <w:num w:numId="5" w16cid:durableId="389840658">
    <w:abstractNumId w:val="7"/>
  </w:num>
  <w:num w:numId="6" w16cid:durableId="1998874703">
    <w:abstractNumId w:val="22"/>
  </w:num>
  <w:num w:numId="7" w16cid:durableId="2006975172">
    <w:abstractNumId w:val="0"/>
  </w:num>
  <w:num w:numId="8" w16cid:durableId="1288312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153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2586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806125">
    <w:abstractNumId w:val="11"/>
  </w:num>
  <w:num w:numId="12" w16cid:durableId="403576848">
    <w:abstractNumId w:val="30"/>
  </w:num>
  <w:num w:numId="13" w16cid:durableId="1295135938">
    <w:abstractNumId w:val="14"/>
  </w:num>
  <w:num w:numId="14" w16cid:durableId="1003236995">
    <w:abstractNumId w:val="47"/>
  </w:num>
  <w:num w:numId="15" w16cid:durableId="552619471">
    <w:abstractNumId w:val="36"/>
  </w:num>
  <w:num w:numId="16" w16cid:durableId="1315181105">
    <w:abstractNumId w:val="45"/>
  </w:num>
  <w:num w:numId="17" w16cid:durableId="1096752919">
    <w:abstractNumId w:val="46"/>
  </w:num>
  <w:num w:numId="18" w16cid:durableId="721444610">
    <w:abstractNumId w:val="10"/>
  </w:num>
  <w:num w:numId="19" w16cid:durableId="1578006262">
    <w:abstractNumId w:val="26"/>
  </w:num>
  <w:num w:numId="20" w16cid:durableId="2024744189">
    <w:abstractNumId w:val="32"/>
  </w:num>
  <w:num w:numId="21" w16cid:durableId="1255288259">
    <w:abstractNumId w:val="15"/>
  </w:num>
  <w:num w:numId="22" w16cid:durableId="2054848496">
    <w:abstractNumId w:val="35"/>
  </w:num>
  <w:num w:numId="23" w16cid:durableId="486363546">
    <w:abstractNumId w:val="31"/>
  </w:num>
  <w:num w:numId="24" w16cid:durableId="1931767076">
    <w:abstractNumId w:val="44"/>
  </w:num>
  <w:num w:numId="25" w16cid:durableId="2037998906">
    <w:abstractNumId w:val="41"/>
  </w:num>
  <w:num w:numId="26" w16cid:durableId="1293947783">
    <w:abstractNumId w:val="17"/>
  </w:num>
  <w:num w:numId="27" w16cid:durableId="1610897013">
    <w:abstractNumId w:val="27"/>
  </w:num>
  <w:num w:numId="28" w16cid:durableId="19818915">
    <w:abstractNumId w:val="13"/>
  </w:num>
  <w:num w:numId="29" w16cid:durableId="1618565808">
    <w:abstractNumId w:val="1"/>
  </w:num>
  <w:num w:numId="30" w16cid:durableId="1322343720">
    <w:abstractNumId w:val="21"/>
  </w:num>
  <w:num w:numId="31" w16cid:durableId="1696618733">
    <w:abstractNumId w:val="25"/>
  </w:num>
  <w:num w:numId="32" w16cid:durableId="1864827647">
    <w:abstractNumId w:val="19"/>
  </w:num>
  <w:num w:numId="33" w16cid:durableId="777721050">
    <w:abstractNumId w:val="23"/>
  </w:num>
  <w:num w:numId="34" w16cid:durableId="290134330">
    <w:abstractNumId w:val="3"/>
  </w:num>
  <w:num w:numId="35" w16cid:durableId="1299454396">
    <w:abstractNumId w:val="6"/>
  </w:num>
  <w:num w:numId="36" w16cid:durableId="447702111">
    <w:abstractNumId w:val="4"/>
  </w:num>
  <w:num w:numId="37" w16cid:durableId="442042894">
    <w:abstractNumId w:val="18"/>
  </w:num>
  <w:num w:numId="38" w16cid:durableId="418407909">
    <w:abstractNumId w:val="16"/>
  </w:num>
  <w:num w:numId="39" w16cid:durableId="365059820">
    <w:abstractNumId w:val="34"/>
  </w:num>
  <w:num w:numId="40" w16cid:durableId="123157895">
    <w:abstractNumId w:val="2"/>
  </w:num>
  <w:num w:numId="41" w16cid:durableId="126820084">
    <w:abstractNumId w:val="5"/>
  </w:num>
  <w:num w:numId="42" w16cid:durableId="6247703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8914014">
    <w:abstractNumId w:val="48"/>
  </w:num>
  <w:num w:numId="44" w16cid:durableId="1558052956">
    <w:abstractNumId w:val="8"/>
  </w:num>
  <w:num w:numId="45" w16cid:durableId="1631865379">
    <w:abstractNumId w:val="20"/>
  </w:num>
  <w:num w:numId="46" w16cid:durableId="790633043">
    <w:abstractNumId w:val="38"/>
  </w:num>
  <w:num w:numId="47" w16cid:durableId="624388722">
    <w:abstractNumId w:val="39"/>
  </w:num>
  <w:num w:numId="48" w16cid:durableId="252015077">
    <w:abstractNumId w:val="33"/>
  </w:num>
  <w:num w:numId="49" w16cid:durableId="1474374980">
    <w:abstractNumId w:val="24"/>
  </w:num>
  <w:num w:numId="50" w16cid:durableId="121399886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156F"/>
    <w:rsid w:val="00054CEF"/>
    <w:rsid w:val="00055D23"/>
    <w:rsid w:val="00061A76"/>
    <w:rsid w:val="00063123"/>
    <w:rsid w:val="00064BC6"/>
    <w:rsid w:val="000651C7"/>
    <w:rsid w:val="00073522"/>
    <w:rsid w:val="0007438F"/>
    <w:rsid w:val="00077962"/>
    <w:rsid w:val="00080100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1DF7"/>
    <w:rsid w:val="000E44AF"/>
    <w:rsid w:val="000F2BAC"/>
    <w:rsid w:val="000F4B5E"/>
    <w:rsid w:val="000F4D6A"/>
    <w:rsid w:val="000F5599"/>
    <w:rsid w:val="000F6B3D"/>
    <w:rsid w:val="00101812"/>
    <w:rsid w:val="001053B1"/>
    <w:rsid w:val="00112889"/>
    <w:rsid w:val="00116089"/>
    <w:rsid w:val="00122E1E"/>
    <w:rsid w:val="00125547"/>
    <w:rsid w:val="00131286"/>
    <w:rsid w:val="00136B2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368B"/>
    <w:rsid w:val="001641A1"/>
    <w:rsid w:val="0017321F"/>
    <w:rsid w:val="00173E64"/>
    <w:rsid w:val="001758E2"/>
    <w:rsid w:val="00176BC5"/>
    <w:rsid w:val="001806F6"/>
    <w:rsid w:val="00183DDA"/>
    <w:rsid w:val="0019416D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1D1F"/>
    <w:rsid w:val="001E3646"/>
    <w:rsid w:val="001F016E"/>
    <w:rsid w:val="001F63A3"/>
    <w:rsid w:val="002009B9"/>
    <w:rsid w:val="00201FCD"/>
    <w:rsid w:val="0021060B"/>
    <w:rsid w:val="0021672B"/>
    <w:rsid w:val="002213B0"/>
    <w:rsid w:val="002255A9"/>
    <w:rsid w:val="00226219"/>
    <w:rsid w:val="002266DB"/>
    <w:rsid w:val="00230DAA"/>
    <w:rsid w:val="002312B6"/>
    <w:rsid w:val="00234371"/>
    <w:rsid w:val="00234EE8"/>
    <w:rsid w:val="00240C2E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306D"/>
    <w:rsid w:val="00285E7B"/>
    <w:rsid w:val="002864F3"/>
    <w:rsid w:val="00291E96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AFD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075F"/>
    <w:rsid w:val="003338C8"/>
    <w:rsid w:val="00333E63"/>
    <w:rsid w:val="00336850"/>
    <w:rsid w:val="003379C8"/>
    <w:rsid w:val="00340C34"/>
    <w:rsid w:val="003418F0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73E"/>
    <w:rsid w:val="00386A27"/>
    <w:rsid w:val="0039730D"/>
    <w:rsid w:val="003A0389"/>
    <w:rsid w:val="003A25E3"/>
    <w:rsid w:val="003A49B2"/>
    <w:rsid w:val="003A7370"/>
    <w:rsid w:val="003B26FF"/>
    <w:rsid w:val="003B2B81"/>
    <w:rsid w:val="003B7768"/>
    <w:rsid w:val="003C2487"/>
    <w:rsid w:val="003C4214"/>
    <w:rsid w:val="003C66C1"/>
    <w:rsid w:val="003C6D89"/>
    <w:rsid w:val="003C74F0"/>
    <w:rsid w:val="003D51AF"/>
    <w:rsid w:val="003D6B14"/>
    <w:rsid w:val="003E1CDA"/>
    <w:rsid w:val="003E1E57"/>
    <w:rsid w:val="003E2D3B"/>
    <w:rsid w:val="003E315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30E48"/>
    <w:rsid w:val="00440245"/>
    <w:rsid w:val="00440D16"/>
    <w:rsid w:val="0044404D"/>
    <w:rsid w:val="004444FA"/>
    <w:rsid w:val="00446DE4"/>
    <w:rsid w:val="00451B5E"/>
    <w:rsid w:val="00462B44"/>
    <w:rsid w:val="00465EF9"/>
    <w:rsid w:val="00466F7E"/>
    <w:rsid w:val="0047030B"/>
    <w:rsid w:val="004768C0"/>
    <w:rsid w:val="00486DEA"/>
    <w:rsid w:val="00491001"/>
    <w:rsid w:val="00492E4B"/>
    <w:rsid w:val="00493C2F"/>
    <w:rsid w:val="0049484D"/>
    <w:rsid w:val="0049740F"/>
    <w:rsid w:val="004A6133"/>
    <w:rsid w:val="004B3840"/>
    <w:rsid w:val="004C0493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E1EF7"/>
    <w:rsid w:val="004F1BB3"/>
    <w:rsid w:val="004F27DE"/>
    <w:rsid w:val="004F3BE4"/>
    <w:rsid w:val="004F3F88"/>
    <w:rsid w:val="00512D32"/>
    <w:rsid w:val="00513583"/>
    <w:rsid w:val="005212F4"/>
    <w:rsid w:val="005221A2"/>
    <w:rsid w:val="00525BD1"/>
    <w:rsid w:val="005275CE"/>
    <w:rsid w:val="00534A34"/>
    <w:rsid w:val="00536D05"/>
    <w:rsid w:val="005370F9"/>
    <w:rsid w:val="00537580"/>
    <w:rsid w:val="00541827"/>
    <w:rsid w:val="00551410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3524"/>
    <w:rsid w:val="005C5857"/>
    <w:rsid w:val="005C62D6"/>
    <w:rsid w:val="005D10F4"/>
    <w:rsid w:val="005D55B4"/>
    <w:rsid w:val="005D68E6"/>
    <w:rsid w:val="005D76EB"/>
    <w:rsid w:val="005E0B47"/>
    <w:rsid w:val="005E0E0A"/>
    <w:rsid w:val="005E428E"/>
    <w:rsid w:val="005E4B36"/>
    <w:rsid w:val="005F3C20"/>
    <w:rsid w:val="005F4500"/>
    <w:rsid w:val="0060008D"/>
    <w:rsid w:val="00602743"/>
    <w:rsid w:val="00602B32"/>
    <w:rsid w:val="00603D85"/>
    <w:rsid w:val="00604863"/>
    <w:rsid w:val="006069FA"/>
    <w:rsid w:val="00611793"/>
    <w:rsid w:val="006159FE"/>
    <w:rsid w:val="0061680A"/>
    <w:rsid w:val="006202AC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61D3"/>
    <w:rsid w:val="00667915"/>
    <w:rsid w:val="00672DA4"/>
    <w:rsid w:val="00675075"/>
    <w:rsid w:val="00676396"/>
    <w:rsid w:val="0068266B"/>
    <w:rsid w:val="00683F0B"/>
    <w:rsid w:val="00687B0F"/>
    <w:rsid w:val="00690D00"/>
    <w:rsid w:val="00691C5A"/>
    <w:rsid w:val="006940C5"/>
    <w:rsid w:val="0069705E"/>
    <w:rsid w:val="006974A0"/>
    <w:rsid w:val="006A0948"/>
    <w:rsid w:val="006A773C"/>
    <w:rsid w:val="006B0EF0"/>
    <w:rsid w:val="006B6A49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32A45"/>
    <w:rsid w:val="00735068"/>
    <w:rsid w:val="0074337C"/>
    <w:rsid w:val="007433C7"/>
    <w:rsid w:val="00747639"/>
    <w:rsid w:val="00752AA3"/>
    <w:rsid w:val="0076096A"/>
    <w:rsid w:val="00764D86"/>
    <w:rsid w:val="00770555"/>
    <w:rsid w:val="00770C93"/>
    <w:rsid w:val="00772710"/>
    <w:rsid w:val="00773F86"/>
    <w:rsid w:val="00774637"/>
    <w:rsid w:val="00780C90"/>
    <w:rsid w:val="0078486F"/>
    <w:rsid w:val="00787C80"/>
    <w:rsid w:val="007905E2"/>
    <w:rsid w:val="00790C26"/>
    <w:rsid w:val="0079214B"/>
    <w:rsid w:val="00792F71"/>
    <w:rsid w:val="0079475B"/>
    <w:rsid w:val="007A2E3B"/>
    <w:rsid w:val="007A4A11"/>
    <w:rsid w:val="007B43E9"/>
    <w:rsid w:val="007B5CD7"/>
    <w:rsid w:val="007C13A3"/>
    <w:rsid w:val="007C4841"/>
    <w:rsid w:val="007D3C66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235F5"/>
    <w:rsid w:val="00840823"/>
    <w:rsid w:val="0084218D"/>
    <w:rsid w:val="008436A2"/>
    <w:rsid w:val="00847D49"/>
    <w:rsid w:val="00855049"/>
    <w:rsid w:val="0085708D"/>
    <w:rsid w:val="008615FE"/>
    <w:rsid w:val="00863EE2"/>
    <w:rsid w:val="00864098"/>
    <w:rsid w:val="0086440F"/>
    <w:rsid w:val="0086790F"/>
    <w:rsid w:val="00872764"/>
    <w:rsid w:val="0087493B"/>
    <w:rsid w:val="008802AF"/>
    <w:rsid w:val="008837FE"/>
    <w:rsid w:val="0088586F"/>
    <w:rsid w:val="008968C8"/>
    <w:rsid w:val="008973A7"/>
    <w:rsid w:val="008A21A7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1A68"/>
    <w:rsid w:val="008F3125"/>
    <w:rsid w:val="008F7E27"/>
    <w:rsid w:val="009039BF"/>
    <w:rsid w:val="00903B90"/>
    <w:rsid w:val="00904E0A"/>
    <w:rsid w:val="0090737F"/>
    <w:rsid w:val="009074A4"/>
    <w:rsid w:val="00907C21"/>
    <w:rsid w:val="0091176E"/>
    <w:rsid w:val="00912425"/>
    <w:rsid w:val="00917A10"/>
    <w:rsid w:val="00921955"/>
    <w:rsid w:val="0092246A"/>
    <w:rsid w:val="009239EA"/>
    <w:rsid w:val="00924172"/>
    <w:rsid w:val="009244F0"/>
    <w:rsid w:val="00924E65"/>
    <w:rsid w:val="0092542F"/>
    <w:rsid w:val="00926F23"/>
    <w:rsid w:val="00930E3D"/>
    <w:rsid w:val="0093217B"/>
    <w:rsid w:val="009356E4"/>
    <w:rsid w:val="00941BF3"/>
    <w:rsid w:val="009458BB"/>
    <w:rsid w:val="00945C81"/>
    <w:rsid w:val="0095379B"/>
    <w:rsid w:val="00963365"/>
    <w:rsid w:val="00964FDB"/>
    <w:rsid w:val="00966EE8"/>
    <w:rsid w:val="009811B1"/>
    <w:rsid w:val="00981960"/>
    <w:rsid w:val="009849F5"/>
    <w:rsid w:val="009866B5"/>
    <w:rsid w:val="009915DE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637"/>
    <w:rsid w:val="009C2B61"/>
    <w:rsid w:val="009C5D32"/>
    <w:rsid w:val="009C63EF"/>
    <w:rsid w:val="009C7E10"/>
    <w:rsid w:val="009D1328"/>
    <w:rsid w:val="009E4DFF"/>
    <w:rsid w:val="009E4FF7"/>
    <w:rsid w:val="009E5897"/>
    <w:rsid w:val="009F2B1C"/>
    <w:rsid w:val="009F5D69"/>
    <w:rsid w:val="009F7A71"/>
    <w:rsid w:val="00A01BE4"/>
    <w:rsid w:val="00A0356E"/>
    <w:rsid w:val="00A0408C"/>
    <w:rsid w:val="00A1199E"/>
    <w:rsid w:val="00A13A1F"/>
    <w:rsid w:val="00A16956"/>
    <w:rsid w:val="00A16E63"/>
    <w:rsid w:val="00A23C13"/>
    <w:rsid w:val="00A330AA"/>
    <w:rsid w:val="00A336F8"/>
    <w:rsid w:val="00A33D5A"/>
    <w:rsid w:val="00A44B16"/>
    <w:rsid w:val="00A465AD"/>
    <w:rsid w:val="00A51878"/>
    <w:rsid w:val="00A522CA"/>
    <w:rsid w:val="00A545DF"/>
    <w:rsid w:val="00A57EA2"/>
    <w:rsid w:val="00A610B3"/>
    <w:rsid w:val="00A61EF6"/>
    <w:rsid w:val="00A643EF"/>
    <w:rsid w:val="00A64E7E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0121"/>
    <w:rsid w:val="00AD1443"/>
    <w:rsid w:val="00AE1620"/>
    <w:rsid w:val="00AE1B30"/>
    <w:rsid w:val="00AF01D4"/>
    <w:rsid w:val="00AF7817"/>
    <w:rsid w:val="00B00D09"/>
    <w:rsid w:val="00B07181"/>
    <w:rsid w:val="00B13A5F"/>
    <w:rsid w:val="00B15649"/>
    <w:rsid w:val="00B15EC1"/>
    <w:rsid w:val="00B172C7"/>
    <w:rsid w:val="00B34B2C"/>
    <w:rsid w:val="00B40778"/>
    <w:rsid w:val="00B45A3C"/>
    <w:rsid w:val="00B51892"/>
    <w:rsid w:val="00B51963"/>
    <w:rsid w:val="00B55C62"/>
    <w:rsid w:val="00B5764D"/>
    <w:rsid w:val="00B649F9"/>
    <w:rsid w:val="00B663B4"/>
    <w:rsid w:val="00B669DA"/>
    <w:rsid w:val="00B67C4A"/>
    <w:rsid w:val="00B70700"/>
    <w:rsid w:val="00B70D43"/>
    <w:rsid w:val="00B710CF"/>
    <w:rsid w:val="00B72348"/>
    <w:rsid w:val="00B770B7"/>
    <w:rsid w:val="00B77117"/>
    <w:rsid w:val="00B81ACA"/>
    <w:rsid w:val="00B82179"/>
    <w:rsid w:val="00B86547"/>
    <w:rsid w:val="00B9327D"/>
    <w:rsid w:val="00B97590"/>
    <w:rsid w:val="00BA14EA"/>
    <w:rsid w:val="00BA3CAA"/>
    <w:rsid w:val="00BA3E48"/>
    <w:rsid w:val="00BA5701"/>
    <w:rsid w:val="00BA5C5B"/>
    <w:rsid w:val="00BA5E20"/>
    <w:rsid w:val="00BB2621"/>
    <w:rsid w:val="00BB506A"/>
    <w:rsid w:val="00BB5614"/>
    <w:rsid w:val="00BB5901"/>
    <w:rsid w:val="00BB5AA5"/>
    <w:rsid w:val="00BB7BDB"/>
    <w:rsid w:val="00BC4BAB"/>
    <w:rsid w:val="00BE13F1"/>
    <w:rsid w:val="00BE358E"/>
    <w:rsid w:val="00BE3E7E"/>
    <w:rsid w:val="00BF31D1"/>
    <w:rsid w:val="00BF3560"/>
    <w:rsid w:val="00BF542C"/>
    <w:rsid w:val="00BF6134"/>
    <w:rsid w:val="00C02F62"/>
    <w:rsid w:val="00C10B36"/>
    <w:rsid w:val="00C13665"/>
    <w:rsid w:val="00C17727"/>
    <w:rsid w:val="00C2562B"/>
    <w:rsid w:val="00C27D41"/>
    <w:rsid w:val="00C31719"/>
    <w:rsid w:val="00C31B5C"/>
    <w:rsid w:val="00C351ED"/>
    <w:rsid w:val="00C362E3"/>
    <w:rsid w:val="00C37392"/>
    <w:rsid w:val="00C37B1F"/>
    <w:rsid w:val="00C460A8"/>
    <w:rsid w:val="00C50FBF"/>
    <w:rsid w:val="00C5412F"/>
    <w:rsid w:val="00C617CB"/>
    <w:rsid w:val="00C712B2"/>
    <w:rsid w:val="00C72CB2"/>
    <w:rsid w:val="00C730F7"/>
    <w:rsid w:val="00C80664"/>
    <w:rsid w:val="00C8103D"/>
    <w:rsid w:val="00C82E06"/>
    <w:rsid w:val="00C83780"/>
    <w:rsid w:val="00C845A0"/>
    <w:rsid w:val="00C93FD3"/>
    <w:rsid w:val="00C973F6"/>
    <w:rsid w:val="00C97D22"/>
    <w:rsid w:val="00CA0982"/>
    <w:rsid w:val="00CA30E2"/>
    <w:rsid w:val="00CA318B"/>
    <w:rsid w:val="00CA4223"/>
    <w:rsid w:val="00CC0B68"/>
    <w:rsid w:val="00CC7D89"/>
    <w:rsid w:val="00CD39DD"/>
    <w:rsid w:val="00CD57D5"/>
    <w:rsid w:val="00CE2C85"/>
    <w:rsid w:val="00CE382B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30C5"/>
    <w:rsid w:val="00D14183"/>
    <w:rsid w:val="00D15296"/>
    <w:rsid w:val="00D319E0"/>
    <w:rsid w:val="00D335C5"/>
    <w:rsid w:val="00D34D3B"/>
    <w:rsid w:val="00D405EB"/>
    <w:rsid w:val="00D408B2"/>
    <w:rsid w:val="00D463B6"/>
    <w:rsid w:val="00D65F94"/>
    <w:rsid w:val="00D7458F"/>
    <w:rsid w:val="00D77EAC"/>
    <w:rsid w:val="00D816A6"/>
    <w:rsid w:val="00D83D46"/>
    <w:rsid w:val="00D86B1B"/>
    <w:rsid w:val="00D914F6"/>
    <w:rsid w:val="00D9366F"/>
    <w:rsid w:val="00D9414F"/>
    <w:rsid w:val="00DA0EC6"/>
    <w:rsid w:val="00DA2980"/>
    <w:rsid w:val="00DA36EF"/>
    <w:rsid w:val="00DA5136"/>
    <w:rsid w:val="00DB311D"/>
    <w:rsid w:val="00DC1412"/>
    <w:rsid w:val="00DC175C"/>
    <w:rsid w:val="00DC667C"/>
    <w:rsid w:val="00DC6CBE"/>
    <w:rsid w:val="00DC7158"/>
    <w:rsid w:val="00DD665C"/>
    <w:rsid w:val="00DE2065"/>
    <w:rsid w:val="00DE4EE4"/>
    <w:rsid w:val="00DE7B34"/>
    <w:rsid w:val="00E109E7"/>
    <w:rsid w:val="00E10E59"/>
    <w:rsid w:val="00E22A17"/>
    <w:rsid w:val="00E235E2"/>
    <w:rsid w:val="00E330B9"/>
    <w:rsid w:val="00E33DBD"/>
    <w:rsid w:val="00E349AE"/>
    <w:rsid w:val="00E35143"/>
    <w:rsid w:val="00E37608"/>
    <w:rsid w:val="00E40FF6"/>
    <w:rsid w:val="00E43817"/>
    <w:rsid w:val="00E4402E"/>
    <w:rsid w:val="00E46BE4"/>
    <w:rsid w:val="00E50989"/>
    <w:rsid w:val="00E52568"/>
    <w:rsid w:val="00E54675"/>
    <w:rsid w:val="00E54F87"/>
    <w:rsid w:val="00E56139"/>
    <w:rsid w:val="00E56950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A5E37"/>
    <w:rsid w:val="00EB1020"/>
    <w:rsid w:val="00EB2D5E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1B64"/>
    <w:rsid w:val="00F12FB0"/>
    <w:rsid w:val="00F156E0"/>
    <w:rsid w:val="00F16EFD"/>
    <w:rsid w:val="00F23084"/>
    <w:rsid w:val="00F235FC"/>
    <w:rsid w:val="00F23A36"/>
    <w:rsid w:val="00F25DEC"/>
    <w:rsid w:val="00F3101E"/>
    <w:rsid w:val="00F33B0A"/>
    <w:rsid w:val="00F36477"/>
    <w:rsid w:val="00F40CDF"/>
    <w:rsid w:val="00F477C0"/>
    <w:rsid w:val="00F52335"/>
    <w:rsid w:val="00F53318"/>
    <w:rsid w:val="00F55356"/>
    <w:rsid w:val="00F55EDF"/>
    <w:rsid w:val="00F6024A"/>
    <w:rsid w:val="00F61E51"/>
    <w:rsid w:val="00F716FD"/>
    <w:rsid w:val="00F77313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141B"/>
    <w:rsid w:val="00FB22EE"/>
    <w:rsid w:val="00FB4AC7"/>
    <w:rsid w:val="00FC0585"/>
    <w:rsid w:val="00FC39D8"/>
    <w:rsid w:val="00FC39F3"/>
    <w:rsid w:val="00FD5B08"/>
    <w:rsid w:val="00FE0C7B"/>
    <w:rsid w:val="00FE1692"/>
    <w:rsid w:val="00FE4FEB"/>
    <w:rsid w:val="00FF532E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FF1F9C31-C809-453E-A29F-05CB264D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4BCAF-D5C5-4685-9F8A-0C48344CD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3438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47</cp:revision>
  <cp:lastPrinted>2023-05-30T10:25:00Z</cp:lastPrinted>
  <dcterms:created xsi:type="dcterms:W3CDTF">2023-06-01T19:09:00Z</dcterms:created>
  <dcterms:modified xsi:type="dcterms:W3CDTF">2024-06-17T09:47:00Z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