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F93A4" w14:textId="3D3E5204" w:rsidR="00227F69" w:rsidRPr="0069079B" w:rsidRDefault="00CD3EE2">
      <w:pPr>
        <w:rPr>
          <w:b/>
          <w:bCs/>
        </w:rPr>
      </w:pPr>
      <w:r w:rsidRPr="0069079B">
        <w:rPr>
          <w:b/>
          <w:bCs/>
        </w:rPr>
        <w:t>Opis przedmiotu wyceny.</w:t>
      </w:r>
    </w:p>
    <w:p w14:paraId="3417FCD5" w14:textId="77777777" w:rsidR="00CD3EE2" w:rsidRDefault="00CD3EE2"/>
    <w:p w14:paraId="46676FDF" w14:textId="4A966C4B" w:rsidR="00CD3EE2" w:rsidRDefault="00CD3EE2">
      <w:r>
        <w:t>Roboty malarskie będą wykonywane w szatniach pracowniczych</w:t>
      </w:r>
      <w:r w:rsidR="0069079B">
        <w:t>, znajdujących się na terenie Bazy MPGK Sp. z o.o. w Katowicach ul. Obroki 140</w:t>
      </w:r>
      <w:r>
        <w:t xml:space="preserve">, </w:t>
      </w:r>
      <w:r w:rsidR="0069079B">
        <w:t xml:space="preserve">na które </w:t>
      </w:r>
      <w:r>
        <w:t>składają się :</w:t>
      </w:r>
    </w:p>
    <w:p w14:paraId="3FDF1E5C" w14:textId="07C54D65" w:rsidR="00CD3EE2" w:rsidRDefault="00CD3EE2">
      <w:r>
        <w:t>- przebieralni</w:t>
      </w:r>
      <w:r w:rsidR="0069079B">
        <w:t>e</w:t>
      </w:r>
      <w:r>
        <w:t>, gdzie znajdują się szafki pracownicze,</w:t>
      </w:r>
    </w:p>
    <w:p w14:paraId="2DD72ADC" w14:textId="69DEF9A7" w:rsidR="00CD3EE2" w:rsidRDefault="00CD3EE2">
      <w:r>
        <w:t>- łaźni</w:t>
      </w:r>
      <w:r w:rsidR="00DA08A6">
        <w:t>e</w:t>
      </w:r>
      <w:r>
        <w:t>, gdzie znajdują się kabiny prysznicowe, umywalki oraz toalety.</w:t>
      </w:r>
    </w:p>
    <w:p w14:paraId="5EEF6DFC" w14:textId="041CA55E" w:rsidR="002D0481" w:rsidRDefault="00CD3EE2">
      <w:r w:rsidRPr="0069079B">
        <w:rPr>
          <w:b/>
          <w:bCs/>
        </w:rPr>
        <w:t>Prace będą prowadzone przy czynnym zakładzie</w:t>
      </w:r>
      <w:r w:rsidR="0069079B">
        <w:t>, nie mogą zakłócić jego pracy oraz dostępu pracowników do szafek ubraniowych jak i pomieszczeń sanitarnych</w:t>
      </w:r>
      <w:r>
        <w:t xml:space="preserve">. </w:t>
      </w:r>
      <w:r w:rsidR="002D0481">
        <w:t>Mogą być prowadzone codzienne po 15:00 oraz w weekendy. Roboty obejmują:</w:t>
      </w:r>
    </w:p>
    <w:p w14:paraId="14CC2709" w14:textId="4018EA89" w:rsidR="002D0481" w:rsidRDefault="002D0481">
      <w:r>
        <w:t>- zabezpieczenie wyposażenie i podłóg folią malarską,</w:t>
      </w:r>
    </w:p>
    <w:p w14:paraId="6715F40A" w14:textId="3477A60E" w:rsidR="0069079B" w:rsidRDefault="0069079B">
      <w:r>
        <w:t>- przemieszczenie wyposażenia, tak aby móc prowadzić prace malarskie, a po ich zakończeniu ustawienie ich w pozycji początkowej,</w:t>
      </w:r>
    </w:p>
    <w:p w14:paraId="3972040B" w14:textId="0C535D95" w:rsidR="002D0481" w:rsidRDefault="002D0481">
      <w:r>
        <w:t xml:space="preserve">- </w:t>
      </w:r>
      <w:r w:rsidR="0069079B">
        <w:t>pokrycie zagrzybionych powierzchni preparatem odgrzybiającym,</w:t>
      </w:r>
    </w:p>
    <w:p w14:paraId="46E4D1E5" w14:textId="13105E4C" w:rsidR="0069079B" w:rsidRDefault="0069079B">
      <w:r>
        <w:t>- uzupełnienie ubytków w ścianach i suficie przez przeszpachlowanie,</w:t>
      </w:r>
    </w:p>
    <w:p w14:paraId="360FBFF1" w14:textId="20FE471D" w:rsidR="0069079B" w:rsidRDefault="0069079B">
      <w:r>
        <w:t>- zagruntowanie ścian i sufitów,</w:t>
      </w:r>
    </w:p>
    <w:p w14:paraId="0E9EC056" w14:textId="066193E5" w:rsidR="0069079B" w:rsidRDefault="0069079B">
      <w:r>
        <w:t>- dwukrotne malowanie ścian i sufitów</w:t>
      </w:r>
      <w:r w:rsidR="0041667D">
        <w:t xml:space="preserve"> farbą akrylową</w:t>
      </w:r>
      <w:r>
        <w:t>,</w:t>
      </w:r>
    </w:p>
    <w:p w14:paraId="0D7B4D4B" w14:textId="2AFDB1D0" w:rsidR="0069079B" w:rsidRDefault="0069079B">
      <w:r>
        <w:t>- sprzątanie po robotach malarskich.</w:t>
      </w:r>
    </w:p>
    <w:p w14:paraId="4F0A5F67" w14:textId="77777777" w:rsidR="002D0481" w:rsidRDefault="002D0481"/>
    <w:p w14:paraId="225D2877" w14:textId="705DF0E5" w:rsidR="00CD3EE2" w:rsidRDefault="00CD3EE2">
      <w:r>
        <w:t xml:space="preserve">  </w:t>
      </w:r>
    </w:p>
    <w:sectPr w:rsidR="00CD3E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EE2"/>
    <w:rsid w:val="000377BD"/>
    <w:rsid w:val="00227F69"/>
    <w:rsid w:val="002D0481"/>
    <w:rsid w:val="003D6687"/>
    <w:rsid w:val="0041667D"/>
    <w:rsid w:val="0069079B"/>
    <w:rsid w:val="00CD3EE2"/>
    <w:rsid w:val="00DA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60084"/>
  <w15:chartTrackingRefBased/>
  <w15:docId w15:val="{7EDA7CDB-4F09-4E25-BAEB-93036E9E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D3E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D3E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D3E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D3E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D3E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D3E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D3E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D3E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D3E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E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D3E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D3EE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D3EE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D3EE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D3EE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D3EE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D3EE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D3E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D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D3E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D3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D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D3EE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D3EE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D3EE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D3E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D3EE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D3E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Machura</dc:creator>
  <cp:keywords/>
  <dc:description/>
  <cp:lastModifiedBy>Tomasz Machura</cp:lastModifiedBy>
  <cp:revision>3</cp:revision>
  <dcterms:created xsi:type="dcterms:W3CDTF">2024-11-06T11:51:00Z</dcterms:created>
  <dcterms:modified xsi:type="dcterms:W3CDTF">2024-11-06T12:58:00Z</dcterms:modified>
</cp:coreProperties>
</file>