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C03" w:rsidRPr="002039BA" w:rsidRDefault="002039BA" w:rsidP="00571C03">
      <w:pPr>
        <w:spacing w:line="240" w:lineRule="auto"/>
        <w:rPr>
          <w:rFonts w:cstheme="minorHAnsi"/>
          <w:sz w:val="24"/>
          <w:szCs w:val="24"/>
        </w:rPr>
      </w:pPr>
      <w:r w:rsidRPr="002039BA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E73AB" wp14:editId="7A384168">
                <wp:simplePos x="0" y="0"/>
                <wp:positionH relativeFrom="column">
                  <wp:posOffset>142875</wp:posOffset>
                </wp:positionH>
                <wp:positionV relativeFrom="paragraph">
                  <wp:posOffset>-72390</wp:posOffset>
                </wp:positionV>
                <wp:extent cx="1943100" cy="1485900"/>
                <wp:effectExtent l="0" t="3810" r="0" b="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  <a:extLst>
                          <a:ext uri="{F59B8463-F414-42e2-B3A4-FFEF48DC7170}">
                            <a15:nonVisualGroupProps xmlns:a15="http://schemas.microsoft.com/office/drawing/2012/main" isLegacyGroup="0"/>
                          </a:ext>
                        </a:extLst>
                      </wpg:cNvGrpSpPr>
                      <wpg:grpSpPr bwMode="auto">
                        <a:xfrm>
                          <a:off x="0" y="0"/>
                          <a:ext cx="1943100" cy="1485900"/>
                          <a:chOff x="697" y="1535"/>
                          <a:chExt cx="3060" cy="2064"/>
                        </a:xfrm>
                      </wpg:grpSpPr>
                      <pic:pic xmlns:pic="http://schemas.openxmlformats.org/drawingml/2006/picture">
                        <pic:nvPicPr>
                          <pic:cNvPr id="2" name="Picture 11" descr="god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7" y="1535"/>
                            <a:ext cx="743" cy="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97" y="2435"/>
                            <a:ext cx="3060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39BA" w:rsidRPr="002039BA" w:rsidRDefault="002039BA" w:rsidP="002039B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D15B5">
                                <w:rPr>
                                  <w:sz w:val="20"/>
                                  <w:szCs w:val="20"/>
                                </w:rPr>
                                <w:t>Wydział Zamówień Publicznych Komendy Stołecznej Policji</w:t>
                              </w:r>
                              <w:r w:rsidRPr="000D15B5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  <w:p w:rsidR="002039BA" w:rsidRPr="000D15B5" w:rsidRDefault="002039BA" w:rsidP="002039B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D15B5">
                                <w:rPr>
                                  <w:sz w:val="20"/>
                                  <w:szCs w:val="20"/>
                                </w:rPr>
                                <w:t xml:space="preserve">WZP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r w:rsidR="0042385B">
                                <w:rPr>
                                  <w:sz w:val="20"/>
                                  <w:szCs w:val="20"/>
                                </w:rPr>
                                <w:t>900/236/25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E73AB" id="Group 10" o:spid="_x0000_s1026" style="position:absolute;margin-left:11.25pt;margin-top:-5.7pt;width:153pt;height:117pt;z-index:251659264" coordorigin="697,1535" coordsize="3060,20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godlo" style="position:absolute;left:1777;top:1535;width:743;height:8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">
                  <v:imagedata r:id="rId9" o:title="godlo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697;top:2435;width:3060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2039BA" w:rsidRPr="002039BA" w:rsidRDefault="002039BA" w:rsidP="002039B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D15B5">
                          <w:rPr>
                            <w:sz w:val="20"/>
                            <w:szCs w:val="20"/>
                          </w:rPr>
                          <w:t>Wydział Zamówień Publicznych Komendy Stołecznej Policji</w:t>
                        </w:r>
                        <w:r w:rsidRPr="000D15B5">
                          <w:rPr>
                            <w:sz w:val="20"/>
                            <w:szCs w:val="20"/>
                          </w:rPr>
                          <w:br/>
                        </w:r>
                      </w:p>
                      <w:p w:rsidR="002039BA" w:rsidRPr="000D15B5" w:rsidRDefault="002039BA" w:rsidP="002039B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D15B5">
                          <w:rPr>
                            <w:sz w:val="20"/>
                            <w:szCs w:val="20"/>
                          </w:rPr>
                          <w:t xml:space="preserve">WZP </w:t>
                        </w: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r w:rsidR="0042385B">
                          <w:rPr>
                            <w:sz w:val="20"/>
                            <w:szCs w:val="20"/>
                          </w:rPr>
                          <w:t>900/236/25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71C0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3A09C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E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C03" w:rsidRPr="002039BA">
        <w:rPr>
          <w:rFonts w:cstheme="minorHAnsi"/>
          <w:sz w:val="24"/>
          <w:szCs w:val="24"/>
        </w:rPr>
        <w:t>Warszawa, dnia</w:t>
      </w:r>
      <w:r w:rsidR="00E37121" w:rsidRPr="002039BA">
        <w:rPr>
          <w:rFonts w:cstheme="minorHAnsi"/>
          <w:sz w:val="24"/>
          <w:szCs w:val="24"/>
        </w:rPr>
        <w:t xml:space="preserve"> </w:t>
      </w:r>
      <w:r w:rsidR="003A09C8" w:rsidRPr="002039BA">
        <w:rPr>
          <w:rFonts w:cstheme="minorHAnsi"/>
          <w:sz w:val="24"/>
          <w:szCs w:val="24"/>
        </w:rPr>
        <w:t xml:space="preserve"> </w:t>
      </w:r>
      <w:r w:rsidR="0042385B">
        <w:rPr>
          <w:rFonts w:cstheme="minorHAnsi"/>
          <w:sz w:val="24"/>
          <w:szCs w:val="24"/>
        </w:rPr>
        <w:t>2 kwietnia 2025r.</w:t>
      </w:r>
    </w:p>
    <w:p w:rsidR="00857236" w:rsidRDefault="00857236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9BA" w:rsidRDefault="002039BA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9BA" w:rsidRDefault="002039BA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9BA" w:rsidRDefault="002039BA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39BA" w:rsidRDefault="002039BA" w:rsidP="00571C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73C25" w:rsidRPr="002039BA" w:rsidRDefault="00D00E9C" w:rsidP="002039BA">
      <w:pPr>
        <w:tabs>
          <w:tab w:val="left" w:pos="284"/>
        </w:tabs>
        <w:spacing w:line="360" w:lineRule="auto"/>
        <w:ind w:left="1134" w:hanging="1134"/>
        <w:jc w:val="both"/>
        <w:rPr>
          <w:rFonts w:eastAsia="Times New Roman" w:cstheme="minorHAnsi"/>
          <w:b/>
          <w:sz w:val="24"/>
          <w:szCs w:val="24"/>
        </w:rPr>
      </w:pPr>
      <w:r w:rsidRPr="002039BA">
        <w:rPr>
          <w:rFonts w:cstheme="minorHAnsi"/>
          <w:b/>
          <w:sz w:val="24"/>
          <w:szCs w:val="24"/>
        </w:rPr>
        <w:t>D</w:t>
      </w:r>
      <w:r w:rsidR="00394D57" w:rsidRPr="002039BA">
        <w:rPr>
          <w:rFonts w:cstheme="minorHAnsi"/>
          <w:b/>
          <w:sz w:val="24"/>
          <w:szCs w:val="24"/>
        </w:rPr>
        <w:t>otyczy</w:t>
      </w:r>
      <w:r w:rsidR="00394D57" w:rsidRPr="002039BA">
        <w:rPr>
          <w:rFonts w:cstheme="minorHAnsi"/>
          <w:sz w:val="24"/>
          <w:szCs w:val="24"/>
        </w:rPr>
        <w:t xml:space="preserve">: </w:t>
      </w:r>
      <w:r w:rsidR="00973C25" w:rsidRPr="002039BA">
        <w:rPr>
          <w:rFonts w:eastAsia="Times New Roman" w:cstheme="minorHAnsi"/>
          <w:b/>
          <w:sz w:val="24"/>
          <w:szCs w:val="24"/>
        </w:rPr>
        <w:t xml:space="preserve">postępowania w celu zawarcia umowy ramowej prowadzonego w trybie nieograniczonym na </w:t>
      </w:r>
      <w:r w:rsidR="00973C25" w:rsidRPr="002039BA">
        <w:rPr>
          <w:rFonts w:eastAsia="Times New Roman" w:cstheme="minorHAnsi"/>
          <w:b/>
          <w:bCs/>
          <w:sz w:val="24"/>
          <w:szCs w:val="24"/>
          <w:lang w:eastAsia="x-none"/>
        </w:rPr>
        <w:t>dostawy</w:t>
      </w:r>
      <w:r w:rsidR="00973C25" w:rsidRPr="002039BA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 kurtek i spodni ochronnych typu </w:t>
      </w:r>
      <w:proofErr w:type="spellStart"/>
      <w:r w:rsidR="00973C25" w:rsidRPr="002039BA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>softshell</w:t>
      </w:r>
      <w:proofErr w:type="spellEnd"/>
      <w:r w:rsidR="00973C25" w:rsidRPr="002039BA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 </w:t>
      </w:r>
      <w:r w:rsidR="00973C25" w:rsidRPr="002039BA">
        <w:rPr>
          <w:rFonts w:eastAsia="Arial" w:cstheme="minorHAnsi"/>
          <w:b/>
          <w:color w:val="000000"/>
          <w:kern w:val="1"/>
          <w:sz w:val="24"/>
          <w:szCs w:val="24"/>
          <w:lang w:eastAsia="zh-CN" w:bidi="hi-IN"/>
        </w:rPr>
        <w:t xml:space="preserve"> (Numer postępowania:</w:t>
      </w:r>
      <w:r w:rsidR="00973C25" w:rsidRPr="002039BA">
        <w:rPr>
          <w:rFonts w:eastAsia="Arial" w:cstheme="minorHAnsi"/>
          <w:b/>
          <w:bCs/>
          <w:color w:val="000000"/>
          <w:kern w:val="1"/>
          <w:sz w:val="24"/>
          <w:szCs w:val="24"/>
          <w:lang w:eastAsia="zh-CN" w:bidi="hi-IN"/>
        </w:rPr>
        <w:t xml:space="preserve"> WZP-236/25/19/Z)</w:t>
      </w:r>
    </w:p>
    <w:p w:rsidR="007D55D3" w:rsidRPr="002039BA" w:rsidRDefault="007D55D3" w:rsidP="002039BA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40425F" w:rsidRPr="0040425F" w:rsidRDefault="0040425F" w:rsidP="0040425F">
      <w:pPr>
        <w:spacing w:after="0" w:line="360" w:lineRule="auto"/>
        <w:rPr>
          <w:rFonts w:cstheme="minorHAnsi"/>
          <w:sz w:val="24"/>
          <w:szCs w:val="24"/>
        </w:rPr>
      </w:pPr>
      <w:r w:rsidRPr="0040425F">
        <w:rPr>
          <w:rFonts w:cstheme="minorHAnsi"/>
          <w:sz w:val="24"/>
          <w:szCs w:val="24"/>
        </w:rPr>
        <w:t xml:space="preserve">Wydział Zamówień Publicznych KSP działając w imieniu Zamawiającego, na podstawie art. 260 ust. </w:t>
      </w:r>
      <w:r>
        <w:rPr>
          <w:rFonts w:cstheme="minorHAnsi"/>
          <w:sz w:val="24"/>
          <w:szCs w:val="24"/>
        </w:rPr>
        <w:t>2</w:t>
      </w:r>
      <w:r w:rsidRPr="0040425F">
        <w:rPr>
          <w:rFonts w:cstheme="minorHAnsi"/>
          <w:sz w:val="24"/>
          <w:szCs w:val="24"/>
        </w:rPr>
        <w:t xml:space="preserve">  ustawy z dnia 11 września 2019 r. Prawo zamówień publicznych </w:t>
      </w:r>
      <w:r w:rsidRPr="0040425F">
        <w:rPr>
          <w:rFonts w:cstheme="minorHAnsi"/>
          <w:bCs/>
          <w:sz w:val="24"/>
        </w:rPr>
        <w:t>(</w:t>
      </w:r>
      <w:proofErr w:type="spellStart"/>
      <w:r w:rsidRPr="0040425F">
        <w:rPr>
          <w:rFonts w:cstheme="minorHAnsi"/>
          <w:bCs/>
          <w:sz w:val="24"/>
        </w:rPr>
        <w:t>t.j</w:t>
      </w:r>
      <w:proofErr w:type="spellEnd"/>
      <w:r w:rsidRPr="0040425F">
        <w:rPr>
          <w:rFonts w:cstheme="minorHAnsi"/>
          <w:bCs/>
          <w:sz w:val="24"/>
        </w:rPr>
        <w:t>. Dz. U. z 2024 r. poz. 1320</w:t>
      </w:r>
      <w:r w:rsidRPr="0040425F">
        <w:rPr>
          <w:rFonts w:cstheme="minorHAnsi"/>
          <w:sz w:val="24"/>
          <w:szCs w:val="24"/>
        </w:rPr>
        <w:t>), zwanej dalej ustawą, informuje o unieważnieniu przedmiotowego  postępowania</w:t>
      </w:r>
      <w:r>
        <w:rPr>
          <w:rFonts w:cstheme="minorHAnsi"/>
          <w:sz w:val="24"/>
          <w:szCs w:val="24"/>
        </w:rPr>
        <w:t>.</w:t>
      </w:r>
    </w:p>
    <w:p w:rsidR="0040425F" w:rsidRPr="0040425F" w:rsidRDefault="0040425F" w:rsidP="0040425F">
      <w:pPr>
        <w:spacing w:after="0" w:line="360" w:lineRule="auto"/>
        <w:rPr>
          <w:rFonts w:cstheme="minorHAnsi"/>
          <w:sz w:val="16"/>
          <w:szCs w:val="16"/>
        </w:rPr>
      </w:pPr>
    </w:p>
    <w:p w:rsidR="0040425F" w:rsidRPr="0040425F" w:rsidRDefault="0040425F" w:rsidP="0040425F">
      <w:pPr>
        <w:pStyle w:val="Akapitzlist"/>
        <w:suppressAutoHyphens/>
        <w:spacing w:after="0" w:line="360" w:lineRule="auto"/>
        <w:ind w:left="709" w:hanging="709"/>
        <w:rPr>
          <w:rFonts w:eastAsia="Calibri" w:cstheme="minorHAnsi"/>
          <w:b/>
          <w:sz w:val="24"/>
          <w:szCs w:val="24"/>
          <w:u w:val="single"/>
        </w:rPr>
      </w:pPr>
      <w:r w:rsidRPr="0040425F">
        <w:rPr>
          <w:rFonts w:eastAsia="Calibri" w:cstheme="minorHAnsi"/>
          <w:b/>
          <w:sz w:val="24"/>
          <w:szCs w:val="24"/>
          <w:u w:val="single"/>
        </w:rPr>
        <w:t xml:space="preserve">Podstawa  faktyczna: </w:t>
      </w:r>
    </w:p>
    <w:p w:rsidR="0040425F" w:rsidRPr="0040425F" w:rsidRDefault="0040425F" w:rsidP="0040425F">
      <w:pPr>
        <w:pStyle w:val="Akapitzlist"/>
        <w:suppressAutoHyphens/>
        <w:spacing w:after="0" w:line="360" w:lineRule="auto"/>
        <w:ind w:left="0"/>
        <w:rPr>
          <w:rFonts w:eastAsia="Calibri" w:cstheme="minorHAnsi"/>
          <w:sz w:val="24"/>
          <w:szCs w:val="24"/>
        </w:rPr>
      </w:pPr>
      <w:r w:rsidRPr="0040425F">
        <w:rPr>
          <w:rFonts w:eastAsia="Calibri" w:cstheme="minorHAnsi"/>
          <w:sz w:val="24"/>
          <w:szCs w:val="24"/>
        </w:rPr>
        <w:t xml:space="preserve">W związku z ukazaniem  się w dniu 10 lutego 2025 r. Zarządzenia nr 5 Komendanta Głównego Policji z dnia 7 lutego 2025r. zmieniającego zarządzenie w sprawie zaopatrywania jednostek organizacyjnych Policji w sprzęt, materiały i usługi  oraz wpisaniem kurtek i spodni ochronnych                       w Załączniku nr 1 w pkt IV „Umundurowanie i wyposażenie specjalne” dalsze prowadzenie przedmiotowego postępowania dla Komendy Stołecznej jest bezprzedmiotowe. Zakup kurtek  oraz spodni ochronnych </w:t>
      </w:r>
      <w:proofErr w:type="spellStart"/>
      <w:r w:rsidRPr="0040425F">
        <w:rPr>
          <w:rFonts w:eastAsia="Calibri" w:cstheme="minorHAnsi"/>
          <w:sz w:val="24"/>
          <w:szCs w:val="24"/>
        </w:rPr>
        <w:t>softshell</w:t>
      </w:r>
      <w:proofErr w:type="spellEnd"/>
      <w:r w:rsidRPr="0040425F">
        <w:rPr>
          <w:rFonts w:eastAsia="Calibri" w:cstheme="minorHAnsi"/>
          <w:sz w:val="24"/>
          <w:szCs w:val="24"/>
        </w:rPr>
        <w:t xml:space="preserve"> dokonywany jest jedynie przez Komendę Główną Policji. </w:t>
      </w:r>
    </w:p>
    <w:p w:rsidR="0040425F" w:rsidRPr="0040425F" w:rsidRDefault="0040425F" w:rsidP="0040425F">
      <w:pPr>
        <w:pStyle w:val="Akapitzlist"/>
        <w:suppressAutoHyphens/>
        <w:spacing w:after="0" w:line="360" w:lineRule="auto"/>
        <w:ind w:left="284" w:hanging="284"/>
        <w:rPr>
          <w:rFonts w:eastAsia="Calibri" w:cstheme="minorHAnsi"/>
          <w:b/>
          <w:sz w:val="24"/>
          <w:szCs w:val="24"/>
          <w:u w:val="single"/>
        </w:rPr>
      </w:pPr>
      <w:r w:rsidRPr="0040425F">
        <w:rPr>
          <w:rFonts w:eastAsia="Calibri" w:cstheme="minorHAnsi"/>
          <w:b/>
          <w:sz w:val="24"/>
          <w:szCs w:val="24"/>
          <w:u w:val="single"/>
        </w:rPr>
        <w:t>Podstawa prawna:</w:t>
      </w:r>
    </w:p>
    <w:p w:rsidR="0040425F" w:rsidRPr="0040425F" w:rsidRDefault="0040425F" w:rsidP="0040425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40425F">
        <w:rPr>
          <w:rFonts w:cstheme="minorHAnsi"/>
          <w:bCs/>
          <w:color w:val="000000"/>
          <w:sz w:val="24"/>
          <w:szCs w:val="24"/>
        </w:rPr>
        <w:t>Art. 256 ustawy</w:t>
      </w:r>
      <w:r w:rsidRPr="0040425F">
        <w:rPr>
          <w:rFonts w:cstheme="minorHAnsi"/>
          <w:b/>
          <w:bCs/>
          <w:color w:val="000000"/>
          <w:sz w:val="24"/>
          <w:szCs w:val="24"/>
        </w:rPr>
        <w:t xml:space="preserve"> „</w:t>
      </w:r>
      <w:r w:rsidRPr="0040425F">
        <w:rPr>
          <w:rFonts w:cstheme="minorHAnsi"/>
          <w:color w:val="000000"/>
          <w:sz w:val="24"/>
          <w:szCs w:val="24"/>
        </w:rPr>
        <w:t xml:space="preserve">Zamawiający może unieważnić postępowanie o udzielenie zamówienia odpowiednio przed upływem terminu do składania wniosków o dopuszczenie do udziału w postępowaniu albo przed upływem terminu składania ofert, jeżeli wystąpiły okoliczności powodujące, że dalsze prowadzenie postępowania jest nieuzasadnione.” </w:t>
      </w:r>
    </w:p>
    <w:p w:rsidR="00935801" w:rsidRPr="00935801" w:rsidRDefault="00DA2450" w:rsidP="00935801">
      <w:pPr>
        <w:autoSpaceDN w:val="0"/>
        <w:ind w:left="5812"/>
        <w:jc w:val="both"/>
        <w:rPr>
          <w:rFonts w:eastAsia="SimSun" w:cstheme="minorHAnsi"/>
          <w:sz w:val="24"/>
          <w:szCs w:val="24"/>
          <w:lang w:eastAsia="pl-PL"/>
        </w:rPr>
      </w:pPr>
      <w:r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    </w:t>
      </w:r>
      <w:r w:rsidR="007A2941" w:rsidRPr="002039BA">
        <w:rPr>
          <w:rFonts w:eastAsia="Arial" w:cstheme="minorHAnsi"/>
          <w:color w:val="000000"/>
          <w:kern w:val="1"/>
          <w:sz w:val="24"/>
          <w:szCs w:val="24"/>
          <w:lang w:eastAsia="zh-CN" w:bidi="hi-IN"/>
        </w:rPr>
        <w:t xml:space="preserve">      </w:t>
      </w:r>
      <w:r w:rsidR="00935801" w:rsidRPr="00935801">
        <w:rPr>
          <w:rFonts w:eastAsia="SimSun" w:cstheme="minorHAnsi"/>
          <w:sz w:val="24"/>
          <w:szCs w:val="24"/>
          <w:lang w:eastAsia="pl-PL"/>
        </w:rPr>
        <w:t xml:space="preserve">Podpis w  oryginale  </w:t>
      </w:r>
    </w:p>
    <w:p w:rsidR="00935801" w:rsidRPr="00935801" w:rsidRDefault="00935801" w:rsidP="00935801">
      <w:pPr>
        <w:autoSpaceDN w:val="0"/>
        <w:spacing w:after="0" w:line="240" w:lineRule="auto"/>
        <w:ind w:left="6237" w:hanging="6237"/>
        <w:rPr>
          <w:rFonts w:eastAsia="SimSun" w:cstheme="minorHAnsi"/>
          <w:sz w:val="24"/>
          <w:szCs w:val="24"/>
          <w:lang w:eastAsia="pl-PL"/>
        </w:rPr>
      </w:pPr>
      <w:r w:rsidRPr="00935801">
        <w:rPr>
          <w:rFonts w:eastAsia="SimSun" w:cstheme="minorHAnsi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</w:t>
      </w:r>
      <w:bookmarkStart w:id="0" w:name="_GoBack"/>
      <w:bookmarkEnd w:id="0"/>
      <w:r w:rsidRPr="00935801">
        <w:rPr>
          <w:rFonts w:eastAsia="SimSun" w:cstheme="minorHAnsi"/>
          <w:sz w:val="24"/>
          <w:szCs w:val="24"/>
          <w:lang w:eastAsia="pl-PL"/>
        </w:rPr>
        <w:t xml:space="preserve">                                         </w:t>
      </w:r>
      <w:r>
        <w:rPr>
          <w:rFonts w:eastAsia="SimSun" w:cstheme="minorHAnsi"/>
          <w:sz w:val="24"/>
          <w:szCs w:val="24"/>
          <w:lang w:eastAsia="pl-PL"/>
        </w:rPr>
        <w:t xml:space="preserve">  </w:t>
      </w:r>
      <w:r w:rsidRPr="00935801">
        <w:rPr>
          <w:rFonts w:eastAsia="SimSun" w:cstheme="minorHAnsi"/>
          <w:sz w:val="24"/>
          <w:szCs w:val="24"/>
          <w:lang w:eastAsia="pl-PL"/>
        </w:rPr>
        <w:t>/-/  Marta GAWRACZ</w:t>
      </w:r>
    </w:p>
    <w:p w:rsidR="00E8783A" w:rsidRPr="00E8783A" w:rsidRDefault="00E8783A" w:rsidP="0040425F">
      <w:pPr>
        <w:suppressAutoHyphens/>
        <w:spacing w:after="0" w:line="360" w:lineRule="auto"/>
        <w:ind w:left="993" w:hanging="567"/>
        <w:jc w:val="both"/>
        <w:textAlignment w:val="baseline"/>
        <w:rPr>
          <w:rFonts w:eastAsia="SimSun" w:cstheme="minorHAnsi"/>
          <w:sz w:val="24"/>
          <w:szCs w:val="24"/>
          <w:lang w:eastAsia="pl-PL"/>
        </w:rPr>
      </w:pPr>
    </w:p>
    <w:p w:rsidR="00E8783A" w:rsidRPr="00FB5351" w:rsidRDefault="00E8783A" w:rsidP="00A22B55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sectPr w:rsidR="00E8783A" w:rsidRPr="00FB5351" w:rsidSect="0028098C">
      <w:footerReference w:type="default" r:id="rId10"/>
      <w:pgSz w:w="11906" w:h="16838"/>
      <w:pgMar w:top="1134" w:right="1134" w:bottom="1134" w:left="1134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63" w:rsidRDefault="00897D63" w:rsidP="00F35124">
      <w:pPr>
        <w:spacing w:after="0" w:line="240" w:lineRule="auto"/>
      </w:pPr>
      <w:r>
        <w:separator/>
      </w:r>
    </w:p>
  </w:endnote>
  <w:endnote w:type="continuationSeparator" w:id="0">
    <w:p w:rsidR="00897D63" w:rsidRDefault="00897D63" w:rsidP="00F3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9BA" w:rsidRPr="002039BA" w:rsidRDefault="002039BA" w:rsidP="002039BA">
    <w:pPr>
      <w:tabs>
        <w:tab w:val="left" w:pos="2127"/>
      </w:tabs>
      <w:spacing w:after="0" w:line="240" w:lineRule="auto"/>
      <w:ind w:hanging="426"/>
      <w:rPr>
        <w:rFonts w:eastAsia="Times New Roman" w:cstheme="minorHAnsi"/>
        <w:sz w:val="20"/>
        <w:szCs w:val="20"/>
        <w:lang w:eastAsia="zh-CN"/>
      </w:rPr>
    </w:pPr>
    <w:r w:rsidRPr="002039BA">
      <w:rPr>
        <w:rFonts w:eastAsia="Times New Roman" w:cstheme="minorHAnsi"/>
        <w:sz w:val="20"/>
        <w:szCs w:val="20"/>
        <w:lang w:eastAsia="zh-CN"/>
      </w:rPr>
      <w:t xml:space="preserve">       Wykonano w 1 egz. (a/a)</w:t>
    </w:r>
  </w:p>
  <w:p w:rsidR="002039BA" w:rsidRPr="002039BA" w:rsidRDefault="002039BA" w:rsidP="002039BA">
    <w:pPr>
      <w:tabs>
        <w:tab w:val="left" w:pos="2127"/>
      </w:tabs>
      <w:spacing w:after="0" w:line="240" w:lineRule="auto"/>
      <w:ind w:hanging="426"/>
      <w:rPr>
        <w:rFonts w:cstheme="minorHAnsi"/>
        <w:sz w:val="20"/>
        <w:szCs w:val="20"/>
      </w:rPr>
    </w:pPr>
    <w:r w:rsidRPr="002039BA">
      <w:rPr>
        <w:rFonts w:eastAsia="Times New Roman" w:cstheme="minorHAnsi"/>
        <w:sz w:val="20"/>
        <w:szCs w:val="20"/>
        <w:lang w:eastAsia="zh-CN"/>
      </w:rPr>
      <w:t xml:space="preserve">        Wysłano za pośrednictwem platformazakupowa.pl    </w:t>
    </w:r>
  </w:p>
  <w:p w:rsidR="002039BA" w:rsidRPr="002039BA" w:rsidRDefault="002039BA" w:rsidP="002039BA">
    <w:pPr>
      <w:tabs>
        <w:tab w:val="right" w:pos="9072"/>
      </w:tabs>
      <w:spacing w:after="0" w:line="240" w:lineRule="auto"/>
      <w:rPr>
        <w:rFonts w:eastAsia="Times New Roman" w:cstheme="minorHAnsi"/>
        <w:sz w:val="20"/>
        <w:szCs w:val="20"/>
        <w:lang w:eastAsia="pl-PL"/>
      </w:rPr>
    </w:pPr>
    <w:r w:rsidRPr="002039BA">
      <w:rPr>
        <w:rFonts w:eastAsia="Times New Roman" w:cstheme="minorHAnsi"/>
        <w:sz w:val="20"/>
        <w:szCs w:val="20"/>
        <w:lang w:eastAsia="pl-PL"/>
      </w:rPr>
      <w:t>Wyk. A. Kukawka, nr  tel. 47 72 371 43</w:t>
    </w:r>
    <w:r w:rsidRPr="002039BA">
      <w:rPr>
        <w:rFonts w:eastAsia="Times New Roman"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43366A" wp14:editId="0A8B406D">
              <wp:simplePos x="0" y="0"/>
              <wp:positionH relativeFrom="column">
                <wp:posOffset>0</wp:posOffset>
              </wp:positionH>
              <wp:positionV relativeFrom="paragraph">
                <wp:posOffset>-9525</wp:posOffset>
              </wp:positionV>
              <wp:extent cx="5600700" cy="0"/>
              <wp:effectExtent l="9525" t="9525" r="9525" b="9525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408E35" id="Łącznik prosty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75pt" to="441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Q4T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uZ4k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"/>
          </w:pict>
        </mc:Fallback>
      </mc:AlternateContent>
    </w:r>
    <w:r w:rsidRPr="002039BA">
      <w:rPr>
        <w:rFonts w:eastAsia="Times New Roman" w:cstheme="minorHAnsi"/>
        <w:sz w:val="20"/>
        <w:szCs w:val="20"/>
        <w:lang w:eastAsia="pl-PL"/>
      </w:rPr>
      <w:t xml:space="preserve">                           Komenda Stołeczna Policji</w:t>
    </w:r>
  </w:p>
  <w:p w:rsidR="002039BA" w:rsidRPr="002039BA" w:rsidRDefault="002039BA" w:rsidP="002039BA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pl-PL"/>
      </w:rPr>
    </w:pPr>
    <w:r w:rsidRPr="002039BA">
      <w:rPr>
        <w:rFonts w:eastAsia="Times New Roman" w:cstheme="minorHAnsi"/>
        <w:sz w:val="20"/>
        <w:szCs w:val="20"/>
        <w:lang w:eastAsia="pl-PL"/>
      </w:rPr>
      <w:t>Wydział Zamówień Publicznych</w:t>
    </w:r>
  </w:p>
  <w:p w:rsidR="002039BA" w:rsidRPr="002039BA" w:rsidRDefault="002039BA" w:rsidP="002039BA">
    <w:pPr>
      <w:tabs>
        <w:tab w:val="center" w:pos="4536"/>
        <w:tab w:val="right" w:pos="9072"/>
      </w:tabs>
      <w:spacing w:after="0" w:line="240" w:lineRule="auto"/>
      <w:rPr>
        <w:rFonts w:cstheme="minorHAnsi"/>
        <w:sz w:val="20"/>
        <w:szCs w:val="20"/>
      </w:rPr>
    </w:pPr>
    <w:r w:rsidRPr="002039BA">
      <w:rPr>
        <w:rFonts w:eastAsia="Times New Roman" w:cstheme="minorHAnsi"/>
        <w:sz w:val="20"/>
        <w:szCs w:val="20"/>
        <w:lang w:eastAsia="pl-PL"/>
      </w:rPr>
      <w:t xml:space="preserve">                                                00-150 Warszawa, ul Nowolipie 2, tel. (47) 7238608, faks (47) 7237642   </w:t>
    </w:r>
  </w:p>
  <w:p w:rsidR="002039BA" w:rsidRDefault="002039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63" w:rsidRDefault="00897D63" w:rsidP="00F35124">
      <w:pPr>
        <w:spacing w:after="0" w:line="240" w:lineRule="auto"/>
      </w:pPr>
      <w:r>
        <w:separator/>
      </w:r>
    </w:p>
  </w:footnote>
  <w:footnote w:type="continuationSeparator" w:id="0">
    <w:p w:rsidR="00897D63" w:rsidRDefault="00897D63" w:rsidP="00F35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EA52E01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>
        <w:b w:val="0"/>
      </w:rPr>
    </w:lvl>
    <w:lvl w:ilvl="1">
      <w:start w:val="150"/>
      <w:numFmt w:val="decimal"/>
      <w:lvlText w:val="%1.%2"/>
      <w:lvlJc w:val="left"/>
      <w:pPr>
        <w:tabs>
          <w:tab w:val="num" w:pos="0"/>
        </w:tabs>
        <w:ind w:left="2489" w:hanging="6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34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16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833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1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3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13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6312" w:hanging="1800"/>
      </w:pPr>
    </w:lvl>
  </w:abstractNum>
  <w:abstractNum w:abstractNumId="1" w15:restartNumberingAfterBreak="0">
    <w:nsid w:val="00000020"/>
    <w:multiLevelType w:val="multilevel"/>
    <w:tmpl w:val="324CF644"/>
    <w:lvl w:ilvl="0">
      <w:start w:val="1"/>
      <w:numFmt w:val="decimal"/>
      <w:lvlText w:val="%1."/>
      <w:lvlJc w:val="left"/>
      <w:pPr>
        <w:tabs>
          <w:tab w:val="num" w:pos="0"/>
        </w:tabs>
        <w:ind w:left="825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0D2E5B"/>
    <w:multiLevelType w:val="hybridMultilevel"/>
    <w:tmpl w:val="A8CAD786"/>
    <w:lvl w:ilvl="0" w:tplc="F64666DE">
      <w:start w:val="6"/>
      <w:numFmt w:val="decimal"/>
      <w:lvlText w:val="%1."/>
      <w:lvlJc w:val="left"/>
      <w:pPr>
        <w:ind w:left="4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E32C0F"/>
    <w:multiLevelType w:val="hybridMultilevel"/>
    <w:tmpl w:val="2D9C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E5D91"/>
    <w:multiLevelType w:val="hybridMultilevel"/>
    <w:tmpl w:val="8EB6878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BC8505F"/>
    <w:multiLevelType w:val="hybridMultilevel"/>
    <w:tmpl w:val="0B3A2D50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F5A48"/>
    <w:multiLevelType w:val="hybridMultilevel"/>
    <w:tmpl w:val="D11EE93A"/>
    <w:lvl w:ilvl="0" w:tplc="07603C4C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901E3C"/>
    <w:multiLevelType w:val="hybridMultilevel"/>
    <w:tmpl w:val="446AF1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F9C625C"/>
    <w:multiLevelType w:val="hybridMultilevel"/>
    <w:tmpl w:val="3E7C87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222E21"/>
    <w:multiLevelType w:val="hybridMultilevel"/>
    <w:tmpl w:val="D790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6DA2"/>
    <w:multiLevelType w:val="hybridMultilevel"/>
    <w:tmpl w:val="5B683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84115"/>
    <w:multiLevelType w:val="hybridMultilevel"/>
    <w:tmpl w:val="FEE09C32"/>
    <w:lvl w:ilvl="0" w:tplc="54FA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A4787"/>
    <w:multiLevelType w:val="hybridMultilevel"/>
    <w:tmpl w:val="D29066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1452C"/>
    <w:multiLevelType w:val="hybridMultilevel"/>
    <w:tmpl w:val="7A92AA4E"/>
    <w:lvl w:ilvl="0" w:tplc="5706DE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B31D3"/>
    <w:multiLevelType w:val="multilevel"/>
    <w:tmpl w:val="BEE02C3A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5" w15:restartNumberingAfterBreak="0">
    <w:nsid w:val="66436921"/>
    <w:multiLevelType w:val="hybridMultilevel"/>
    <w:tmpl w:val="59349542"/>
    <w:lvl w:ilvl="0" w:tplc="85720C20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834F1C"/>
    <w:multiLevelType w:val="hybridMultilevel"/>
    <w:tmpl w:val="69DEEF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DF177BE"/>
    <w:multiLevelType w:val="multilevel"/>
    <w:tmpl w:val="96FCAA6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eastAsia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2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4FB00E7"/>
    <w:multiLevelType w:val="hybridMultilevel"/>
    <w:tmpl w:val="92B0FE26"/>
    <w:lvl w:ilvl="0" w:tplc="F970C76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C172E630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47E0E1A0">
      <w:start w:val="1"/>
      <w:numFmt w:val="decimal"/>
      <w:lvlText w:val="%3)"/>
      <w:lvlJc w:val="left"/>
      <w:pPr>
        <w:ind w:left="23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 w:tplc="A52AC602">
      <w:start w:val="1"/>
      <w:numFmt w:val="lowerLetter"/>
      <w:lvlText w:val="%4)"/>
      <w:lvlJc w:val="left"/>
      <w:pPr>
        <w:ind w:left="2880" w:hanging="360"/>
      </w:pPr>
      <w:rPr>
        <w:rFonts w:hint="default"/>
        <w:i w:val="0"/>
        <w:strike w:val="0"/>
        <w:kern w:val="24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411F3"/>
    <w:multiLevelType w:val="hybridMultilevel"/>
    <w:tmpl w:val="C5282ED8"/>
    <w:lvl w:ilvl="0" w:tplc="5BECBF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8"/>
  </w:num>
  <w:num w:numId="5">
    <w:abstractNumId w:val="5"/>
  </w:num>
  <w:num w:numId="6">
    <w:abstractNumId w:val="19"/>
  </w:num>
  <w:num w:numId="7">
    <w:abstractNumId w:val="17"/>
  </w:num>
  <w:num w:numId="8">
    <w:abstractNumId w:val="2"/>
  </w:num>
  <w:num w:numId="9">
    <w:abstractNumId w:val="3"/>
  </w:num>
  <w:num w:numId="10">
    <w:abstractNumId w:val="12"/>
  </w:num>
  <w:num w:numId="11">
    <w:abstractNumId w:val="10"/>
  </w:num>
  <w:num w:numId="12">
    <w:abstractNumId w:val="13"/>
  </w:num>
  <w:num w:numId="13">
    <w:abstractNumId w:val="18"/>
  </w:num>
  <w:num w:numId="14">
    <w:abstractNumId w:val="7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30"/>
    <w:rsid w:val="00007784"/>
    <w:rsid w:val="00017FE5"/>
    <w:rsid w:val="00025904"/>
    <w:rsid w:val="0007383C"/>
    <w:rsid w:val="0007465F"/>
    <w:rsid w:val="00087BD3"/>
    <w:rsid w:val="000F757A"/>
    <w:rsid w:val="001034C9"/>
    <w:rsid w:val="00111583"/>
    <w:rsid w:val="001250E2"/>
    <w:rsid w:val="001520D9"/>
    <w:rsid w:val="001A194C"/>
    <w:rsid w:val="001B61DC"/>
    <w:rsid w:val="001D41D2"/>
    <w:rsid w:val="001D64BF"/>
    <w:rsid w:val="001F3016"/>
    <w:rsid w:val="002039BA"/>
    <w:rsid w:val="0024108B"/>
    <w:rsid w:val="002510F4"/>
    <w:rsid w:val="00256506"/>
    <w:rsid w:val="0028098C"/>
    <w:rsid w:val="002A308A"/>
    <w:rsid w:val="002B7ACB"/>
    <w:rsid w:val="002D17CD"/>
    <w:rsid w:val="002F7532"/>
    <w:rsid w:val="00376BD4"/>
    <w:rsid w:val="00394D57"/>
    <w:rsid w:val="003A09C8"/>
    <w:rsid w:val="003A6BD0"/>
    <w:rsid w:val="0040425F"/>
    <w:rsid w:val="00416CCF"/>
    <w:rsid w:val="0042385B"/>
    <w:rsid w:val="004329CD"/>
    <w:rsid w:val="004837C8"/>
    <w:rsid w:val="004A4551"/>
    <w:rsid w:val="004C0890"/>
    <w:rsid w:val="004C21D5"/>
    <w:rsid w:val="004D053B"/>
    <w:rsid w:val="004D2B2F"/>
    <w:rsid w:val="00535824"/>
    <w:rsid w:val="00541F42"/>
    <w:rsid w:val="005452B6"/>
    <w:rsid w:val="005540A0"/>
    <w:rsid w:val="00571C03"/>
    <w:rsid w:val="00575356"/>
    <w:rsid w:val="005A412A"/>
    <w:rsid w:val="005B2A6F"/>
    <w:rsid w:val="005C1BE6"/>
    <w:rsid w:val="005F0A22"/>
    <w:rsid w:val="00603214"/>
    <w:rsid w:val="006254B2"/>
    <w:rsid w:val="00625C89"/>
    <w:rsid w:val="00627FD4"/>
    <w:rsid w:val="00632439"/>
    <w:rsid w:val="006467BD"/>
    <w:rsid w:val="00653E67"/>
    <w:rsid w:val="006613FE"/>
    <w:rsid w:val="00673F5E"/>
    <w:rsid w:val="006F5B1C"/>
    <w:rsid w:val="006F70C5"/>
    <w:rsid w:val="00760528"/>
    <w:rsid w:val="00765999"/>
    <w:rsid w:val="00774A77"/>
    <w:rsid w:val="00780003"/>
    <w:rsid w:val="007961D2"/>
    <w:rsid w:val="007A2941"/>
    <w:rsid w:val="007B6C77"/>
    <w:rsid w:val="007D45E9"/>
    <w:rsid w:val="007D55D3"/>
    <w:rsid w:val="007F0298"/>
    <w:rsid w:val="00801869"/>
    <w:rsid w:val="0082484F"/>
    <w:rsid w:val="00835E37"/>
    <w:rsid w:val="00857236"/>
    <w:rsid w:val="00872F8A"/>
    <w:rsid w:val="008733E9"/>
    <w:rsid w:val="00897D63"/>
    <w:rsid w:val="008A46AE"/>
    <w:rsid w:val="008C1FE9"/>
    <w:rsid w:val="008C56D5"/>
    <w:rsid w:val="008D123D"/>
    <w:rsid w:val="008E5D29"/>
    <w:rsid w:val="008E60D0"/>
    <w:rsid w:val="008F2D05"/>
    <w:rsid w:val="00935801"/>
    <w:rsid w:val="00942DE4"/>
    <w:rsid w:val="00961345"/>
    <w:rsid w:val="00967EB7"/>
    <w:rsid w:val="00973C25"/>
    <w:rsid w:val="00980C3B"/>
    <w:rsid w:val="009B61C7"/>
    <w:rsid w:val="009F1056"/>
    <w:rsid w:val="009F21D6"/>
    <w:rsid w:val="009F26D5"/>
    <w:rsid w:val="00A22B55"/>
    <w:rsid w:val="00A85508"/>
    <w:rsid w:val="00AA53E4"/>
    <w:rsid w:val="00AB19B5"/>
    <w:rsid w:val="00AD1CF2"/>
    <w:rsid w:val="00AD7896"/>
    <w:rsid w:val="00AE439D"/>
    <w:rsid w:val="00B43FDC"/>
    <w:rsid w:val="00B70853"/>
    <w:rsid w:val="00B75723"/>
    <w:rsid w:val="00B838FB"/>
    <w:rsid w:val="00BF2A44"/>
    <w:rsid w:val="00BF5F12"/>
    <w:rsid w:val="00C24EFA"/>
    <w:rsid w:val="00C366CD"/>
    <w:rsid w:val="00C444E6"/>
    <w:rsid w:val="00C66284"/>
    <w:rsid w:val="00C94D1E"/>
    <w:rsid w:val="00C95EC0"/>
    <w:rsid w:val="00CA397B"/>
    <w:rsid w:val="00CB1DEC"/>
    <w:rsid w:val="00CB1EF3"/>
    <w:rsid w:val="00CD32D1"/>
    <w:rsid w:val="00CE5947"/>
    <w:rsid w:val="00D00E9C"/>
    <w:rsid w:val="00D42B64"/>
    <w:rsid w:val="00D8522B"/>
    <w:rsid w:val="00DA2450"/>
    <w:rsid w:val="00DE196E"/>
    <w:rsid w:val="00E24F1E"/>
    <w:rsid w:val="00E31A1A"/>
    <w:rsid w:val="00E37121"/>
    <w:rsid w:val="00E42FD7"/>
    <w:rsid w:val="00E83B07"/>
    <w:rsid w:val="00E8783A"/>
    <w:rsid w:val="00EE1B5C"/>
    <w:rsid w:val="00EE63CF"/>
    <w:rsid w:val="00EF080D"/>
    <w:rsid w:val="00F022F8"/>
    <w:rsid w:val="00F27930"/>
    <w:rsid w:val="00F35124"/>
    <w:rsid w:val="00F4161E"/>
    <w:rsid w:val="00F66665"/>
    <w:rsid w:val="00F75805"/>
    <w:rsid w:val="00F930E9"/>
    <w:rsid w:val="00F93691"/>
    <w:rsid w:val="00FA062B"/>
    <w:rsid w:val="00FB5351"/>
    <w:rsid w:val="00FC4A65"/>
    <w:rsid w:val="00FE7976"/>
    <w:rsid w:val="00FF1E42"/>
    <w:rsid w:val="00FF2708"/>
    <w:rsid w:val="00FF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529DA"/>
  <w15:chartTrackingRefBased/>
  <w15:docId w15:val="{7E8B4EF3-8C0A-473C-B4A0-EA0ABB6A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38FB"/>
    <w:pPr>
      <w:ind w:left="720"/>
      <w:contextualSpacing/>
    </w:pPr>
  </w:style>
  <w:style w:type="table" w:styleId="Tabela-Siatka">
    <w:name w:val="Table Grid"/>
    <w:basedOn w:val="Standardowy"/>
    <w:uiPriority w:val="39"/>
    <w:rsid w:val="0025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5124"/>
  </w:style>
  <w:style w:type="paragraph" w:styleId="Stopka">
    <w:name w:val="footer"/>
    <w:basedOn w:val="Normalny"/>
    <w:link w:val="StopkaZnak"/>
    <w:uiPriority w:val="99"/>
    <w:unhideWhenUsed/>
    <w:rsid w:val="00F3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5124"/>
  </w:style>
  <w:style w:type="character" w:styleId="Hipercze">
    <w:name w:val="Hyperlink"/>
    <w:basedOn w:val="Domylnaczcionkaakapitu"/>
    <w:uiPriority w:val="99"/>
    <w:unhideWhenUsed/>
    <w:rsid w:val="00FA062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A062B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805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AD1C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  <w:rsid w:val="001A194C"/>
    <w:rPr>
      <w:b w:val="0"/>
      <w:bCs w:val="0"/>
      <w:color w:val="000000"/>
      <w:sz w:val="22"/>
      <w:szCs w:val="22"/>
    </w:rPr>
  </w:style>
  <w:style w:type="character" w:customStyle="1" w:styleId="Domylnaczcionkaakapitu6">
    <w:name w:val="Domyślna czcionka akapitu6"/>
    <w:qFormat/>
    <w:rsid w:val="0079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E0B3-4710-49DD-93B1-6FD2E024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Skiba</dc:creator>
  <cp:keywords/>
  <dc:description/>
  <cp:lastModifiedBy>Anna Kukawka</cp:lastModifiedBy>
  <cp:revision>96</cp:revision>
  <cp:lastPrinted>2025-03-31T07:59:00Z</cp:lastPrinted>
  <dcterms:created xsi:type="dcterms:W3CDTF">2023-10-04T06:58:00Z</dcterms:created>
  <dcterms:modified xsi:type="dcterms:W3CDTF">2025-04-02T12:10:00Z</dcterms:modified>
</cp:coreProperties>
</file>