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074F8" w14:textId="03560FD2" w:rsidR="00777712" w:rsidRDefault="00777712" w:rsidP="00E22A6B">
      <w:pPr>
        <w:pStyle w:val="Domylnie"/>
        <w:spacing w:before="120" w:after="120"/>
        <w:jc w:val="right"/>
      </w:pPr>
      <w:r>
        <w:rPr>
          <w:rFonts w:ascii="Arial" w:hAnsi="Arial" w:cs="Arial"/>
        </w:rPr>
        <w:t>Słupsk, 4.02.2025 r.</w:t>
      </w:r>
    </w:p>
    <w:p w14:paraId="57B43DD0" w14:textId="1F2E2A2E" w:rsidR="00777712" w:rsidRDefault="00777712" w:rsidP="00777712">
      <w:pPr>
        <w:pStyle w:val="Domylnie"/>
        <w:spacing w:after="360"/>
      </w:pPr>
      <w:r>
        <w:rPr>
          <w:rFonts w:ascii="Arial" w:hAnsi="Arial" w:cs="Arial"/>
        </w:rPr>
        <w:t xml:space="preserve">Znak sprawy: </w:t>
      </w:r>
      <w:proofErr w:type="spellStart"/>
      <w:r>
        <w:rPr>
          <w:rFonts w:ascii="Arial" w:hAnsi="Arial" w:cs="Arial"/>
        </w:rPr>
        <w:t>BAG.2</w:t>
      </w:r>
      <w:r w:rsidR="00FF2F30">
        <w:rPr>
          <w:rFonts w:ascii="Arial" w:hAnsi="Arial" w:cs="Arial"/>
        </w:rPr>
        <w:t>6</w:t>
      </w:r>
      <w:r>
        <w:rPr>
          <w:rFonts w:ascii="Arial" w:hAnsi="Arial" w:cs="Arial"/>
        </w:rPr>
        <w:t>.</w:t>
      </w:r>
      <w:r w:rsidR="00FF2F30">
        <w:rPr>
          <w:rFonts w:ascii="Arial" w:hAnsi="Arial" w:cs="Arial"/>
        </w:rPr>
        <w:t>1</w:t>
      </w:r>
      <w:r>
        <w:rPr>
          <w:rFonts w:ascii="Arial" w:hAnsi="Arial" w:cs="Arial"/>
        </w:rPr>
        <w:t>.2025.ZAP</w:t>
      </w:r>
      <w:proofErr w:type="spellEnd"/>
    </w:p>
    <w:p w14:paraId="38B427BC" w14:textId="77777777" w:rsidR="00777712" w:rsidRPr="00E22A6B" w:rsidRDefault="00777712" w:rsidP="00E22A6B">
      <w:pPr>
        <w:pStyle w:val="Nagwek1"/>
        <w:spacing w:before="480" w:after="360"/>
        <w:ind w:left="431" w:hanging="431"/>
        <w:jc w:val="right"/>
        <w:rPr>
          <w:rFonts w:ascii="Arial" w:hAnsi="Arial" w:cs="Arial"/>
          <w:b/>
          <w:bCs/>
          <w:color w:val="auto"/>
          <w:sz w:val="24"/>
          <w:szCs w:val="24"/>
        </w:rPr>
      </w:pPr>
      <w:r w:rsidRPr="00E22A6B">
        <w:rPr>
          <w:rFonts w:ascii="Arial" w:hAnsi="Arial" w:cs="Arial"/>
          <w:b/>
          <w:bCs/>
          <w:color w:val="auto"/>
          <w:sz w:val="24"/>
          <w:szCs w:val="24"/>
        </w:rPr>
        <w:t>Wykonawcy</w:t>
      </w:r>
    </w:p>
    <w:p w14:paraId="72652299" w14:textId="77777777" w:rsidR="00777712" w:rsidRPr="00777712" w:rsidRDefault="00777712" w:rsidP="00260A28">
      <w:pPr>
        <w:spacing w:after="120" w:line="276" w:lineRule="auto"/>
        <w:ind w:right="221"/>
        <w:rPr>
          <w:rFonts w:ascii="Arial" w:hAnsi="Arial" w:cs="Arial"/>
          <w:b/>
          <w:sz w:val="22"/>
          <w:szCs w:val="22"/>
        </w:rPr>
      </w:pPr>
      <w:r w:rsidRPr="00777712">
        <w:rPr>
          <w:rFonts w:ascii="Arial" w:hAnsi="Arial" w:cs="Arial"/>
          <w:sz w:val="22"/>
          <w:szCs w:val="22"/>
        </w:rPr>
        <w:t>Przedmiot zamówienia</w:t>
      </w:r>
      <w:bookmarkStart w:id="0" w:name="_Hlk73532484"/>
      <w:r w:rsidRPr="00777712">
        <w:rPr>
          <w:rFonts w:ascii="Arial" w:hAnsi="Arial" w:cs="Arial"/>
          <w:sz w:val="22"/>
          <w:szCs w:val="22"/>
        </w:rPr>
        <w:t xml:space="preserve">: </w:t>
      </w:r>
      <w:r w:rsidRPr="00777712">
        <w:rPr>
          <w:rFonts w:ascii="Arial" w:hAnsi="Arial" w:cs="Arial"/>
          <w:b/>
          <w:sz w:val="22"/>
          <w:szCs w:val="22"/>
        </w:rPr>
        <w:t>„Dostawy paliw płynnych do pojazdów i jednostek pływających Głównego Inspektoratu Rybołówstwa Morskiego”,</w:t>
      </w:r>
      <w:bookmarkEnd w:id="0"/>
    </w:p>
    <w:p w14:paraId="2CED367A" w14:textId="6C393A63" w:rsidR="00777712" w:rsidRDefault="00777712" w:rsidP="00260A28">
      <w:pPr>
        <w:pStyle w:val="Domylnie"/>
        <w:spacing w:line="276" w:lineRule="auto"/>
      </w:pPr>
      <w:r>
        <w:rPr>
          <w:rFonts w:ascii="Arial" w:hAnsi="Arial" w:cs="Arial"/>
        </w:rPr>
        <w:t>Główny inspektorat Rybołówstwa Morskiego, jako Zamawiający, informuje, że w prowadzonym postępowaniu złożono następujące pytania dotyczące treści Specyfikacji Warunków Zamówienia (</w:t>
      </w:r>
      <w:proofErr w:type="spellStart"/>
      <w:r>
        <w:rPr>
          <w:rFonts w:ascii="Arial" w:hAnsi="Arial" w:cs="Arial"/>
        </w:rPr>
        <w:t>SWZ</w:t>
      </w:r>
      <w:proofErr w:type="spellEnd"/>
      <w:r>
        <w:rPr>
          <w:rFonts w:ascii="Arial" w:hAnsi="Arial" w:cs="Arial"/>
        </w:rPr>
        <w:t>) i na podstawie art. 284 ust. 2 ustawy z dnia 11 września 2019 r. Prawo zamówień publicznych (t. j. Dz. U. z 202</w:t>
      </w:r>
      <w:r w:rsidR="00E22A6B">
        <w:rPr>
          <w:rFonts w:ascii="Arial" w:hAnsi="Arial" w:cs="Arial"/>
        </w:rPr>
        <w:t>4</w:t>
      </w:r>
      <w:r>
        <w:rPr>
          <w:rFonts w:ascii="Arial" w:hAnsi="Arial" w:cs="Arial"/>
        </w:rPr>
        <w:t xml:space="preserve"> r., poz. 1</w:t>
      </w:r>
      <w:r w:rsidR="00E22A6B">
        <w:rPr>
          <w:rFonts w:ascii="Arial" w:hAnsi="Arial" w:cs="Arial"/>
        </w:rPr>
        <w:t>320</w:t>
      </w:r>
      <w:r>
        <w:rPr>
          <w:rFonts w:ascii="Arial" w:hAnsi="Arial" w:cs="Arial"/>
        </w:rPr>
        <w:t>) udziela odpowiedzi:</w:t>
      </w:r>
    </w:p>
    <w:p w14:paraId="1810A568" w14:textId="433F41DE" w:rsidR="00F21B93" w:rsidRPr="00F95D8D" w:rsidRDefault="00F95D8D" w:rsidP="00260A28">
      <w:pPr>
        <w:numPr>
          <w:ilvl w:val="0"/>
          <w:numId w:val="1"/>
        </w:numPr>
        <w:tabs>
          <w:tab w:val="left" w:pos="567"/>
          <w:tab w:val="left" w:pos="7655"/>
        </w:tabs>
        <w:spacing w:line="276" w:lineRule="auto"/>
        <w:ind w:left="567" w:hanging="567"/>
        <w:rPr>
          <w:rFonts w:ascii="Arial" w:hAnsi="Arial" w:cs="Arial"/>
          <w:color w:val="0070C0"/>
          <w:sz w:val="22"/>
          <w:szCs w:val="22"/>
        </w:rPr>
      </w:pPr>
      <w:r w:rsidRPr="00F95D8D">
        <w:rPr>
          <w:rFonts w:ascii="Arial" w:hAnsi="Arial" w:cs="Arial"/>
          <w:b/>
          <w:bCs/>
          <w:color w:val="0070C0"/>
          <w:sz w:val="22"/>
          <w:szCs w:val="22"/>
        </w:rPr>
        <w:t>Pytanie nr 1:</w:t>
      </w:r>
      <w:r w:rsidRPr="00F95D8D">
        <w:rPr>
          <w:rFonts w:ascii="Arial" w:hAnsi="Arial" w:cs="Arial"/>
          <w:color w:val="0070C0"/>
          <w:sz w:val="22"/>
          <w:szCs w:val="22"/>
        </w:rPr>
        <w:t xml:space="preserve"> </w:t>
      </w:r>
      <w:r w:rsidR="00F21B93" w:rsidRPr="00F95D8D">
        <w:rPr>
          <w:rFonts w:ascii="Arial" w:hAnsi="Arial" w:cs="Arial"/>
          <w:color w:val="0070C0"/>
          <w:sz w:val="22"/>
          <w:szCs w:val="22"/>
        </w:rPr>
        <w:t xml:space="preserve">W odniesieniu do zapisów </w:t>
      </w:r>
      <w:proofErr w:type="spellStart"/>
      <w:r w:rsidR="00F21B93" w:rsidRPr="00F95D8D">
        <w:rPr>
          <w:rFonts w:ascii="Arial" w:hAnsi="Arial" w:cs="Arial"/>
          <w:color w:val="0070C0"/>
          <w:sz w:val="22"/>
          <w:szCs w:val="22"/>
        </w:rPr>
        <w:t>SWZ</w:t>
      </w:r>
      <w:proofErr w:type="spellEnd"/>
      <w:r w:rsidR="00F21B93" w:rsidRPr="00F95D8D">
        <w:rPr>
          <w:rFonts w:ascii="Arial" w:hAnsi="Arial" w:cs="Arial"/>
          <w:color w:val="0070C0"/>
          <w:sz w:val="22"/>
          <w:szCs w:val="22"/>
        </w:rPr>
        <w:t>, informujemy, że Wykonawca daje możliwość tankowania paliwa na wszystkich swoich stacjach, umożliwiających dokonywanie transakcji przy użyciu kart paliwowych. Czy Zamawiający może zaakceptować taką sytuację i w przypadku ewentualnej modernizacji lub wyłączenia ze sprzedaży danej stacji dokonywać transakcji na innej stacji paliw Wykonawcy położonej najbliżej siedziby stacji wyłącznej lub modernizowanej (w okresie realizacji umowy może zaistnieć taka ewentualność)?</w:t>
      </w:r>
    </w:p>
    <w:p w14:paraId="51A63DED" w14:textId="293124FF" w:rsidR="00F21B93" w:rsidRPr="00C60A8A" w:rsidRDefault="00F95D8D" w:rsidP="00124BC3">
      <w:pPr>
        <w:tabs>
          <w:tab w:val="left" w:pos="142"/>
          <w:tab w:val="left" w:pos="284"/>
        </w:tabs>
        <w:spacing w:before="120" w:after="120"/>
        <w:ind w:left="567"/>
        <w:rPr>
          <w:rFonts w:ascii="Arial" w:hAnsi="Arial" w:cs="Arial"/>
          <w:sz w:val="22"/>
          <w:szCs w:val="22"/>
        </w:rPr>
      </w:pPr>
      <w:r w:rsidRPr="00777712">
        <w:rPr>
          <w:rFonts w:ascii="Arial" w:hAnsi="Arial" w:cs="Arial"/>
          <w:b/>
          <w:bCs/>
          <w:sz w:val="22"/>
          <w:szCs w:val="22"/>
        </w:rPr>
        <w:t xml:space="preserve">Odpowiedź 1: </w:t>
      </w:r>
      <w:r w:rsidR="00C60A8A" w:rsidRPr="00C60A8A">
        <w:rPr>
          <w:rFonts w:ascii="Arial" w:hAnsi="Arial" w:cs="Arial"/>
          <w:sz w:val="22"/>
          <w:szCs w:val="22"/>
        </w:rPr>
        <w:t xml:space="preserve">Zamawiający zaakceptuje ww. sytuację w przypadku modernizacji </w:t>
      </w:r>
      <w:r w:rsidR="00C60A8A">
        <w:rPr>
          <w:rFonts w:ascii="Arial" w:hAnsi="Arial" w:cs="Arial"/>
          <w:sz w:val="22"/>
          <w:szCs w:val="22"/>
        </w:rPr>
        <w:t xml:space="preserve">lub wyłączenia ze sprzedaży danej stacji </w:t>
      </w:r>
      <w:r w:rsidR="00C60A8A" w:rsidRPr="00C60A8A">
        <w:rPr>
          <w:rFonts w:ascii="Arial" w:hAnsi="Arial" w:cs="Arial"/>
          <w:sz w:val="22"/>
          <w:szCs w:val="22"/>
        </w:rPr>
        <w:t>paliw</w:t>
      </w:r>
      <w:r w:rsidR="00C60A8A">
        <w:rPr>
          <w:rFonts w:ascii="Arial" w:hAnsi="Arial" w:cs="Arial"/>
          <w:sz w:val="22"/>
          <w:szCs w:val="22"/>
        </w:rPr>
        <w:t xml:space="preserve"> Wykonawcy</w:t>
      </w:r>
      <w:r w:rsidR="00C60A8A" w:rsidRPr="00C60A8A">
        <w:rPr>
          <w:rFonts w:ascii="Arial" w:hAnsi="Arial" w:cs="Arial"/>
          <w:sz w:val="22"/>
          <w:szCs w:val="22"/>
        </w:rPr>
        <w:t>.</w:t>
      </w:r>
    </w:p>
    <w:p w14:paraId="71A2A14F" w14:textId="1FBE44F9" w:rsidR="00F21B93" w:rsidRPr="000030C0" w:rsidRDefault="000030C0" w:rsidP="00260A28">
      <w:pPr>
        <w:numPr>
          <w:ilvl w:val="0"/>
          <w:numId w:val="1"/>
        </w:numPr>
        <w:spacing w:line="276" w:lineRule="auto"/>
        <w:ind w:left="567" w:hanging="567"/>
        <w:rPr>
          <w:rFonts w:ascii="Arial" w:hAnsi="Arial" w:cs="Arial"/>
          <w:color w:val="0070C0"/>
          <w:sz w:val="22"/>
          <w:szCs w:val="22"/>
        </w:rPr>
      </w:pPr>
      <w:r w:rsidRPr="000030C0">
        <w:rPr>
          <w:rFonts w:ascii="Arial" w:hAnsi="Arial" w:cs="Arial"/>
          <w:b/>
          <w:bCs/>
          <w:color w:val="0070C0"/>
          <w:sz w:val="22"/>
          <w:szCs w:val="22"/>
        </w:rPr>
        <w:t>Pytanie nr 2:</w:t>
      </w:r>
      <w:r w:rsidRPr="000030C0">
        <w:rPr>
          <w:rFonts w:ascii="Arial" w:hAnsi="Arial" w:cs="Arial"/>
          <w:color w:val="0070C0"/>
          <w:sz w:val="22"/>
          <w:szCs w:val="22"/>
        </w:rPr>
        <w:t xml:space="preserve"> </w:t>
      </w:r>
      <w:r w:rsidR="00F21B93" w:rsidRPr="000030C0">
        <w:rPr>
          <w:rFonts w:ascii="Arial" w:hAnsi="Arial" w:cs="Arial"/>
          <w:color w:val="0070C0"/>
          <w:sz w:val="22"/>
          <w:szCs w:val="22"/>
        </w:rPr>
        <w:t>Czy Zamawiający w przypadku wyboru oferty Wykonawcy, którego ważne karty paliwowe już posiada odstąpi od konieczności wydania nowych kart paliwowych po podpisaniu umowy?</w:t>
      </w:r>
    </w:p>
    <w:p w14:paraId="07134957" w14:textId="75D28423" w:rsidR="00F21B93" w:rsidRPr="00C265BF" w:rsidRDefault="000030C0" w:rsidP="00124BC3">
      <w:pPr>
        <w:spacing w:before="120" w:after="120" w:line="276" w:lineRule="auto"/>
        <w:ind w:left="567"/>
        <w:rPr>
          <w:rFonts w:ascii="Arial" w:hAnsi="Arial" w:cs="Arial"/>
          <w:sz w:val="22"/>
          <w:szCs w:val="22"/>
        </w:rPr>
      </w:pPr>
      <w:r w:rsidRPr="000030C0">
        <w:rPr>
          <w:rFonts w:ascii="Arial" w:hAnsi="Arial" w:cs="Arial"/>
          <w:b/>
          <w:bCs/>
          <w:sz w:val="22"/>
          <w:szCs w:val="22"/>
        </w:rPr>
        <w:t>Odpowiedź nr 2:</w:t>
      </w:r>
      <w:r w:rsidR="00C265BF">
        <w:rPr>
          <w:rFonts w:ascii="Arial" w:hAnsi="Arial" w:cs="Arial"/>
          <w:b/>
          <w:bCs/>
          <w:sz w:val="22"/>
          <w:szCs w:val="22"/>
        </w:rPr>
        <w:t xml:space="preserve"> </w:t>
      </w:r>
      <w:r w:rsidR="00C265BF" w:rsidRPr="00C265BF">
        <w:rPr>
          <w:rFonts w:ascii="Arial" w:hAnsi="Arial" w:cs="Arial"/>
          <w:sz w:val="22"/>
          <w:szCs w:val="22"/>
        </w:rPr>
        <w:t>Tak,</w:t>
      </w:r>
      <w:r w:rsidR="00C265BF">
        <w:rPr>
          <w:rFonts w:ascii="Arial" w:hAnsi="Arial" w:cs="Arial"/>
          <w:b/>
          <w:bCs/>
          <w:sz w:val="22"/>
          <w:szCs w:val="22"/>
        </w:rPr>
        <w:t xml:space="preserve"> </w:t>
      </w:r>
      <w:r w:rsidR="00C265BF" w:rsidRPr="00C265BF">
        <w:rPr>
          <w:rFonts w:ascii="Arial" w:hAnsi="Arial" w:cs="Arial"/>
          <w:sz w:val="22"/>
          <w:szCs w:val="22"/>
        </w:rPr>
        <w:t xml:space="preserve">jeżeli będą ważne karty paliwowe </w:t>
      </w:r>
      <w:r w:rsidR="00C265BF">
        <w:rPr>
          <w:rFonts w:ascii="Arial" w:hAnsi="Arial" w:cs="Arial"/>
          <w:sz w:val="22"/>
          <w:szCs w:val="22"/>
        </w:rPr>
        <w:t>Wykonawcy, którego karty pal</w:t>
      </w:r>
      <w:r w:rsidR="00DE04F9">
        <w:rPr>
          <w:rFonts w:ascii="Arial" w:hAnsi="Arial" w:cs="Arial"/>
          <w:sz w:val="22"/>
          <w:szCs w:val="22"/>
        </w:rPr>
        <w:t>iw</w:t>
      </w:r>
      <w:r w:rsidR="00C265BF">
        <w:rPr>
          <w:rFonts w:ascii="Arial" w:hAnsi="Arial" w:cs="Arial"/>
          <w:sz w:val="22"/>
          <w:szCs w:val="22"/>
        </w:rPr>
        <w:t xml:space="preserve">owe Zamawiający </w:t>
      </w:r>
      <w:r w:rsidR="00C265BF" w:rsidRPr="00C265BF">
        <w:rPr>
          <w:rFonts w:ascii="Arial" w:hAnsi="Arial" w:cs="Arial"/>
          <w:sz w:val="22"/>
          <w:szCs w:val="22"/>
        </w:rPr>
        <w:t>już posiada</w:t>
      </w:r>
      <w:r w:rsidR="00C265BF">
        <w:rPr>
          <w:rFonts w:ascii="Arial" w:hAnsi="Arial" w:cs="Arial"/>
          <w:sz w:val="22"/>
          <w:szCs w:val="22"/>
        </w:rPr>
        <w:t>,</w:t>
      </w:r>
      <w:r w:rsidR="00C265BF" w:rsidRPr="00C265BF">
        <w:rPr>
          <w:rFonts w:ascii="Arial" w:hAnsi="Arial" w:cs="Arial"/>
          <w:sz w:val="22"/>
          <w:szCs w:val="22"/>
        </w:rPr>
        <w:t xml:space="preserve"> odstąpi od konieczności wydania nowych kart paliwowych po podpisaniu umowy</w:t>
      </w:r>
      <w:r w:rsidR="00C265BF">
        <w:rPr>
          <w:rFonts w:ascii="Arial" w:hAnsi="Arial" w:cs="Arial"/>
          <w:sz w:val="22"/>
          <w:szCs w:val="22"/>
        </w:rPr>
        <w:t>.</w:t>
      </w:r>
    </w:p>
    <w:p w14:paraId="09F148FA" w14:textId="022148D4" w:rsidR="00F21B93" w:rsidRPr="000030C0" w:rsidRDefault="000030C0" w:rsidP="00260A28">
      <w:pPr>
        <w:numPr>
          <w:ilvl w:val="0"/>
          <w:numId w:val="1"/>
        </w:numPr>
        <w:tabs>
          <w:tab w:val="left" w:pos="0"/>
          <w:tab w:val="left" w:pos="142"/>
        </w:tabs>
        <w:spacing w:line="276" w:lineRule="auto"/>
        <w:ind w:left="567" w:hanging="567"/>
        <w:rPr>
          <w:rFonts w:ascii="Arial" w:hAnsi="Arial" w:cs="Arial"/>
          <w:color w:val="0070C0"/>
          <w:sz w:val="22"/>
          <w:szCs w:val="22"/>
        </w:rPr>
      </w:pPr>
      <w:r w:rsidRPr="000030C0">
        <w:rPr>
          <w:rFonts w:ascii="Arial" w:hAnsi="Arial" w:cs="Arial"/>
          <w:b/>
          <w:bCs/>
          <w:color w:val="0070C0"/>
          <w:sz w:val="22"/>
          <w:szCs w:val="22"/>
        </w:rPr>
        <w:t>Pytanie nr 3:</w:t>
      </w:r>
      <w:r w:rsidRPr="000030C0">
        <w:rPr>
          <w:rFonts w:ascii="Arial" w:hAnsi="Arial" w:cs="Arial"/>
          <w:color w:val="0070C0"/>
          <w:sz w:val="22"/>
          <w:szCs w:val="22"/>
        </w:rPr>
        <w:t xml:space="preserve"> </w:t>
      </w:r>
      <w:r w:rsidR="00F21B93" w:rsidRPr="000030C0">
        <w:rPr>
          <w:rFonts w:ascii="Arial" w:hAnsi="Arial" w:cs="Arial"/>
          <w:color w:val="0070C0"/>
          <w:sz w:val="22"/>
          <w:szCs w:val="22"/>
        </w:rPr>
        <w:t>Czy Zamawiający dopuszczając możliwość dokonywania zakupu paliwa w formie bezgotówkowej przy użyciu kart paliwowych zaakceptuje, aby karty paliwowe wydane zostały w ciągu 10 dni roboczych od przedłożenia wniosku/zamówienia na karty przez Zamawiającego na dedykowanym portalu internetowym, do którego Zamawiający otrzyma dostęp po podpisaniu umowy, lub przedłożenia wniosku/zamówienia w przypadku blokady danej karty (utrata, zmiana danych i itp.) lub zamówienia nowej karty.</w:t>
      </w:r>
    </w:p>
    <w:p w14:paraId="08896568" w14:textId="77777777" w:rsidR="00F21B93" w:rsidRPr="000030C0" w:rsidRDefault="00F21B93" w:rsidP="00260A28">
      <w:pPr>
        <w:tabs>
          <w:tab w:val="left" w:pos="0"/>
          <w:tab w:val="left" w:pos="142"/>
        </w:tabs>
        <w:spacing w:line="276" w:lineRule="auto"/>
        <w:ind w:left="567"/>
        <w:rPr>
          <w:rFonts w:ascii="Arial" w:hAnsi="Arial" w:cs="Arial"/>
          <w:color w:val="0070C0"/>
          <w:sz w:val="22"/>
          <w:szCs w:val="22"/>
        </w:rPr>
      </w:pPr>
      <w:r w:rsidRPr="000030C0">
        <w:rPr>
          <w:rFonts w:ascii="Arial" w:hAnsi="Arial" w:cs="Arial"/>
          <w:color w:val="0070C0"/>
          <w:sz w:val="22"/>
          <w:szCs w:val="22"/>
        </w:rPr>
        <w:t>Wykonawca nie ma możliwości zapewnienia rozliczeń z odroczonym terminem płatności i warunkami handlowymi zawartymi w umowie przed otrzymaniem przez Zamawiającego kart paliwowych lub bez użycia kart paliwowych.</w:t>
      </w:r>
    </w:p>
    <w:p w14:paraId="1A03FE4E" w14:textId="6AB2911B" w:rsidR="00F21B93" w:rsidRPr="00676C96" w:rsidRDefault="000030C0" w:rsidP="00124BC3">
      <w:pPr>
        <w:tabs>
          <w:tab w:val="left" w:pos="0"/>
          <w:tab w:val="left" w:pos="142"/>
        </w:tabs>
        <w:spacing w:before="120" w:after="120" w:line="276" w:lineRule="auto"/>
        <w:ind w:left="567"/>
        <w:rPr>
          <w:rFonts w:ascii="Arial" w:hAnsi="Arial" w:cs="Arial"/>
          <w:sz w:val="22"/>
          <w:szCs w:val="22"/>
        </w:rPr>
      </w:pPr>
      <w:r w:rsidRPr="000030C0">
        <w:rPr>
          <w:rFonts w:ascii="Arial" w:hAnsi="Arial" w:cs="Arial"/>
          <w:b/>
          <w:bCs/>
          <w:sz w:val="22"/>
          <w:szCs w:val="22"/>
        </w:rPr>
        <w:t xml:space="preserve">Odpowiedź nr 3: </w:t>
      </w:r>
      <w:r w:rsidR="00676C96" w:rsidRPr="00676C96">
        <w:rPr>
          <w:rFonts w:ascii="Arial" w:hAnsi="Arial" w:cs="Arial"/>
          <w:sz w:val="22"/>
          <w:szCs w:val="22"/>
        </w:rPr>
        <w:t>Zamawiający zaakceptuje, aby karty paliwowe wydane zostały w ciągu 10 dni roboczych od przedłożenia wniosku/zamówienia na karty przez Zamawiającego na dedykowanym portalu internetowym</w:t>
      </w:r>
      <w:r w:rsidR="001A4241">
        <w:rPr>
          <w:rFonts w:ascii="Arial" w:hAnsi="Arial" w:cs="Arial"/>
          <w:sz w:val="22"/>
          <w:szCs w:val="22"/>
        </w:rPr>
        <w:t>,</w:t>
      </w:r>
      <w:r w:rsidR="001A4241" w:rsidRPr="001A4241">
        <w:t xml:space="preserve"> </w:t>
      </w:r>
      <w:r w:rsidR="001A4241" w:rsidRPr="001A4241">
        <w:rPr>
          <w:rFonts w:ascii="Arial" w:hAnsi="Arial" w:cs="Arial"/>
          <w:sz w:val="22"/>
          <w:szCs w:val="22"/>
        </w:rPr>
        <w:t>do którego Zamawiający otrzyma dostęp po podpisaniu umowy, lub przedłożenia wniosku/zamówienia w przypadku blokady danej karty (utrata, zmiana danych i itp.) lub zamówienia nowej karty.</w:t>
      </w:r>
    </w:p>
    <w:p w14:paraId="263FC0AB" w14:textId="5F8B4595" w:rsidR="00F21B93" w:rsidRPr="00C265BF" w:rsidRDefault="000030C0" w:rsidP="00260A28">
      <w:pPr>
        <w:numPr>
          <w:ilvl w:val="0"/>
          <w:numId w:val="1"/>
        </w:numPr>
        <w:tabs>
          <w:tab w:val="left" w:pos="0"/>
          <w:tab w:val="left" w:pos="142"/>
        </w:tabs>
        <w:spacing w:line="276" w:lineRule="auto"/>
        <w:ind w:left="567" w:hanging="567"/>
        <w:rPr>
          <w:rFonts w:ascii="Arial" w:hAnsi="Arial" w:cs="Arial"/>
          <w:color w:val="0070C0"/>
          <w:sz w:val="22"/>
          <w:szCs w:val="22"/>
        </w:rPr>
      </w:pPr>
      <w:r w:rsidRPr="00C265BF">
        <w:rPr>
          <w:rFonts w:ascii="Arial" w:hAnsi="Arial" w:cs="Arial"/>
          <w:b/>
          <w:bCs/>
          <w:color w:val="0070C0"/>
          <w:sz w:val="22"/>
          <w:szCs w:val="22"/>
        </w:rPr>
        <w:lastRenderedPageBreak/>
        <w:t>Pytanie nr 4:</w:t>
      </w:r>
      <w:r w:rsidRPr="00C265BF">
        <w:rPr>
          <w:rFonts w:ascii="Arial" w:hAnsi="Arial" w:cs="Arial"/>
          <w:color w:val="0070C0"/>
          <w:sz w:val="22"/>
          <w:szCs w:val="22"/>
        </w:rPr>
        <w:t xml:space="preserve"> </w:t>
      </w:r>
      <w:r w:rsidR="00F21B93" w:rsidRPr="00C265BF">
        <w:rPr>
          <w:rFonts w:ascii="Arial" w:hAnsi="Arial" w:cs="Arial"/>
          <w:color w:val="0070C0"/>
          <w:sz w:val="22"/>
          <w:szCs w:val="22"/>
        </w:rPr>
        <w:t>Czy Zamawiający wyrazi zgodę na zmianę zapisu par. 1 ust 7 pkt 7 i zaakceptuje</w:t>
      </w:r>
      <w:r w:rsidRPr="00C265BF">
        <w:rPr>
          <w:rFonts w:ascii="Arial" w:hAnsi="Arial" w:cs="Arial"/>
          <w:color w:val="0070C0"/>
          <w:sz w:val="22"/>
          <w:szCs w:val="22"/>
        </w:rPr>
        <w:t>,</w:t>
      </w:r>
      <w:r w:rsidR="00F21B93" w:rsidRPr="00C265BF">
        <w:rPr>
          <w:rFonts w:ascii="Arial" w:hAnsi="Arial" w:cs="Arial"/>
          <w:color w:val="0070C0"/>
          <w:sz w:val="22"/>
          <w:szCs w:val="22"/>
        </w:rPr>
        <w:t xml:space="preserve"> aby karty były ważne dłużej niż okres trwania umowy, ponieważ karty są wydawane na okres kilku lat i w przypadku braku kontynuacji umowy z Wykonawca karty są blokowane?</w:t>
      </w:r>
    </w:p>
    <w:p w14:paraId="76CF1AC9" w14:textId="41C40466" w:rsidR="00F21B93" w:rsidRPr="00C265BF" w:rsidRDefault="000030C0" w:rsidP="00124BC3">
      <w:pPr>
        <w:tabs>
          <w:tab w:val="left" w:pos="142"/>
        </w:tabs>
        <w:spacing w:before="120" w:after="120" w:line="276" w:lineRule="auto"/>
        <w:ind w:left="567"/>
        <w:rPr>
          <w:rFonts w:ascii="Arial" w:hAnsi="Arial" w:cs="Arial"/>
          <w:sz w:val="22"/>
          <w:szCs w:val="22"/>
        </w:rPr>
      </w:pPr>
      <w:r w:rsidRPr="000030C0">
        <w:rPr>
          <w:rFonts w:ascii="Arial" w:hAnsi="Arial" w:cs="Arial"/>
          <w:b/>
          <w:bCs/>
          <w:sz w:val="22"/>
          <w:szCs w:val="22"/>
        </w:rPr>
        <w:t>Odpowiedź nr 4:</w:t>
      </w:r>
      <w:r w:rsidR="00C265BF" w:rsidRPr="00C265BF">
        <w:t xml:space="preserve"> </w:t>
      </w:r>
      <w:r w:rsidR="00C265BF" w:rsidRPr="00C265BF">
        <w:rPr>
          <w:rFonts w:ascii="Arial" w:hAnsi="Arial" w:cs="Arial"/>
          <w:sz w:val="22"/>
          <w:szCs w:val="22"/>
        </w:rPr>
        <w:t xml:space="preserve">Zamawiający nie widzi potrzeby zmiany treści umowy w </w:t>
      </w:r>
      <w:bookmarkStart w:id="1" w:name="_Hlk189557784"/>
      <w:r w:rsidR="00C265BF" w:rsidRPr="00C265BF">
        <w:rPr>
          <w:rFonts w:ascii="Arial" w:hAnsi="Arial" w:cs="Arial"/>
          <w:sz w:val="22"/>
          <w:szCs w:val="22"/>
        </w:rPr>
        <w:t xml:space="preserve">§ 1 ust. </w:t>
      </w:r>
      <w:r w:rsidR="00C5298A">
        <w:rPr>
          <w:rFonts w:ascii="Arial" w:hAnsi="Arial" w:cs="Arial"/>
          <w:sz w:val="22"/>
          <w:szCs w:val="22"/>
        </w:rPr>
        <w:t>8</w:t>
      </w:r>
      <w:r w:rsidR="00C265BF" w:rsidRPr="00C265BF">
        <w:rPr>
          <w:rFonts w:ascii="Arial" w:hAnsi="Arial" w:cs="Arial"/>
          <w:sz w:val="22"/>
          <w:szCs w:val="22"/>
        </w:rPr>
        <w:t xml:space="preserve"> </w:t>
      </w:r>
      <w:bookmarkEnd w:id="1"/>
      <w:r w:rsidR="00C265BF" w:rsidRPr="00C265BF">
        <w:rPr>
          <w:rFonts w:ascii="Arial" w:hAnsi="Arial" w:cs="Arial"/>
          <w:sz w:val="22"/>
          <w:szCs w:val="22"/>
        </w:rPr>
        <w:t>pkt 7, gdyż wskazał termin ważności kart „minimum 24 miesiące” co wskazuje, że jest to wymóg minimalny, czyli nie krótszy</w:t>
      </w:r>
      <w:r w:rsidR="00897769">
        <w:rPr>
          <w:rFonts w:ascii="Arial" w:hAnsi="Arial" w:cs="Arial"/>
          <w:sz w:val="22"/>
          <w:szCs w:val="22"/>
        </w:rPr>
        <w:t xml:space="preserve"> (może być dłuższy)</w:t>
      </w:r>
      <w:r w:rsidR="00C265BF" w:rsidRPr="00C265BF">
        <w:rPr>
          <w:rFonts w:ascii="Arial" w:hAnsi="Arial" w:cs="Arial"/>
          <w:sz w:val="22"/>
          <w:szCs w:val="22"/>
        </w:rPr>
        <w:t>, z zastrzeżeniem, że identyfikatory muszą mieć termin ważności przez cały czas trwania umowy (umowa może być aneksowana co do terminu realizacji).</w:t>
      </w:r>
    </w:p>
    <w:p w14:paraId="024399D8" w14:textId="28705994" w:rsidR="00F21B93" w:rsidRPr="000030C0" w:rsidRDefault="000030C0" w:rsidP="00260A28">
      <w:pPr>
        <w:numPr>
          <w:ilvl w:val="0"/>
          <w:numId w:val="1"/>
        </w:numPr>
        <w:tabs>
          <w:tab w:val="left" w:pos="0"/>
          <w:tab w:val="left" w:pos="142"/>
        </w:tabs>
        <w:spacing w:line="276" w:lineRule="auto"/>
        <w:ind w:left="567" w:hanging="567"/>
        <w:jc w:val="both"/>
        <w:rPr>
          <w:rFonts w:ascii="Arial" w:hAnsi="Arial" w:cs="Arial"/>
          <w:color w:val="0070C0"/>
          <w:sz w:val="22"/>
          <w:szCs w:val="22"/>
        </w:rPr>
      </w:pPr>
      <w:r w:rsidRPr="000030C0">
        <w:rPr>
          <w:rFonts w:ascii="Arial" w:hAnsi="Arial" w:cs="Arial"/>
          <w:b/>
          <w:bCs/>
          <w:color w:val="0070C0"/>
          <w:sz w:val="22"/>
          <w:szCs w:val="22"/>
        </w:rPr>
        <w:t>Pytanie nr 5:</w:t>
      </w:r>
      <w:r w:rsidRPr="000030C0">
        <w:rPr>
          <w:rFonts w:ascii="Arial" w:hAnsi="Arial" w:cs="Arial"/>
          <w:color w:val="0070C0"/>
          <w:sz w:val="22"/>
          <w:szCs w:val="22"/>
        </w:rPr>
        <w:t xml:space="preserve"> </w:t>
      </w:r>
      <w:r w:rsidR="00F21B93" w:rsidRPr="000030C0">
        <w:rPr>
          <w:rFonts w:ascii="Arial" w:hAnsi="Arial" w:cs="Arial"/>
          <w:color w:val="0070C0"/>
          <w:sz w:val="22"/>
          <w:szCs w:val="22"/>
        </w:rPr>
        <w:t>Czy Zamawiający wyrazi zgodę na zmianę zapisu par 2 ust 3, ponieważ Wykonawca nie może spełnić warunku Zamawiającego dotyczącego powiadamiania o wszelkich zmianach dotyczących lokalizacji, godzin otwarcia stacji oraz innych zmian, ponieważ ze względu na ilość stacji oraz zawartych umów z klientami Wykonawca nie ma możliwości monitorowania stacji oraz informowania klientów o w/w zmianach?</w:t>
      </w:r>
    </w:p>
    <w:p w14:paraId="76719AA7" w14:textId="77777777" w:rsidR="00F21B93" w:rsidRPr="00C265BF" w:rsidRDefault="00F21B93" w:rsidP="00260A28">
      <w:pPr>
        <w:tabs>
          <w:tab w:val="left" w:pos="0"/>
          <w:tab w:val="left" w:pos="142"/>
        </w:tabs>
        <w:spacing w:line="276" w:lineRule="auto"/>
        <w:ind w:left="567"/>
        <w:rPr>
          <w:rFonts w:ascii="Arial" w:hAnsi="Arial" w:cs="Arial"/>
          <w:color w:val="0070C0"/>
          <w:sz w:val="22"/>
          <w:szCs w:val="22"/>
        </w:rPr>
      </w:pPr>
      <w:r w:rsidRPr="00C265BF">
        <w:rPr>
          <w:rFonts w:ascii="Arial" w:hAnsi="Arial" w:cs="Arial"/>
          <w:color w:val="0070C0"/>
          <w:sz w:val="22"/>
          <w:szCs w:val="22"/>
        </w:rPr>
        <w:t>Wykonawca umożliwia tankowanie na wszystkich stacjach paliw z rabatem uwzględnionym w ofercie w związku z tym prosi o odstąpienie od zapisu.</w:t>
      </w:r>
    </w:p>
    <w:p w14:paraId="7F46F8CB" w14:textId="1D90F8DE" w:rsidR="00F21B93" w:rsidRPr="00DC5367" w:rsidRDefault="000030C0" w:rsidP="00260A28">
      <w:pPr>
        <w:tabs>
          <w:tab w:val="left" w:pos="142"/>
        </w:tabs>
        <w:spacing w:before="120" w:after="120" w:line="276" w:lineRule="auto"/>
        <w:ind w:left="567"/>
        <w:rPr>
          <w:rFonts w:ascii="Arial" w:hAnsi="Arial" w:cs="Arial"/>
          <w:sz w:val="22"/>
          <w:szCs w:val="22"/>
        </w:rPr>
      </w:pPr>
      <w:r w:rsidRPr="000030C0">
        <w:rPr>
          <w:rFonts w:ascii="Arial" w:hAnsi="Arial" w:cs="Arial"/>
          <w:b/>
          <w:bCs/>
          <w:sz w:val="22"/>
          <w:szCs w:val="22"/>
        </w:rPr>
        <w:t>Odpowiedź nr 5:</w:t>
      </w:r>
      <w:r w:rsidR="00DC5367">
        <w:rPr>
          <w:rFonts w:ascii="Arial" w:hAnsi="Arial" w:cs="Arial"/>
          <w:b/>
          <w:bCs/>
          <w:sz w:val="22"/>
          <w:szCs w:val="22"/>
        </w:rPr>
        <w:t xml:space="preserve"> </w:t>
      </w:r>
      <w:r w:rsidR="00DC5367" w:rsidRPr="00DC5367">
        <w:rPr>
          <w:rFonts w:ascii="Arial" w:hAnsi="Arial" w:cs="Arial"/>
          <w:sz w:val="22"/>
          <w:szCs w:val="22"/>
        </w:rPr>
        <w:t xml:space="preserve">Zamawiający </w:t>
      </w:r>
      <w:r w:rsidR="00897769">
        <w:rPr>
          <w:rFonts w:ascii="Arial" w:hAnsi="Arial" w:cs="Arial"/>
          <w:sz w:val="22"/>
          <w:szCs w:val="22"/>
        </w:rPr>
        <w:t xml:space="preserve">nie wskazuje jakich konkretnie zmian dotyczy </w:t>
      </w:r>
      <w:r w:rsidR="00897769" w:rsidRPr="00897769">
        <w:rPr>
          <w:rFonts w:ascii="Arial" w:hAnsi="Arial" w:cs="Arial"/>
          <w:sz w:val="22"/>
          <w:szCs w:val="22"/>
        </w:rPr>
        <w:t xml:space="preserve">§ </w:t>
      </w:r>
      <w:r w:rsidR="00897769">
        <w:rPr>
          <w:rFonts w:ascii="Arial" w:hAnsi="Arial" w:cs="Arial"/>
          <w:sz w:val="22"/>
          <w:szCs w:val="22"/>
        </w:rPr>
        <w:t>2</w:t>
      </w:r>
      <w:r w:rsidR="00897769" w:rsidRPr="00897769">
        <w:rPr>
          <w:rFonts w:ascii="Arial" w:hAnsi="Arial" w:cs="Arial"/>
          <w:sz w:val="22"/>
          <w:szCs w:val="22"/>
        </w:rPr>
        <w:t xml:space="preserve"> ust. </w:t>
      </w:r>
      <w:r w:rsidR="00897769">
        <w:rPr>
          <w:rFonts w:ascii="Arial" w:hAnsi="Arial" w:cs="Arial"/>
          <w:sz w:val="22"/>
          <w:szCs w:val="22"/>
        </w:rPr>
        <w:t>3 ani w jakich sytuacjach konkretnie Wykonawca ma informować Zamawiającego, a jedynie wskazuje, że dotyczy zmian, które mogą mieć wpływ na prawidłową realizację umowy. Tym samy</w:t>
      </w:r>
      <w:r w:rsidR="00E90064">
        <w:rPr>
          <w:rFonts w:ascii="Arial" w:hAnsi="Arial" w:cs="Arial"/>
          <w:sz w:val="22"/>
          <w:szCs w:val="22"/>
        </w:rPr>
        <w:t>m</w:t>
      </w:r>
      <w:r w:rsidR="00897769">
        <w:rPr>
          <w:rFonts w:ascii="Arial" w:hAnsi="Arial" w:cs="Arial"/>
          <w:sz w:val="22"/>
          <w:szCs w:val="22"/>
        </w:rPr>
        <w:t xml:space="preserve"> pozostaje bez zmian.</w:t>
      </w:r>
      <w:r w:rsidR="00055C78">
        <w:rPr>
          <w:rFonts w:ascii="Arial" w:hAnsi="Arial" w:cs="Arial"/>
          <w:sz w:val="22"/>
          <w:szCs w:val="22"/>
        </w:rPr>
        <w:t xml:space="preserve"> Patrz odpowiedź do Pytania nr 1.</w:t>
      </w:r>
    </w:p>
    <w:p w14:paraId="60C38BE4" w14:textId="066BA86E" w:rsidR="00F21B93" w:rsidRPr="000030C0" w:rsidRDefault="000030C0" w:rsidP="00260A28">
      <w:pPr>
        <w:numPr>
          <w:ilvl w:val="0"/>
          <w:numId w:val="1"/>
        </w:numPr>
        <w:tabs>
          <w:tab w:val="left" w:pos="0"/>
          <w:tab w:val="left" w:pos="142"/>
        </w:tabs>
        <w:spacing w:line="276" w:lineRule="auto"/>
        <w:ind w:left="567" w:hanging="567"/>
        <w:rPr>
          <w:rFonts w:ascii="Arial" w:hAnsi="Arial" w:cs="Arial"/>
          <w:color w:val="0070C0"/>
          <w:sz w:val="22"/>
          <w:szCs w:val="22"/>
        </w:rPr>
      </w:pPr>
      <w:r w:rsidRPr="000030C0">
        <w:rPr>
          <w:rFonts w:ascii="Arial" w:hAnsi="Arial" w:cs="Arial"/>
          <w:b/>
          <w:bCs/>
          <w:color w:val="0070C0"/>
          <w:sz w:val="22"/>
          <w:szCs w:val="22"/>
        </w:rPr>
        <w:t>Pytanie nr 6:</w:t>
      </w:r>
      <w:r w:rsidRPr="000030C0">
        <w:rPr>
          <w:rFonts w:ascii="Arial" w:hAnsi="Arial" w:cs="Arial"/>
          <w:color w:val="0070C0"/>
          <w:sz w:val="22"/>
          <w:szCs w:val="22"/>
        </w:rPr>
        <w:t xml:space="preserve"> </w:t>
      </w:r>
      <w:r w:rsidR="00F21B93" w:rsidRPr="000030C0">
        <w:rPr>
          <w:rFonts w:ascii="Arial" w:hAnsi="Arial" w:cs="Arial"/>
          <w:color w:val="0070C0"/>
          <w:sz w:val="22"/>
          <w:szCs w:val="22"/>
        </w:rPr>
        <w:t>Czy Zamawiający wyrazi zgodę na zmianę zapisu par 2 ust 7 i zaakceptuje procedurę reklamacyjną jaka funkcjonuje u Wykonawcy, w przypadku złej jakości paliwa:</w:t>
      </w:r>
    </w:p>
    <w:p w14:paraId="48DA8551" w14:textId="64D8B950" w:rsidR="00F21B93" w:rsidRDefault="000030C0" w:rsidP="00260A28">
      <w:pPr>
        <w:spacing w:before="120" w:after="120" w:line="276" w:lineRule="auto"/>
        <w:ind w:left="567"/>
        <w:rPr>
          <w:rFonts w:ascii="Arial" w:hAnsi="Arial" w:cs="Arial"/>
          <w:color w:val="0070C0"/>
          <w:sz w:val="22"/>
          <w:szCs w:val="22"/>
        </w:rPr>
      </w:pPr>
      <w:r>
        <w:rPr>
          <w:rFonts w:ascii="Arial" w:hAnsi="Arial" w:cs="Arial"/>
          <w:color w:val="0070C0"/>
          <w:sz w:val="22"/>
          <w:szCs w:val="22"/>
        </w:rPr>
        <w:t>„</w:t>
      </w:r>
      <w:r w:rsidR="00F21B93" w:rsidRPr="000030C0">
        <w:rPr>
          <w:rFonts w:ascii="Arial" w:hAnsi="Arial" w:cs="Arial"/>
          <w:color w:val="0070C0"/>
          <w:sz w:val="22"/>
          <w:szCs w:val="22"/>
        </w:rPr>
        <w:t>Wykonawca odpowiada za szkody spowodowane wadami fizycznymi sprzedanego paliwa. W celu naprawienia ewentualnych szkód Wykonawca, po pisemnym zawiadomieniu przez Zamawiającego o podejrzeniu złej jakości paliwa, przeprowadzi postępowanie reklamacyjne. W terminie 14 dni od dnia zgłoszenia reklamacji Wykonawcy wyda decyzję o uznaniu lub odrzuceniu zgłoszonej reklamacji. W przypadku gdy rozpatrzenie reklamacji wymaga zebrania dodatkowych informacji, w szczególności uzyskania od Zamawiającego lub Operatora stacji paliw, Wykonawca rozpatrzy reklamacje w terminie 14 dni od dnia uzyskania tych informacji. W przypadku uznania roszczenia Zamawiającego Wykonawca naprawi szkodę do wysokości udokumentowanej odpowiednimi rachunkami/fakturami. Zakończenie postępowania reklamacyjnego u Wykonawcy nie zamyka postępowania na drodze sądowej”</w:t>
      </w:r>
      <w:r>
        <w:rPr>
          <w:rFonts w:ascii="Arial" w:hAnsi="Arial" w:cs="Arial"/>
          <w:color w:val="0070C0"/>
          <w:sz w:val="22"/>
          <w:szCs w:val="22"/>
        </w:rPr>
        <w:t>.</w:t>
      </w:r>
    </w:p>
    <w:p w14:paraId="596F6650" w14:textId="6BC4DE23" w:rsidR="000030C0" w:rsidRPr="00F8724D" w:rsidRDefault="000030C0" w:rsidP="007B4180">
      <w:pPr>
        <w:spacing w:before="120" w:after="120" w:line="276" w:lineRule="auto"/>
        <w:ind w:left="567"/>
        <w:rPr>
          <w:rFonts w:ascii="Arial" w:hAnsi="Arial" w:cs="Arial"/>
          <w:sz w:val="22"/>
          <w:szCs w:val="22"/>
        </w:rPr>
      </w:pPr>
      <w:r w:rsidRPr="000030C0">
        <w:rPr>
          <w:rFonts w:ascii="Arial" w:hAnsi="Arial" w:cs="Arial"/>
          <w:b/>
          <w:bCs/>
          <w:sz w:val="22"/>
          <w:szCs w:val="22"/>
        </w:rPr>
        <w:t xml:space="preserve">Odpowiedź nr 6: </w:t>
      </w:r>
      <w:r w:rsidR="00F8724D" w:rsidRPr="00F8724D">
        <w:rPr>
          <w:rFonts w:ascii="Arial" w:hAnsi="Arial" w:cs="Arial"/>
          <w:sz w:val="22"/>
          <w:szCs w:val="22"/>
        </w:rPr>
        <w:t>Zamawiający podtrzymuje treść § 2 ust. 7 umowy. Procedura reklamacyjna Wykonawcy nie wyklucza postanowień umowy</w:t>
      </w:r>
      <w:r w:rsidR="00F8724D">
        <w:rPr>
          <w:rFonts w:ascii="Arial" w:hAnsi="Arial" w:cs="Arial"/>
          <w:sz w:val="22"/>
          <w:szCs w:val="22"/>
        </w:rPr>
        <w:t xml:space="preserve">, tym samym </w:t>
      </w:r>
      <w:r w:rsidR="000846EC">
        <w:rPr>
          <w:rFonts w:ascii="Arial" w:hAnsi="Arial" w:cs="Arial"/>
          <w:sz w:val="22"/>
          <w:szCs w:val="22"/>
        </w:rPr>
        <w:t xml:space="preserve">Zamawiający </w:t>
      </w:r>
      <w:r w:rsidR="00F8724D">
        <w:rPr>
          <w:rFonts w:ascii="Arial" w:hAnsi="Arial" w:cs="Arial"/>
          <w:sz w:val="22"/>
          <w:szCs w:val="22"/>
        </w:rPr>
        <w:t>zaakceptuje procedurę reklamacyjną Wykonawcy</w:t>
      </w:r>
      <w:r w:rsidR="00F8724D" w:rsidRPr="00F8724D">
        <w:rPr>
          <w:rFonts w:ascii="Arial" w:hAnsi="Arial" w:cs="Arial"/>
          <w:sz w:val="22"/>
          <w:szCs w:val="22"/>
        </w:rPr>
        <w:t>.</w:t>
      </w:r>
    </w:p>
    <w:p w14:paraId="023945F4" w14:textId="2CE09170" w:rsidR="00F21B93" w:rsidRPr="00260A28" w:rsidRDefault="000030C0" w:rsidP="00260A28">
      <w:pPr>
        <w:numPr>
          <w:ilvl w:val="0"/>
          <w:numId w:val="1"/>
        </w:numPr>
        <w:tabs>
          <w:tab w:val="left" w:pos="0"/>
          <w:tab w:val="left" w:pos="142"/>
        </w:tabs>
        <w:spacing w:line="276" w:lineRule="auto"/>
        <w:ind w:left="567" w:hanging="567"/>
        <w:rPr>
          <w:rFonts w:ascii="Arial" w:hAnsi="Arial" w:cs="Arial"/>
          <w:color w:val="0070C0"/>
          <w:sz w:val="22"/>
          <w:szCs w:val="22"/>
        </w:rPr>
      </w:pPr>
      <w:r w:rsidRPr="00260A28">
        <w:rPr>
          <w:rFonts w:ascii="Arial" w:hAnsi="Arial" w:cs="Arial"/>
          <w:b/>
          <w:bCs/>
          <w:color w:val="0070C0"/>
          <w:sz w:val="22"/>
          <w:szCs w:val="22"/>
        </w:rPr>
        <w:t xml:space="preserve">Pytanie nr </w:t>
      </w:r>
      <w:r w:rsidR="00260A28" w:rsidRPr="00260A28">
        <w:rPr>
          <w:rFonts w:ascii="Arial" w:hAnsi="Arial" w:cs="Arial"/>
          <w:b/>
          <w:bCs/>
          <w:color w:val="0070C0"/>
          <w:sz w:val="22"/>
          <w:szCs w:val="22"/>
        </w:rPr>
        <w:t>7:</w:t>
      </w:r>
      <w:r w:rsidR="00260A28" w:rsidRPr="00260A28">
        <w:rPr>
          <w:rFonts w:ascii="Arial" w:hAnsi="Arial" w:cs="Arial"/>
          <w:color w:val="0070C0"/>
          <w:sz w:val="22"/>
          <w:szCs w:val="22"/>
        </w:rPr>
        <w:t xml:space="preserve"> </w:t>
      </w:r>
      <w:r w:rsidR="00F21B93" w:rsidRPr="00260A28">
        <w:rPr>
          <w:rFonts w:ascii="Arial" w:hAnsi="Arial" w:cs="Arial"/>
          <w:color w:val="0070C0"/>
          <w:sz w:val="22"/>
          <w:szCs w:val="22"/>
        </w:rPr>
        <w:t>Czy Zamawiający wyrazi zgodę na zmianę zapisu par 2 ust 10 poprzez odstąpienie od zdania</w:t>
      </w:r>
      <w:proofErr w:type="gramStart"/>
      <w:r w:rsidR="00F21B93" w:rsidRPr="00260A28">
        <w:rPr>
          <w:rFonts w:ascii="Arial" w:hAnsi="Arial" w:cs="Arial"/>
          <w:color w:val="0070C0"/>
          <w:sz w:val="22"/>
          <w:szCs w:val="22"/>
        </w:rPr>
        <w:t>: ,,dokonania</w:t>
      </w:r>
      <w:proofErr w:type="gramEnd"/>
      <w:r w:rsidR="00F21B93" w:rsidRPr="00260A28">
        <w:rPr>
          <w:rFonts w:ascii="Arial" w:hAnsi="Arial" w:cs="Arial"/>
          <w:color w:val="0070C0"/>
          <w:sz w:val="22"/>
          <w:szCs w:val="22"/>
        </w:rPr>
        <w:t xml:space="preserve"> na własny koszt naprawy tych szkód”, ponieważ Wykonawca nie naprawia szkód tylko po uznanej reklamacji pokrywa udokumentowane odpowiednimi rachunkami/fakturami koszty do wysokości poniesionej szkody”?</w:t>
      </w:r>
    </w:p>
    <w:p w14:paraId="6A3D46BA" w14:textId="193E37E6" w:rsidR="00F21B93" w:rsidRPr="00573CEB" w:rsidRDefault="00260A28" w:rsidP="00260A28">
      <w:pPr>
        <w:tabs>
          <w:tab w:val="left" w:pos="0"/>
          <w:tab w:val="left" w:pos="142"/>
        </w:tabs>
        <w:spacing w:before="120" w:after="120" w:line="276" w:lineRule="auto"/>
        <w:ind w:left="567"/>
        <w:rPr>
          <w:rFonts w:ascii="Arial" w:hAnsi="Arial" w:cs="Arial"/>
          <w:sz w:val="22"/>
          <w:szCs w:val="22"/>
        </w:rPr>
      </w:pPr>
      <w:r w:rsidRPr="00260A28">
        <w:rPr>
          <w:rFonts w:ascii="Arial" w:hAnsi="Arial" w:cs="Arial"/>
          <w:b/>
          <w:bCs/>
          <w:sz w:val="22"/>
          <w:szCs w:val="22"/>
        </w:rPr>
        <w:t xml:space="preserve">Odpowiedź nr 7: </w:t>
      </w:r>
      <w:r w:rsidR="00573CEB" w:rsidRPr="00573CEB">
        <w:rPr>
          <w:rFonts w:ascii="Arial" w:hAnsi="Arial" w:cs="Arial"/>
          <w:sz w:val="22"/>
          <w:szCs w:val="22"/>
        </w:rPr>
        <w:t xml:space="preserve">par 2 ust 10 umowy w brzmieniu: „Wykonawca ponosi pełną odpowiedzialność, w tym za wszelkie szkody wyrządzone Zamawiającemu lub osobom </w:t>
      </w:r>
      <w:r w:rsidR="00573CEB" w:rsidRPr="00573CEB">
        <w:rPr>
          <w:rFonts w:ascii="Arial" w:hAnsi="Arial" w:cs="Arial"/>
          <w:sz w:val="22"/>
          <w:szCs w:val="22"/>
        </w:rPr>
        <w:lastRenderedPageBreak/>
        <w:t xml:space="preserve">trzecim w wyniku realizacji przedmiotu zamówienia, w całym okresie realizacji umowy oraz zobowiązany jest do dokonania na własny koszt usunięcia tych szkód </w:t>
      </w:r>
      <w:r w:rsidR="00573CEB" w:rsidRPr="00573CEB">
        <w:rPr>
          <w:rFonts w:ascii="Arial" w:hAnsi="Arial" w:cs="Arial"/>
          <w:b/>
          <w:bCs/>
          <w:sz w:val="22"/>
          <w:szCs w:val="22"/>
        </w:rPr>
        <w:t>albo pokrycia wszelkich kosztów poniesionych przez Zamawiającego z tytułu tych szkód</w:t>
      </w:r>
      <w:r w:rsidR="00573CEB">
        <w:rPr>
          <w:rFonts w:ascii="Arial" w:hAnsi="Arial" w:cs="Arial"/>
          <w:sz w:val="22"/>
          <w:szCs w:val="22"/>
        </w:rPr>
        <w:t>” jest zapisem, który dopuszcza możliwość „pokrycia udokumentowanych szkód po uznanej reklamacji udokumentowanej rachunkami/fakturami do wysokości poniesionej szkody” jak Państwo wskazują i nie wymaga zmiany umowy</w:t>
      </w:r>
      <w:r w:rsidR="00573CEB" w:rsidRPr="00573CEB">
        <w:rPr>
          <w:rFonts w:ascii="Arial" w:hAnsi="Arial" w:cs="Arial"/>
          <w:sz w:val="22"/>
          <w:szCs w:val="22"/>
        </w:rPr>
        <w:t>.</w:t>
      </w:r>
    </w:p>
    <w:p w14:paraId="4BCF4A67" w14:textId="09E075D5" w:rsidR="00F21B93" w:rsidRPr="00260A28" w:rsidRDefault="00260A28" w:rsidP="00260A28">
      <w:pPr>
        <w:numPr>
          <w:ilvl w:val="0"/>
          <w:numId w:val="1"/>
        </w:numPr>
        <w:tabs>
          <w:tab w:val="left" w:pos="0"/>
          <w:tab w:val="left" w:pos="142"/>
        </w:tabs>
        <w:spacing w:line="276" w:lineRule="auto"/>
        <w:ind w:left="567" w:hanging="567"/>
        <w:rPr>
          <w:rFonts w:ascii="Arial" w:hAnsi="Arial" w:cs="Arial"/>
          <w:color w:val="0070C0"/>
          <w:sz w:val="22"/>
          <w:szCs w:val="22"/>
        </w:rPr>
      </w:pPr>
      <w:r w:rsidRPr="00260A28">
        <w:rPr>
          <w:rFonts w:ascii="Arial" w:hAnsi="Arial" w:cs="Arial"/>
          <w:b/>
          <w:bCs/>
          <w:color w:val="0070C0"/>
          <w:sz w:val="22"/>
          <w:szCs w:val="22"/>
        </w:rPr>
        <w:t>Pytanie nr 8:</w:t>
      </w:r>
      <w:r w:rsidRPr="00260A28">
        <w:rPr>
          <w:rFonts w:ascii="Arial" w:hAnsi="Arial" w:cs="Arial"/>
          <w:color w:val="0070C0"/>
          <w:sz w:val="22"/>
          <w:szCs w:val="22"/>
        </w:rPr>
        <w:t xml:space="preserve"> </w:t>
      </w:r>
      <w:r w:rsidR="00F21B93" w:rsidRPr="00260A28">
        <w:rPr>
          <w:rFonts w:ascii="Arial" w:hAnsi="Arial" w:cs="Arial"/>
          <w:color w:val="0070C0"/>
          <w:sz w:val="22"/>
          <w:szCs w:val="22"/>
        </w:rPr>
        <w:t>Czy Zamawiający dopuszcza możliwość zaakceptowania, że wartość umowy będzie monitorowana przez Zamawiającego, a w przypadku zgłoszenia przez Zamawiającego przekazanego Wykonawcy Wykonawca zobowiązuje się do zablokowania umowy i możliwości dalszego tankowania (par 4 ust 2)?</w:t>
      </w:r>
    </w:p>
    <w:p w14:paraId="6A66336C" w14:textId="6EAA9013" w:rsidR="00F21B93" w:rsidRPr="00F8724D" w:rsidRDefault="00260A28" w:rsidP="00260A28">
      <w:pPr>
        <w:tabs>
          <w:tab w:val="left" w:pos="0"/>
          <w:tab w:val="left" w:pos="142"/>
        </w:tabs>
        <w:spacing w:before="120" w:after="120" w:line="276" w:lineRule="auto"/>
        <w:ind w:left="567"/>
        <w:rPr>
          <w:rFonts w:ascii="Arial" w:hAnsi="Arial" w:cs="Arial"/>
          <w:sz w:val="22"/>
          <w:szCs w:val="22"/>
        </w:rPr>
      </w:pPr>
      <w:r w:rsidRPr="00260A28">
        <w:rPr>
          <w:rFonts w:ascii="Arial" w:hAnsi="Arial" w:cs="Arial"/>
          <w:b/>
          <w:bCs/>
          <w:sz w:val="22"/>
          <w:szCs w:val="22"/>
        </w:rPr>
        <w:t xml:space="preserve">Odpowiedź nr 8: </w:t>
      </w:r>
      <w:r w:rsidR="00F8724D" w:rsidRPr="00F8724D">
        <w:rPr>
          <w:rFonts w:ascii="Arial" w:hAnsi="Arial" w:cs="Arial"/>
          <w:sz w:val="22"/>
          <w:szCs w:val="22"/>
        </w:rPr>
        <w:t>Zamawiający monitoruje wykonanie umowy, w tym co do wartości umowy i współpracuje w tym zakresie z Wykonawcą.</w:t>
      </w:r>
    </w:p>
    <w:p w14:paraId="6DCFA68D" w14:textId="0FD205C1" w:rsidR="00F21B93" w:rsidRPr="00260A28" w:rsidRDefault="00260A28" w:rsidP="00260A28">
      <w:pPr>
        <w:numPr>
          <w:ilvl w:val="0"/>
          <w:numId w:val="1"/>
        </w:numPr>
        <w:tabs>
          <w:tab w:val="left" w:pos="0"/>
          <w:tab w:val="left" w:pos="142"/>
        </w:tabs>
        <w:spacing w:line="276" w:lineRule="auto"/>
        <w:ind w:left="567" w:hanging="567"/>
        <w:rPr>
          <w:rFonts w:ascii="Arial" w:hAnsi="Arial" w:cs="Arial"/>
          <w:color w:val="0070C0"/>
          <w:sz w:val="22"/>
          <w:szCs w:val="22"/>
        </w:rPr>
      </w:pPr>
      <w:r w:rsidRPr="00260A28">
        <w:rPr>
          <w:rFonts w:ascii="Arial" w:hAnsi="Arial" w:cs="Arial"/>
          <w:b/>
          <w:bCs/>
          <w:color w:val="0070C0"/>
          <w:sz w:val="22"/>
          <w:szCs w:val="22"/>
        </w:rPr>
        <w:t>Pytanie nr 9:</w:t>
      </w:r>
      <w:r w:rsidRPr="00260A28">
        <w:rPr>
          <w:rFonts w:ascii="Arial" w:hAnsi="Arial" w:cs="Arial"/>
          <w:color w:val="0070C0"/>
          <w:sz w:val="22"/>
          <w:szCs w:val="22"/>
        </w:rPr>
        <w:t xml:space="preserve"> </w:t>
      </w:r>
      <w:r w:rsidR="00F21B93" w:rsidRPr="00260A28">
        <w:rPr>
          <w:rFonts w:ascii="Arial" w:hAnsi="Arial" w:cs="Arial"/>
          <w:color w:val="0070C0"/>
          <w:sz w:val="22"/>
          <w:szCs w:val="22"/>
        </w:rPr>
        <w:t>Czy Zamawiający wyrazi zgodę na usunięcie zapisów w par 6 dotyczących podwykonawców w przypadku, gdy Wykonawca będzie wykonywał zamówienie samodzielnie?</w:t>
      </w:r>
    </w:p>
    <w:p w14:paraId="523553C7" w14:textId="05BA959D" w:rsidR="00F21B93" w:rsidRPr="00F8724D" w:rsidRDefault="00260A28" w:rsidP="00260A28">
      <w:pPr>
        <w:tabs>
          <w:tab w:val="left" w:pos="0"/>
          <w:tab w:val="left" w:pos="142"/>
        </w:tabs>
        <w:spacing w:before="120" w:after="120" w:line="276" w:lineRule="auto"/>
        <w:ind w:left="567"/>
        <w:rPr>
          <w:rFonts w:ascii="Arial" w:hAnsi="Arial" w:cs="Arial"/>
          <w:sz w:val="22"/>
          <w:szCs w:val="22"/>
        </w:rPr>
      </w:pPr>
      <w:r w:rsidRPr="00260A28">
        <w:rPr>
          <w:rFonts w:ascii="Arial" w:hAnsi="Arial" w:cs="Arial"/>
          <w:b/>
          <w:bCs/>
          <w:sz w:val="22"/>
          <w:szCs w:val="22"/>
        </w:rPr>
        <w:t xml:space="preserve">Odpowiedź nr 9: </w:t>
      </w:r>
      <w:r w:rsidR="00F8724D" w:rsidRPr="00F8724D">
        <w:rPr>
          <w:rFonts w:ascii="Arial" w:hAnsi="Arial" w:cs="Arial"/>
          <w:sz w:val="22"/>
          <w:szCs w:val="22"/>
        </w:rPr>
        <w:t>§ 6 dotyczy podwykonawców nie może być usunięty, jednak w przypadku braku podwykonawców nie będzie on miał zastosowania do danego Wykonawcy</w:t>
      </w:r>
      <w:r w:rsidR="0074051F">
        <w:rPr>
          <w:rFonts w:ascii="Arial" w:hAnsi="Arial" w:cs="Arial"/>
          <w:sz w:val="22"/>
          <w:szCs w:val="22"/>
        </w:rPr>
        <w:t xml:space="preserve"> i zostanie wykreślony</w:t>
      </w:r>
      <w:r w:rsidR="00F8724D" w:rsidRPr="00F8724D">
        <w:rPr>
          <w:rFonts w:ascii="Arial" w:hAnsi="Arial" w:cs="Arial"/>
          <w:sz w:val="22"/>
          <w:szCs w:val="22"/>
        </w:rPr>
        <w:t>.</w:t>
      </w:r>
    </w:p>
    <w:p w14:paraId="62DBCA24" w14:textId="36D5E453" w:rsidR="00F21B93" w:rsidRPr="00260A28" w:rsidRDefault="00260A28" w:rsidP="00260A28">
      <w:pPr>
        <w:numPr>
          <w:ilvl w:val="0"/>
          <w:numId w:val="1"/>
        </w:numPr>
        <w:tabs>
          <w:tab w:val="left" w:pos="0"/>
          <w:tab w:val="left" w:pos="142"/>
        </w:tabs>
        <w:spacing w:line="276" w:lineRule="auto"/>
        <w:ind w:left="567" w:hanging="567"/>
        <w:rPr>
          <w:rFonts w:ascii="Arial" w:hAnsi="Arial" w:cs="Arial"/>
          <w:color w:val="0070C0"/>
          <w:sz w:val="22"/>
          <w:szCs w:val="22"/>
        </w:rPr>
      </w:pPr>
      <w:r w:rsidRPr="00260A28">
        <w:rPr>
          <w:rFonts w:ascii="Arial" w:hAnsi="Arial" w:cs="Arial"/>
          <w:b/>
          <w:bCs/>
          <w:color w:val="0070C0"/>
          <w:sz w:val="22"/>
          <w:szCs w:val="22"/>
        </w:rPr>
        <w:t>Pytanie nr 10:</w:t>
      </w:r>
      <w:r>
        <w:rPr>
          <w:rFonts w:ascii="Arial" w:hAnsi="Arial" w:cs="Arial"/>
          <w:color w:val="0070C0"/>
          <w:sz w:val="22"/>
          <w:szCs w:val="22"/>
        </w:rPr>
        <w:t xml:space="preserve"> </w:t>
      </w:r>
      <w:r w:rsidR="00F21B93" w:rsidRPr="00260A28">
        <w:rPr>
          <w:rFonts w:ascii="Arial" w:hAnsi="Arial" w:cs="Arial"/>
          <w:color w:val="0070C0"/>
          <w:sz w:val="22"/>
          <w:szCs w:val="22"/>
        </w:rPr>
        <w:t>Czy Zamawiający dopuszcza możliwość doprecyzowania w par 7 ust 4 słów: „ceny za 1 litr tankowanego paliwa” na zapis: „ceny brutto za 1 litr tankowanego paliwa”? Paliwo jest sprzedawane wg cen brutto obowiązujących na danej stacji paliw.</w:t>
      </w:r>
    </w:p>
    <w:p w14:paraId="24E6A08B" w14:textId="21AD4034" w:rsidR="00F21B93" w:rsidRPr="00404B59" w:rsidRDefault="00260A28" w:rsidP="00260A28">
      <w:pPr>
        <w:tabs>
          <w:tab w:val="left" w:pos="0"/>
          <w:tab w:val="left" w:pos="142"/>
        </w:tabs>
        <w:spacing w:before="120" w:after="120" w:line="276" w:lineRule="auto"/>
        <w:ind w:left="567"/>
        <w:rPr>
          <w:rFonts w:ascii="Arial" w:hAnsi="Arial" w:cs="Arial"/>
          <w:b/>
          <w:bCs/>
          <w:sz w:val="22"/>
          <w:szCs w:val="22"/>
        </w:rPr>
      </w:pPr>
      <w:r w:rsidRPr="00404B59">
        <w:rPr>
          <w:rFonts w:ascii="Arial" w:hAnsi="Arial" w:cs="Arial"/>
          <w:b/>
          <w:bCs/>
          <w:sz w:val="22"/>
          <w:szCs w:val="22"/>
        </w:rPr>
        <w:t>Odpowiedź nr 10:</w:t>
      </w:r>
      <w:r w:rsidR="00A2740D" w:rsidRPr="00404B59">
        <w:rPr>
          <w:rFonts w:ascii="Arial" w:hAnsi="Arial" w:cs="Arial"/>
          <w:b/>
          <w:bCs/>
          <w:sz w:val="22"/>
          <w:szCs w:val="22"/>
        </w:rPr>
        <w:t xml:space="preserve"> </w:t>
      </w:r>
      <w:r w:rsidR="00404B59" w:rsidRPr="00404B59">
        <w:rPr>
          <w:rFonts w:ascii="Arial" w:hAnsi="Arial" w:cs="Arial"/>
          <w:sz w:val="22"/>
          <w:szCs w:val="22"/>
        </w:rPr>
        <w:t>Zamawiający dopuszcza możliwość doprecyzowania w par 7 ust 4 słów</w:t>
      </w:r>
      <w:r w:rsidR="00404B59">
        <w:rPr>
          <w:rFonts w:ascii="Arial" w:hAnsi="Arial" w:cs="Arial"/>
          <w:sz w:val="22"/>
          <w:szCs w:val="22"/>
        </w:rPr>
        <w:t xml:space="preserve"> na zapis</w:t>
      </w:r>
      <w:r w:rsidR="00404B59" w:rsidRPr="00404B59">
        <w:rPr>
          <w:rFonts w:ascii="Arial" w:hAnsi="Arial" w:cs="Arial"/>
          <w:sz w:val="22"/>
          <w:szCs w:val="22"/>
        </w:rPr>
        <w:t>:</w:t>
      </w:r>
      <w:r w:rsidR="00404B59" w:rsidRPr="00404B59">
        <w:t xml:space="preserve"> </w:t>
      </w:r>
      <w:r w:rsidR="00404B59" w:rsidRPr="00404B59">
        <w:rPr>
          <w:rFonts w:ascii="Arial" w:hAnsi="Arial" w:cs="Arial"/>
          <w:sz w:val="22"/>
          <w:szCs w:val="22"/>
        </w:rPr>
        <w:t>„ceny brutto za 1 litr tankowanego paliwa”</w:t>
      </w:r>
      <w:r w:rsidR="00404B59">
        <w:rPr>
          <w:rFonts w:ascii="Arial" w:hAnsi="Arial" w:cs="Arial"/>
          <w:sz w:val="22"/>
          <w:szCs w:val="22"/>
        </w:rPr>
        <w:t>.</w:t>
      </w:r>
    </w:p>
    <w:p w14:paraId="3EA9C9B1" w14:textId="504AB94D" w:rsidR="00F21B93" w:rsidRPr="00260A28" w:rsidRDefault="00260A28" w:rsidP="00260A28">
      <w:pPr>
        <w:numPr>
          <w:ilvl w:val="0"/>
          <w:numId w:val="1"/>
        </w:numPr>
        <w:spacing w:line="276" w:lineRule="auto"/>
        <w:ind w:left="567" w:hanging="567"/>
        <w:rPr>
          <w:rFonts w:ascii="Arial" w:hAnsi="Arial" w:cs="Arial"/>
          <w:color w:val="0070C0"/>
          <w:sz w:val="22"/>
          <w:szCs w:val="22"/>
        </w:rPr>
      </w:pPr>
      <w:r>
        <w:rPr>
          <w:rFonts w:ascii="Arial" w:hAnsi="Arial" w:cs="Arial"/>
          <w:color w:val="0070C0"/>
          <w:sz w:val="22"/>
          <w:szCs w:val="22"/>
        </w:rPr>
        <w:t xml:space="preserve">Pytanie nr 11: </w:t>
      </w:r>
      <w:r w:rsidR="00F21B93" w:rsidRPr="00260A28">
        <w:rPr>
          <w:rFonts w:ascii="Arial" w:hAnsi="Arial" w:cs="Arial"/>
          <w:color w:val="0070C0"/>
          <w:sz w:val="22"/>
          <w:szCs w:val="22"/>
        </w:rPr>
        <w:t xml:space="preserve">Czy Zamawiający wyrazi zgodę na zmianę zapisu par 7 ust 4 poprzez dodanie proponowanego </w:t>
      </w:r>
      <w:proofErr w:type="spellStart"/>
      <w:r w:rsidR="00F21B93" w:rsidRPr="00260A28">
        <w:rPr>
          <w:rFonts w:ascii="Arial" w:hAnsi="Arial" w:cs="Arial"/>
          <w:color w:val="0070C0"/>
          <w:sz w:val="22"/>
          <w:szCs w:val="22"/>
        </w:rPr>
        <w:t>zapisu</w:t>
      </w:r>
      <w:proofErr w:type="gramStart"/>
      <w:r w:rsidR="00F21B93" w:rsidRPr="00260A28">
        <w:rPr>
          <w:rFonts w:ascii="Arial" w:hAnsi="Arial" w:cs="Arial"/>
          <w:color w:val="0070C0"/>
          <w:sz w:val="22"/>
          <w:szCs w:val="22"/>
        </w:rPr>
        <w:t>:</w:t>
      </w:r>
      <w:r w:rsidR="007E3C05">
        <w:rPr>
          <w:rFonts w:ascii="Arial" w:hAnsi="Arial" w:cs="Arial"/>
          <w:color w:val="0070C0"/>
          <w:sz w:val="22"/>
          <w:szCs w:val="22"/>
        </w:rPr>
        <w:t>”</w:t>
      </w:r>
      <w:bookmarkStart w:id="2" w:name="_Hlk189558599"/>
      <w:r w:rsidR="00F21B93" w:rsidRPr="00260A28">
        <w:rPr>
          <w:rFonts w:ascii="Arial" w:hAnsi="Arial" w:cs="Arial"/>
          <w:color w:val="0070C0"/>
          <w:sz w:val="22"/>
          <w:szCs w:val="22"/>
        </w:rPr>
        <w:t>Za</w:t>
      </w:r>
      <w:proofErr w:type="spellEnd"/>
      <w:proofErr w:type="gramEnd"/>
      <w:r w:rsidR="00F21B93" w:rsidRPr="00260A28">
        <w:rPr>
          <w:rFonts w:ascii="Arial" w:hAnsi="Arial" w:cs="Arial"/>
          <w:color w:val="0070C0"/>
          <w:sz w:val="22"/>
          <w:szCs w:val="22"/>
        </w:rPr>
        <w:t xml:space="preserve"> dzień sprzedaży uznaje się ostatni dzień danego okresu rozliczeniowego</w:t>
      </w:r>
      <w:bookmarkEnd w:id="2"/>
      <w:r w:rsidR="00F21B93" w:rsidRPr="00260A28">
        <w:rPr>
          <w:rFonts w:ascii="Arial" w:hAnsi="Arial" w:cs="Arial"/>
          <w:color w:val="0070C0"/>
          <w:sz w:val="22"/>
          <w:szCs w:val="22"/>
        </w:rPr>
        <w:t>”?</w:t>
      </w:r>
    </w:p>
    <w:p w14:paraId="12AB52EF" w14:textId="2C015B9F" w:rsidR="00F21B93" w:rsidRPr="00165462" w:rsidRDefault="00260A28" w:rsidP="00F8724D">
      <w:pPr>
        <w:pStyle w:val="Akapitzlist"/>
        <w:spacing w:before="120" w:after="120" w:line="276" w:lineRule="auto"/>
        <w:ind w:left="567"/>
        <w:contextualSpacing w:val="0"/>
        <w:rPr>
          <w:rFonts w:ascii="Arial" w:hAnsi="Arial" w:cs="Arial"/>
          <w:sz w:val="22"/>
          <w:szCs w:val="22"/>
        </w:rPr>
      </w:pPr>
      <w:r w:rsidRPr="00165462">
        <w:rPr>
          <w:rFonts w:ascii="Arial" w:hAnsi="Arial" w:cs="Arial"/>
          <w:b/>
          <w:bCs/>
          <w:sz w:val="22"/>
          <w:szCs w:val="22"/>
        </w:rPr>
        <w:t xml:space="preserve">Odpowiedź nr 11: </w:t>
      </w:r>
      <w:r w:rsidR="00165462" w:rsidRPr="00165462">
        <w:rPr>
          <w:rFonts w:ascii="Arial" w:hAnsi="Arial" w:cs="Arial"/>
          <w:sz w:val="22"/>
          <w:szCs w:val="22"/>
        </w:rPr>
        <w:t>Zamawiający wyrazi zgodę na zmianę zapisu par 7 ust 4 poprzez dodanie proponowanego zapisu.</w:t>
      </w:r>
    </w:p>
    <w:p w14:paraId="5199672D" w14:textId="39E79622" w:rsidR="00F21B93" w:rsidRPr="00260A28" w:rsidRDefault="00260A28" w:rsidP="00260A28">
      <w:pPr>
        <w:numPr>
          <w:ilvl w:val="0"/>
          <w:numId w:val="1"/>
        </w:numPr>
        <w:tabs>
          <w:tab w:val="left" w:pos="0"/>
          <w:tab w:val="left" w:pos="142"/>
        </w:tabs>
        <w:spacing w:line="276" w:lineRule="auto"/>
        <w:ind w:left="567" w:hanging="567"/>
        <w:rPr>
          <w:rFonts w:ascii="Arial" w:hAnsi="Arial" w:cs="Arial"/>
          <w:color w:val="0070C0"/>
          <w:sz w:val="22"/>
          <w:szCs w:val="22"/>
        </w:rPr>
      </w:pPr>
      <w:r w:rsidRPr="00260A28">
        <w:rPr>
          <w:rFonts w:ascii="Arial" w:hAnsi="Arial" w:cs="Arial"/>
          <w:b/>
          <w:bCs/>
          <w:color w:val="0070C0"/>
          <w:sz w:val="22"/>
          <w:szCs w:val="22"/>
        </w:rPr>
        <w:t>Pytanie nr 12:</w:t>
      </w:r>
      <w:r w:rsidRPr="00260A28">
        <w:rPr>
          <w:rFonts w:ascii="Arial" w:hAnsi="Arial" w:cs="Arial"/>
          <w:color w:val="0070C0"/>
          <w:sz w:val="22"/>
          <w:szCs w:val="22"/>
        </w:rPr>
        <w:t xml:space="preserve"> </w:t>
      </w:r>
      <w:r w:rsidR="00F21B93" w:rsidRPr="00260A28">
        <w:rPr>
          <w:rFonts w:ascii="Arial" w:hAnsi="Arial" w:cs="Arial"/>
          <w:color w:val="0070C0"/>
          <w:sz w:val="22"/>
          <w:szCs w:val="22"/>
        </w:rPr>
        <w:t>Czy Zamawiający wyrazi zgodę na zmianę zapisu par 7 ust 6 i zaakceptuje e-fakturę obowiązującą u Wykonawcy, ponieważ Wykonawca nie wysyła faktur drogą e-mailową?</w:t>
      </w:r>
    </w:p>
    <w:p w14:paraId="051806B6" w14:textId="6B685A9F" w:rsidR="00F21B93" w:rsidRPr="00510131" w:rsidRDefault="00F21B93" w:rsidP="00260A28">
      <w:pPr>
        <w:tabs>
          <w:tab w:val="left" w:pos="0"/>
          <w:tab w:val="left" w:pos="142"/>
        </w:tabs>
        <w:spacing w:line="276" w:lineRule="auto"/>
        <w:ind w:left="567"/>
        <w:rPr>
          <w:rFonts w:ascii="Arial" w:hAnsi="Arial" w:cs="Arial"/>
          <w:color w:val="0070C0"/>
          <w:sz w:val="22"/>
          <w:szCs w:val="22"/>
        </w:rPr>
      </w:pPr>
      <w:r w:rsidRPr="00260A28">
        <w:rPr>
          <w:rFonts w:ascii="Arial" w:hAnsi="Arial" w:cs="Arial"/>
          <w:color w:val="0070C0"/>
          <w:sz w:val="22"/>
          <w:szCs w:val="22"/>
        </w:rPr>
        <w:t xml:space="preserve">E-faktura posiada taką samą wartość prawną, jak faktura w formie papierowej, zawiera te same dane w związku z czym zastępuje tradycyjny dokument w wersji papierowej. E-faktura umieszczana jest na specjalnie przeznaczonym Portalu, na wskazany w </w:t>
      </w:r>
      <w:r w:rsidRPr="00510131">
        <w:rPr>
          <w:rFonts w:ascii="Arial" w:hAnsi="Arial" w:cs="Arial"/>
          <w:color w:val="0070C0"/>
          <w:sz w:val="22"/>
          <w:szCs w:val="22"/>
        </w:rPr>
        <w:t>oświadczeniu adres e-mail wysyłane jest powiadomienie o wystawieniu faktury oraz możliwości pobrania z dedykowanego Portalu.</w:t>
      </w:r>
    </w:p>
    <w:p w14:paraId="05C63409" w14:textId="77777777" w:rsidR="00F21B93" w:rsidRPr="00510131" w:rsidRDefault="00F21B93" w:rsidP="00260A28">
      <w:pPr>
        <w:tabs>
          <w:tab w:val="left" w:pos="0"/>
          <w:tab w:val="left" w:pos="142"/>
        </w:tabs>
        <w:ind w:left="567"/>
        <w:rPr>
          <w:rFonts w:ascii="Arial" w:hAnsi="Arial" w:cs="Arial"/>
          <w:color w:val="0070C0"/>
          <w:sz w:val="22"/>
          <w:szCs w:val="22"/>
        </w:rPr>
      </w:pPr>
      <w:r w:rsidRPr="00510131">
        <w:rPr>
          <w:rFonts w:ascii="Arial" w:hAnsi="Arial" w:cs="Arial"/>
          <w:color w:val="0070C0"/>
          <w:sz w:val="22"/>
          <w:szCs w:val="22"/>
        </w:rPr>
        <w:t>Oświadczenie na e-fakturę stanowi załącznik niniejszej korespondencji.</w:t>
      </w:r>
    </w:p>
    <w:p w14:paraId="1FC6EE6D" w14:textId="4156036F" w:rsidR="00F21B93" w:rsidRPr="00CE44D5" w:rsidRDefault="00260A28" w:rsidP="00CE44D5">
      <w:pPr>
        <w:tabs>
          <w:tab w:val="left" w:pos="0"/>
          <w:tab w:val="left" w:pos="142"/>
        </w:tabs>
        <w:spacing w:before="120" w:after="120" w:line="276" w:lineRule="auto"/>
        <w:ind w:left="567"/>
        <w:rPr>
          <w:rFonts w:ascii="Arial" w:hAnsi="Arial" w:cs="Arial"/>
          <w:sz w:val="22"/>
          <w:szCs w:val="22"/>
        </w:rPr>
      </w:pPr>
      <w:r w:rsidRPr="00260A28">
        <w:rPr>
          <w:rFonts w:ascii="Arial" w:hAnsi="Arial" w:cs="Arial"/>
          <w:b/>
          <w:bCs/>
          <w:sz w:val="22"/>
          <w:szCs w:val="22"/>
        </w:rPr>
        <w:t>Odpowiedź nr 12:</w:t>
      </w:r>
      <w:r w:rsidR="00CE44D5">
        <w:rPr>
          <w:rFonts w:ascii="Arial" w:hAnsi="Arial" w:cs="Arial"/>
          <w:b/>
          <w:bCs/>
          <w:sz w:val="22"/>
          <w:szCs w:val="22"/>
        </w:rPr>
        <w:t xml:space="preserve"> </w:t>
      </w:r>
      <w:r w:rsidR="00CE44D5" w:rsidRPr="00CE44D5">
        <w:rPr>
          <w:rFonts w:ascii="Arial" w:hAnsi="Arial" w:cs="Arial"/>
          <w:sz w:val="22"/>
          <w:szCs w:val="22"/>
        </w:rPr>
        <w:t>Nie wymaga zmiany treść w § 7 ust 6 umowy</w:t>
      </w:r>
      <w:r w:rsidR="00CE44D5">
        <w:rPr>
          <w:rFonts w:ascii="Arial" w:hAnsi="Arial" w:cs="Arial"/>
          <w:sz w:val="22"/>
          <w:szCs w:val="22"/>
        </w:rPr>
        <w:t xml:space="preserve">. Zamawiający w </w:t>
      </w:r>
      <w:r w:rsidR="00CE44D5" w:rsidRPr="00CE44D5">
        <w:rPr>
          <w:rFonts w:ascii="Arial" w:hAnsi="Arial" w:cs="Arial"/>
          <w:sz w:val="22"/>
          <w:szCs w:val="22"/>
        </w:rPr>
        <w:t xml:space="preserve">§ 7 ust </w:t>
      </w:r>
      <w:r w:rsidR="00CE44D5">
        <w:rPr>
          <w:rFonts w:ascii="Arial" w:hAnsi="Arial" w:cs="Arial"/>
          <w:sz w:val="22"/>
          <w:szCs w:val="22"/>
        </w:rPr>
        <w:t>7 wskazał możliwość przesyłania faktury przez platformę do fakturowania dedykowaną do faktur elektronicznych dostępną dla Wykonawcy</w:t>
      </w:r>
      <w:r w:rsidR="00CE44D5" w:rsidRPr="00CE44D5">
        <w:rPr>
          <w:rFonts w:ascii="Arial" w:hAnsi="Arial" w:cs="Arial"/>
          <w:sz w:val="22"/>
          <w:szCs w:val="22"/>
        </w:rPr>
        <w:t xml:space="preserve">. W związku z tym akceptujemy formę e-faktury dostarczanej przez Wykonawcę </w:t>
      </w:r>
      <w:r w:rsidR="00BA1814">
        <w:rPr>
          <w:rFonts w:ascii="Arial" w:hAnsi="Arial" w:cs="Arial"/>
          <w:sz w:val="22"/>
          <w:szCs w:val="22"/>
        </w:rPr>
        <w:t>na dedykowanym portalu.</w:t>
      </w:r>
    </w:p>
    <w:p w14:paraId="2DB58512" w14:textId="7CEE507F" w:rsidR="00F21B93" w:rsidRPr="00260A28" w:rsidRDefault="00260A28" w:rsidP="00260A28">
      <w:pPr>
        <w:numPr>
          <w:ilvl w:val="0"/>
          <w:numId w:val="1"/>
        </w:numPr>
        <w:tabs>
          <w:tab w:val="left" w:pos="0"/>
          <w:tab w:val="left" w:pos="142"/>
        </w:tabs>
        <w:spacing w:line="276" w:lineRule="auto"/>
        <w:ind w:left="567" w:hanging="567"/>
        <w:rPr>
          <w:rFonts w:ascii="Arial" w:hAnsi="Arial" w:cs="Arial"/>
          <w:color w:val="0070C0"/>
          <w:sz w:val="22"/>
          <w:szCs w:val="22"/>
        </w:rPr>
      </w:pPr>
      <w:r w:rsidRPr="00260A28">
        <w:rPr>
          <w:rFonts w:ascii="Arial" w:hAnsi="Arial" w:cs="Arial"/>
          <w:b/>
          <w:bCs/>
          <w:color w:val="0070C0"/>
          <w:sz w:val="22"/>
          <w:szCs w:val="22"/>
        </w:rPr>
        <w:t>Pytanie 13:</w:t>
      </w:r>
      <w:r w:rsidRPr="00260A28">
        <w:rPr>
          <w:rFonts w:ascii="Arial" w:hAnsi="Arial" w:cs="Arial"/>
          <w:color w:val="0070C0"/>
          <w:sz w:val="22"/>
          <w:szCs w:val="22"/>
        </w:rPr>
        <w:t xml:space="preserve"> </w:t>
      </w:r>
      <w:r w:rsidR="00F21B93" w:rsidRPr="00260A28">
        <w:rPr>
          <w:rFonts w:ascii="Arial" w:hAnsi="Arial" w:cs="Arial"/>
          <w:color w:val="0070C0"/>
          <w:sz w:val="22"/>
          <w:szCs w:val="22"/>
        </w:rPr>
        <w:t xml:space="preserve">Czy Zamawiający dopuszcza możliwość zmiany w par 7 ust 8 lit. f) i zaakceptuje, że na załączniku do faktury przy danej pozycji faktury będzie wskazana </w:t>
      </w:r>
      <w:r w:rsidR="00F21B93" w:rsidRPr="00260A28">
        <w:rPr>
          <w:rFonts w:ascii="Arial" w:hAnsi="Arial" w:cs="Arial"/>
          <w:color w:val="0070C0"/>
          <w:sz w:val="22"/>
          <w:szCs w:val="22"/>
        </w:rPr>
        <w:lastRenderedPageBreak/>
        <w:t>cena jednostkowa brutto nie cena netto? Paliwo jest sprzedawane wg cen brutto obowiązujących na danej stacji paliw i taka cena (jednostkowa brutto) znajdzie się na załączniku do faktury.</w:t>
      </w:r>
    </w:p>
    <w:p w14:paraId="27BEC33B" w14:textId="49084E9C" w:rsidR="00F21B93" w:rsidRPr="00D24FEE" w:rsidRDefault="00260A28" w:rsidP="00260A28">
      <w:pPr>
        <w:tabs>
          <w:tab w:val="left" w:pos="0"/>
          <w:tab w:val="left" w:pos="142"/>
        </w:tabs>
        <w:spacing w:before="120" w:after="120" w:line="276" w:lineRule="auto"/>
        <w:ind w:left="567"/>
        <w:rPr>
          <w:rFonts w:ascii="Arial" w:hAnsi="Arial" w:cs="Arial"/>
          <w:sz w:val="22"/>
          <w:szCs w:val="22"/>
        </w:rPr>
      </w:pPr>
      <w:r w:rsidRPr="00D24FEE">
        <w:rPr>
          <w:rFonts w:ascii="Arial" w:hAnsi="Arial" w:cs="Arial"/>
          <w:b/>
          <w:bCs/>
          <w:sz w:val="22"/>
          <w:szCs w:val="22"/>
        </w:rPr>
        <w:t>Odpowiedź nr 13:</w:t>
      </w:r>
      <w:r w:rsidR="00D24FEE" w:rsidRPr="00D24FEE">
        <w:t xml:space="preserve"> </w:t>
      </w:r>
      <w:r w:rsidR="00D24FEE" w:rsidRPr="00D24FEE">
        <w:rPr>
          <w:rFonts w:ascii="Arial" w:hAnsi="Arial" w:cs="Arial"/>
          <w:sz w:val="22"/>
          <w:szCs w:val="22"/>
        </w:rPr>
        <w:t>Zamawiający dopuszcza możliwość zmiany w par 7 ust 8 lit. f) i zaakceptuje, że na załączniku do faktury przy danej pozycji faktury będzie wskazana cena jednostkowa brutto</w:t>
      </w:r>
      <w:r w:rsidR="00D24FEE">
        <w:rPr>
          <w:rFonts w:ascii="Arial" w:hAnsi="Arial" w:cs="Arial"/>
          <w:sz w:val="22"/>
          <w:szCs w:val="22"/>
        </w:rPr>
        <w:t>.</w:t>
      </w:r>
    </w:p>
    <w:p w14:paraId="5C54710B" w14:textId="4BA70053" w:rsidR="00F21B93" w:rsidRPr="00260A28" w:rsidRDefault="00260A28" w:rsidP="00260A28">
      <w:pPr>
        <w:numPr>
          <w:ilvl w:val="0"/>
          <w:numId w:val="1"/>
        </w:numPr>
        <w:spacing w:line="276" w:lineRule="auto"/>
        <w:ind w:left="567" w:hanging="567"/>
        <w:rPr>
          <w:rFonts w:ascii="Arial" w:hAnsi="Arial" w:cs="Arial"/>
          <w:color w:val="0070C0"/>
          <w:sz w:val="22"/>
          <w:szCs w:val="22"/>
        </w:rPr>
      </w:pPr>
      <w:r w:rsidRPr="00260A28">
        <w:rPr>
          <w:rFonts w:ascii="Arial" w:hAnsi="Arial" w:cs="Arial"/>
          <w:b/>
          <w:bCs/>
          <w:color w:val="0070C0"/>
          <w:sz w:val="22"/>
          <w:szCs w:val="22"/>
        </w:rPr>
        <w:t xml:space="preserve">Pytanie 14: </w:t>
      </w:r>
      <w:r w:rsidR="00F21B93" w:rsidRPr="00260A28">
        <w:rPr>
          <w:rFonts w:ascii="Arial" w:hAnsi="Arial" w:cs="Arial"/>
          <w:color w:val="0070C0"/>
          <w:sz w:val="22"/>
          <w:szCs w:val="22"/>
        </w:rPr>
        <w:t>Czy Zamawiający wyrazi zgodę na zmianę zapisu par 7 ust 9 i zaakceptuje termin płatności 21 dni od wystawienia faktury?</w:t>
      </w:r>
    </w:p>
    <w:p w14:paraId="2E819F32" w14:textId="77777777" w:rsidR="00F21B93" w:rsidRPr="00260A28" w:rsidRDefault="00F21B93" w:rsidP="00260A28">
      <w:pPr>
        <w:spacing w:line="276" w:lineRule="auto"/>
        <w:ind w:left="567"/>
        <w:rPr>
          <w:rFonts w:ascii="Arial" w:hAnsi="Arial" w:cs="Arial"/>
          <w:color w:val="0070C0"/>
          <w:sz w:val="22"/>
          <w:szCs w:val="22"/>
        </w:rPr>
      </w:pPr>
      <w:r w:rsidRPr="00260A28">
        <w:rPr>
          <w:rFonts w:ascii="Arial" w:hAnsi="Arial" w:cs="Arial"/>
          <w:color w:val="0070C0"/>
          <w:sz w:val="22"/>
          <w:szCs w:val="22"/>
        </w:rPr>
        <w:t>W oferowanym systemie rozliczania transakcji bezgotówkowych termin płatności od daty dostarczenia faktury nie funkcjonuje z uwagi na brak możliwości rejestrowania daty wpływu faktury do siedziby Zamawiającego i związanej z tym windykacji należności w przypadku występujących przeterminowań.</w:t>
      </w:r>
    </w:p>
    <w:p w14:paraId="3DC4FFBB" w14:textId="0A9D7FB0" w:rsidR="00F21B93" w:rsidRPr="00E430E1" w:rsidRDefault="00260A28" w:rsidP="00260A28">
      <w:pPr>
        <w:spacing w:before="120" w:after="120" w:line="276" w:lineRule="auto"/>
        <w:ind w:left="567"/>
        <w:rPr>
          <w:rFonts w:ascii="Arial" w:hAnsi="Arial" w:cs="Arial"/>
          <w:sz w:val="22"/>
          <w:szCs w:val="22"/>
        </w:rPr>
      </w:pPr>
      <w:r w:rsidRPr="00260A28">
        <w:rPr>
          <w:rFonts w:ascii="Arial" w:hAnsi="Arial" w:cs="Arial"/>
          <w:b/>
          <w:bCs/>
          <w:sz w:val="22"/>
          <w:szCs w:val="22"/>
        </w:rPr>
        <w:t>Odpowiedź nr 14:</w:t>
      </w:r>
      <w:r w:rsidR="00E430E1" w:rsidRPr="00E430E1">
        <w:t xml:space="preserve"> </w:t>
      </w:r>
      <w:r w:rsidR="00E430E1" w:rsidRPr="00E430E1">
        <w:rPr>
          <w:rFonts w:ascii="Arial" w:hAnsi="Arial" w:cs="Arial"/>
          <w:sz w:val="22"/>
          <w:szCs w:val="22"/>
        </w:rPr>
        <w:t xml:space="preserve">Zamawiający wyrazi zgodę na zmianę zapisu w § 7 ust </w:t>
      </w:r>
      <w:r w:rsidR="00E430E1">
        <w:rPr>
          <w:rFonts w:ascii="Arial" w:hAnsi="Arial" w:cs="Arial"/>
          <w:sz w:val="22"/>
          <w:szCs w:val="22"/>
        </w:rPr>
        <w:t>9</w:t>
      </w:r>
      <w:r w:rsidR="00E430E1" w:rsidRPr="00E430E1">
        <w:rPr>
          <w:rFonts w:ascii="Arial" w:hAnsi="Arial" w:cs="Arial"/>
          <w:sz w:val="22"/>
          <w:szCs w:val="22"/>
        </w:rPr>
        <w:t xml:space="preserve"> umowy i zaakceptuje termin płatności 21 dni od wystawienia </w:t>
      </w:r>
      <w:r w:rsidR="00AD1E21">
        <w:rPr>
          <w:rFonts w:ascii="Arial" w:hAnsi="Arial" w:cs="Arial"/>
          <w:sz w:val="22"/>
          <w:szCs w:val="22"/>
        </w:rPr>
        <w:t xml:space="preserve">prawidłowej </w:t>
      </w:r>
      <w:r w:rsidR="00E430E1" w:rsidRPr="00E430E1">
        <w:rPr>
          <w:rFonts w:ascii="Arial" w:hAnsi="Arial" w:cs="Arial"/>
          <w:sz w:val="22"/>
          <w:szCs w:val="22"/>
        </w:rPr>
        <w:t>faktury.</w:t>
      </w:r>
    </w:p>
    <w:p w14:paraId="4993761C" w14:textId="67CBC3D6" w:rsidR="00F21B93" w:rsidRPr="00260A28" w:rsidRDefault="00260A28" w:rsidP="00260A28">
      <w:pPr>
        <w:numPr>
          <w:ilvl w:val="0"/>
          <w:numId w:val="1"/>
        </w:numPr>
        <w:spacing w:line="276" w:lineRule="auto"/>
        <w:ind w:left="567" w:hanging="567"/>
        <w:rPr>
          <w:rFonts w:ascii="Arial" w:hAnsi="Arial" w:cs="Arial"/>
          <w:color w:val="0070C0"/>
          <w:sz w:val="22"/>
          <w:szCs w:val="22"/>
        </w:rPr>
      </w:pPr>
      <w:r w:rsidRPr="00260A28">
        <w:rPr>
          <w:rFonts w:ascii="Arial" w:hAnsi="Arial" w:cs="Arial"/>
          <w:b/>
          <w:bCs/>
          <w:color w:val="0070C0"/>
          <w:sz w:val="22"/>
          <w:szCs w:val="22"/>
        </w:rPr>
        <w:t>Pytanie 15:</w:t>
      </w:r>
      <w:r w:rsidRPr="00260A28">
        <w:rPr>
          <w:rFonts w:ascii="Arial" w:hAnsi="Arial" w:cs="Arial"/>
          <w:color w:val="0070C0"/>
          <w:sz w:val="22"/>
          <w:szCs w:val="22"/>
        </w:rPr>
        <w:t xml:space="preserve"> </w:t>
      </w:r>
      <w:r w:rsidR="00F21B93" w:rsidRPr="00260A28">
        <w:rPr>
          <w:rFonts w:ascii="Arial" w:hAnsi="Arial" w:cs="Arial"/>
          <w:color w:val="0070C0"/>
          <w:sz w:val="22"/>
          <w:szCs w:val="22"/>
        </w:rPr>
        <w:t>Czy Zamawiający dopuszcza możliwość zmiany par 7 ust 10-11 na następujący zapis:</w:t>
      </w:r>
    </w:p>
    <w:p w14:paraId="3926ED75" w14:textId="77777777" w:rsidR="00F21B93" w:rsidRPr="00260A28" w:rsidRDefault="00F21B93" w:rsidP="00260A28">
      <w:pPr>
        <w:spacing w:line="276" w:lineRule="auto"/>
        <w:ind w:left="567"/>
        <w:rPr>
          <w:rFonts w:ascii="Arial" w:hAnsi="Arial" w:cs="Arial"/>
          <w:color w:val="0070C0"/>
          <w:sz w:val="22"/>
          <w:szCs w:val="22"/>
        </w:rPr>
      </w:pPr>
      <w:r w:rsidRPr="00260A28">
        <w:rPr>
          <w:rFonts w:ascii="Arial" w:hAnsi="Arial" w:cs="Arial"/>
          <w:color w:val="0070C0"/>
          <w:sz w:val="22"/>
          <w:szCs w:val="22"/>
        </w:rPr>
        <w:t>„Za termin dokonania płatności uważa się datę wpływu należności z tytułu dokonanej sprzedaży produktów i usług na rzecz Zamawiającego na rachunek bankowy Wykonawcy.”?</w:t>
      </w:r>
    </w:p>
    <w:p w14:paraId="257080D1" w14:textId="58D389B7" w:rsidR="00F21B93" w:rsidRPr="00012280" w:rsidRDefault="00260A28" w:rsidP="00260A28">
      <w:pPr>
        <w:spacing w:before="120" w:after="120" w:line="276" w:lineRule="auto"/>
        <w:ind w:left="567"/>
        <w:rPr>
          <w:rFonts w:ascii="Arial" w:hAnsi="Arial" w:cs="Arial"/>
          <w:b/>
          <w:bCs/>
          <w:sz w:val="22"/>
          <w:szCs w:val="22"/>
        </w:rPr>
      </w:pPr>
      <w:r w:rsidRPr="00012280">
        <w:rPr>
          <w:rFonts w:ascii="Arial" w:hAnsi="Arial" w:cs="Arial"/>
          <w:b/>
          <w:bCs/>
          <w:sz w:val="22"/>
          <w:szCs w:val="22"/>
        </w:rPr>
        <w:t>Odpowiedź 1</w:t>
      </w:r>
      <w:r w:rsidR="00186165" w:rsidRPr="00012280">
        <w:rPr>
          <w:rFonts w:ascii="Arial" w:hAnsi="Arial" w:cs="Arial"/>
          <w:b/>
          <w:bCs/>
          <w:sz w:val="22"/>
          <w:szCs w:val="22"/>
        </w:rPr>
        <w:t>5</w:t>
      </w:r>
      <w:r w:rsidRPr="00012280">
        <w:rPr>
          <w:rFonts w:ascii="Arial" w:hAnsi="Arial" w:cs="Arial"/>
          <w:b/>
          <w:bCs/>
          <w:sz w:val="22"/>
          <w:szCs w:val="22"/>
        </w:rPr>
        <w:t>:</w:t>
      </w:r>
      <w:r w:rsidR="00AB1D5C" w:rsidRPr="00012280">
        <w:rPr>
          <w:rFonts w:ascii="Arial" w:hAnsi="Arial" w:cs="Arial"/>
          <w:b/>
          <w:bCs/>
          <w:sz w:val="22"/>
          <w:szCs w:val="22"/>
        </w:rPr>
        <w:t xml:space="preserve"> </w:t>
      </w:r>
      <w:r w:rsidR="00AB1D5C" w:rsidRPr="00012280">
        <w:rPr>
          <w:rFonts w:ascii="Arial" w:hAnsi="Arial" w:cs="Arial"/>
          <w:sz w:val="22"/>
          <w:szCs w:val="22"/>
        </w:rPr>
        <w:t xml:space="preserve">Zamawiający dopuszcza możliwość zmiany </w:t>
      </w:r>
      <w:r w:rsidR="00012280" w:rsidRPr="00012280">
        <w:rPr>
          <w:rFonts w:ascii="Arial" w:hAnsi="Arial" w:cs="Arial"/>
          <w:sz w:val="22"/>
          <w:szCs w:val="22"/>
        </w:rPr>
        <w:t>§</w:t>
      </w:r>
      <w:r w:rsidR="00AB1D5C" w:rsidRPr="00012280">
        <w:rPr>
          <w:rFonts w:ascii="Arial" w:hAnsi="Arial" w:cs="Arial"/>
          <w:sz w:val="22"/>
          <w:szCs w:val="22"/>
        </w:rPr>
        <w:t xml:space="preserve"> 7 ust 10-11.</w:t>
      </w:r>
      <w:r w:rsidR="00012280" w:rsidRPr="00012280">
        <w:rPr>
          <w:rFonts w:ascii="Arial" w:hAnsi="Arial" w:cs="Arial"/>
          <w:sz w:val="22"/>
          <w:szCs w:val="22"/>
        </w:rPr>
        <w:t xml:space="preserve"> § 7 ust 10 otrzymuje nowe brzmienie: „Za termin dokonania płatności uważa się datę wpływu należności z tytułu dokonanej sprzedaży produktów i usług na rzecz Zamawiającego na rachunek bankowy Wykonawcy.” oraz skreśla się ust. 11.</w:t>
      </w:r>
    </w:p>
    <w:p w14:paraId="680A8733" w14:textId="471DE5CC" w:rsidR="00F21B93" w:rsidRPr="00510131" w:rsidRDefault="00260A28" w:rsidP="00260A28">
      <w:pPr>
        <w:numPr>
          <w:ilvl w:val="0"/>
          <w:numId w:val="1"/>
        </w:numPr>
        <w:spacing w:line="276" w:lineRule="auto"/>
        <w:ind w:left="567" w:hanging="567"/>
        <w:rPr>
          <w:rFonts w:ascii="Arial" w:hAnsi="Arial" w:cs="Arial"/>
          <w:color w:val="0070C0"/>
          <w:sz w:val="22"/>
          <w:szCs w:val="22"/>
        </w:rPr>
      </w:pPr>
      <w:r w:rsidRPr="00510131">
        <w:rPr>
          <w:rFonts w:ascii="Arial" w:hAnsi="Arial" w:cs="Arial"/>
          <w:b/>
          <w:bCs/>
          <w:color w:val="0070C0"/>
          <w:sz w:val="22"/>
          <w:szCs w:val="22"/>
        </w:rPr>
        <w:t>Pytanie 16:</w:t>
      </w:r>
      <w:r w:rsidRPr="00510131">
        <w:rPr>
          <w:rFonts w:ascii="Arial" w:hAnsi="Arial" w:cs="Arial"/>
          <w:color w:val="0070C0"/>
          <w:sz w:val="22"/>
          <w:szCs w:val="22"/>
        </w:rPr>
        <w:t xml:space="preserve"> </w:t>
      </w:r>
      <w:r w:rsidR="00F21B93" w:rsidRPr="00510131">
        <w:rPr>
          <w:rFonts w:ascii="Arial" w:hAnsi="Arial" w:cs="Arial"/>
          <w:color w:val="0070C0"/>
          <w:sz w:val="22"/>
          <w:szCs w:val="22"/>
        </w:rPr>
        <w:t>Czy Zamawiający dopuszcza możliwość usunięcia zapisu par 7 ust 12 i zaakceptowanie procedury reklamacyjnej jaka obowiązuje u Wykonawcy?</w:t>
      </w:r>
    </w:p>
    <w:p w14:paraId="76F18EFC" w14:textId="77777777" w:rsidR="00F21B93" w:rsidRPr="00510131" w:rsidRDefault="00F21B93" w:rsidP="00260A28">
      <w:pPr>
        <w:spacing w:line="276" w:lineRule="auto"/>
        <w:ind w:left="567"/>
        <w:rPr>
          <w:rFonts w:ascii="Arial" w:hAnsi="Arial" w:cs="Arial"/>
          <w:color w:val="0070C0"/>
          <w:sz w:val="22"/>
          <w:szCs w:val="22"/>
        </w:rPr>
      </w:pPr>
      <w:r w:rsidRPr="00510131">
        <w:rPr>
          <w:rFonts w:ascii="Arial" w:hAnsi="Arial" w:cs="Arial"/>
          <w:color w:val="0070C0"/>
          <w:sz w:val="22"/>
          <w:szCs w:val="22"/>
        </w:rPr>
        <w:t>„Zamawiający ma obowiązek zgłosić Wykonawcy pisemne zastrzeżenie co do niezgodności na wystawionej fakturze w terminie 14 dni od daty otrzymania faktury od Wykonawcy. Zamawiający zobowiązany jest do pisemnego powiadomienia Wykonawcy w szczególności o: kwestionowanych transakcjach bezgotówkowych ujętych na fakturze, błędach lub innych nieprawidłowościach w przeprowadzaniu rozliczenia. Wykonawca dokona rozpatrzenia zgłoszeń, o których mowa w zdaniu poprzednim niezwłocznie, nie później jednak niż w terminie 14 dni roboczych od dnia ich otrzymania. Zgłoszenie przez Zamawiającego pisemnego zastrzeżenia, co do niezgodności transakcji (błędów), nie zwalnia go z obowiązku terminowego uregulowania należności wynikającej z umowy”?</w:t>
      </w:r>
    </w:p>
    <w:p w14:paraId="2C07431F" w14:textId="7F13DBD5" w:rsidR="00F21B93" w:rsidRPr="00404B59" w:rsidRDefault="00510131" w:rsidP="00510131">
      <w:pPr>
        <w:spacing w:before="120" w:after="120" w:line="276" w:lineRule="auto"/>
        <w:ind w:left="567"/>
        <w:rPr>
          <w:rFonts w:ascii="Arial" w:hAnsi="Arial" w:cs="Arial"/>
          <w:sz w:val="22"/>
          <w:szCs w:val="22"/>
        </w:rPr>
      </w:pPr>
      <w:r w:rsidRPr="00404B59">
        <w:rPr>
          <w:rFonts w:ascii="Arial" w:hAnsi="Arial" w:cs="Arial"/>
          <w:b/>
          <w:bCs/>
          <w:sz w:val="22"/>
          <w:szCs w:val="22"/>
        </w:rPr>
        <w:t>Odpowiedź 16:</w:t>
      </w:r>
      <w:r w:rsidR="00404B59" w:rsidRPr="00404B59">
        <w:t xml:space="preserve"> </w:t>
      </w:r>
      <w:r w:rsidR="00404B59" w:rsidRPr="00404B59">
        <w:rPr>
          <w:rFonts w:ascii="Arial" w:hAnsi="Arial" w:cs="Arial"/>
          <w:sz w:val="22"/>
          <w:szCs w:val="22"/>
        </w:rPr>
        <w:t xml:space="preserve">Zamawiający podtrzymuje treść w § 7 ust. </w:t>
      </w:r>
      <w:r w:rsidR="0004182B">
        <w:rPr>
          <w:rFonts w:ascii="Arial" w:hAnsi="Arial" w:cs="Arial"/>
          <w:sz w:val="22"/>
          <w:szCs w:val="22"/>
        </w:rPr>
        <w:t>1</w:t>
      </w:r>
      <w:r w:rsidR="00404B59" w:rsidRPr="00404B59">
        <w:rPr>
          <w:rFonts w:ascii="Arial" w:hAnsi="Arial" w:cs="Arial"/>
          <w:sz w:val="22"/>
          <w:szCs w:val="22"/>
        </w:rPr>
        <w:t>2 umowy. Procedura reklamacyjna Wykonawcy nie wyklucza postanowień umowy</w:t>
      </w:r>
      <w:r w:rsidR="0004182B">
        <w:rPr>
          <w:rFonts w:ascii="Arial" w:hAnsi="Arial" w:cs="Arial"/>
          <w:sz w:val="22"/>
          <w:szCs w:val="22"/>
        </w:rPr>
        <w:t>, a Zamawiający zaakceptuje procedurę reklamacyjną</w:t>
      </w:r>
      <w:r w:rsidR="00404B59" w:rsidRPr="00404B59">
        <w:rPr>
          <w:rFonts w:ascii="Arial" w:hAnsi="Arial" w:cs="Arial"/>
          <w:sz w:val="22"/>
          <w:szCs w:val="22"/>
        </w:rPr>
        <w:t>.</w:t>
      </w:r>
    </w:p>
    <w:p w14:paraId="2DA6D38E" w14:textId="3F00F969" w:rsidR="00F21B93" w:rsidRPr="00510131" w:rsidRDefault="00510131" w:rsidP="00260A28">
      <w:pPr>
        <w:numPr>
          <w:ilvl w:val="0"/>
          <w:numId w:val="1"/>
        </w:numPr>
        <w:spacing w:line="276" w:lineRule="auto"/>
        <w:ind w:left="567" w:hanging="567"/>
        <w:rPr>
          <w:rFonts w:ascii="Arial" w:hAnsi="Arial" w:cs="Arial"/>
          <w:color w:val="0070C0"/>
          <w:sz w:val="22"/>
          <w:szCs w:val="22"/>
        </w:rPr>
      </w:pPr>
      <w:r w:rsidRPr="00510131">
        <w:rPr>
          <w:rFonts w:ascii="Arial" w:hAnsi="Arial" w:cs="Arial"/>
          <w:b/>
          <w:bCs/>
          <w:color w:val="0070C0"/>
          <w:sz w:val="22"/>
          <w:szCs w:val="22"/>
        </w:rPr>
        <w:t>Pytanie 17:</w:t>
      </w:r>
      <w:r w:rsidRPr="00510131">
        <w:rPr>
          <w:rFonts w:ascii="Arial" w:hAnsi="Arial" w:cs="Arial"/>
          <w:color w:val="0070C0"/>
          <w:sz w:val="22"/>
          <w:szCs w:val="22"/>
        </w:rPr>
        <w:t xml:space="preserve"> </w:t>
      </w:r>
      <w:r w:rsidR="00F21B93" w:rsidRPr="00510131">
        <w:rPr>
          <w:rFonts w:ascii="Arial" w:hAnsi="Arial" w:cs="Arial"/>
          <w:color w:val="0070C0"/>
          <w:sz w:val="22"/>
          <w:szCs w:val="22"/>
        </w:rPr>
        <w:t xml:space="preserve">Czy Zamawiający dopuszcza możliwość zmiany w par 7 ust 16 poprzez dodanie następującego zdania: "Przy czym Zamawiający akceptuje również dokonywanie płatności na dedykowany dla Zamawiającego rachunek wirtualny (rachunek </w:t>
      </w:r>
      <w:proofErr w:type="spellStart"/>
      <w:r w:rsidR="00F21B93" w:rsidRPr="00510131">
        <w:rPr>
          <w:rFonts w:ascii="Arial" w:hAnsi="Arial" w:cs="Arial"/>
          <w:color w:val="0070C0"/>
          <w:sz w:val="22"/>
          <w:szCs w:val="22"/>
        </w:rPr>
        <w:t>collect</w:t>
      </w:r>
      <w:proofErr w:type="spellEnd"/>
      <w:r w:rsidR="00F21B93" w:rsidRPr="00510131">
        <w:rPr>
          <w:rFonts w:ascii="Arial" w:hAnsi="Arial" w:cs="Arial"/>
          <w:color w:val="0070C0"/>
          <w:sz w:val="22"/>
          <w:szCs w:val="22"/>
        </w:rPr>
        <w:t>), który jest powiązany z rachunkiem rozliczeniowym uwidocznionym WYKAZIE PODATNIKÓW VAT (tzw. BIAŁEJ LIŚCIE PODATNIKÓW VAT) prowadzonym przez Szefa Krajowej Administracji Skarbowej."?</w:t>
      </w:r>
    </w:p>
    <w:p w14:paraId="740EB983" w14:textId="37E5861F" w:rsidR="00F21B93" w:rsidRPr="00012280" w:rsidRDefault="00510131" w:rsidP="00510131">
      <w:pPr>
        <w:tabs>
          <w:tab w:val="left" w:pos="0"/>
          <w:tab w:val="left" w:pos="142"/>
        </w:tabs>
        <w:spacing w:before="120" w:after="120" w:line="276" w:lineRule="auto"/>
        <w:ind w:left="567"/>
        <w:rPr>
          <w:rFonts w:ascii="Arial" w:hAnsi="Arial" w:cs="Arial"/>
          <w:sz w:val="22"/>
          <w:szCs w:val="22"/>
        </w:rPr>
      </w:pPr>
      <w:r w:rsidRPr="00510131">
        <w:rPr>
          <w:rFonts w:ascii="Arial" w:hAnsi="Arial" w:cs="Arial"/>
          <w:b/>
          <w:bCs/>
          <w:sz w:val="22"/>
          <w:szCs w:val="22"/>
        </w:rPr>
        <w:lastRenderedPageBreak/>
        <w:t>Odpowiedź nr 17:</w:t>
      </w:r>
      <w:r w:rsidR="00012280">
        <w:rPr>
          <w:rFonts w:ascii="Arial" w:hAnsi="Arial" w:cs="Arial"/>
          <w:b/>
          <w:bCs/>
          <w:sz w:val="22"/>
          <w:szCs w:val="22"/>
        </w:rPr>
        <w:t xml:space="preserve"> </w:t>
      </w:r>
      <w:r w:rsidR="00012280" w:rsidRPr="00012280">
        <w:rPr>
          <w:rFonts w:ascii="Arial" w:hAnsi="Arial" w:cs="Arial"/>
          <w:sz w:val="22"/>
          <w:szCs w:val="22"/>
        </w:rPr>
        <w:t xml:space="preserve">Zamawiający akceptuje wskazany sposób płatności na rachunek bankowy dedykowany dla Zamawiającego tj. rachunek </w:t>
      </w:r>
      <w:proofErr w:type="spellStart"/>
      <w:r w:rsidR="00012280" w:rsidRPr="00012280">
        <w:rPr>
          <w:rFonts w:ascii="Arial" w:hAnsi="Arial" w:cs="Arial"/>
          <w:sz w:val="22"/>
          <w:szCs w:val="22"/>
        </w:rPr>
        <w:t>collect</w:t>
      </w:r>
      <w:proofErr w:type="spellEnd"/>
      <w:r w:rsidR="00012280" w:rsidRPr="00012280">
        <w:rPr>
          <w:rFonts w:ascii="Arial" w:hAnsi="Arial" w:cs="Arial"/>
          <w:sz w:val="22"/>
          <w:szCs w:val="22"/>
        </w:rPr>
        <w:t>. Powyższe nie wymaga zmiany treści umowy w § 7 ust. 16.</w:t>
      </w:r>
    </w:p>
    <w:p w14:paraId="73EFC901" w14:textId="3B64E49E" w:rsidR="00F21B93" w:rsidRPr="00510131" w:rsidRDefault="00510131" w:rsidP="00260A28">
      <w:pPr>
        <w:numPr>
          <w:ilvl w:val="0"/>
          <w:numId w:val="1"/>
        </w:numPr>
        <w:tabs>
          <w:tab w:val="left" w:pos="0"/>
          <w:tab w:val="left" w:pos="142"/>
        </w:tabs>
        <w:spacing w:line="276" w:lineRule="auto"/>
        <w:ind w:left="567" w:hanging="567"/>
        <w:rPr>
          <w:rFonts w:ascii="Arial" w:hAnsi="Arial" w:cs="Arial"/>
          <w:color w:val="0070C0"/>
          <w:sz w:val="22"/>
          <w:szCs w:val="22"/>
        </w:rPr>
      </w:pPr>
      <w:r w:rsidRPr="00510131">
        <w:rPr>
          <w:rFonts w:ascii="Arial" w:hAnsi="Arial" w:cs="Arial"/>
          <w:color w:val="0070C0"/>
          <w:sz w:val="22"/>
          <w:szCs w:val="22"/>
        </w:rPr>
        <w:t xml:space="preserve">Pytanie 18: </w:t>
      </w:r>
      <w:r w:rsidR="00F21B93" w:rsidRPr="00510131">
        <w:rPr>
          <w:rFonts w:ascii="Arial" w:hAnsi="Arial" w:cs="Arial"/>
          <w:color w:val="0070C0"/>
          <w:sz w:val="22"/>
          <w:szCs w:val="22"/>
        </w:rPr>
        <w:t>Czy Zamawiający dopuszcza możliwość zmiany w par 8 tak, aby kara była naliczana od niezrealizowanej części wartości umowy, której dotyczy odstąpienie?</w:t>
      </w:r>
    </w:p>
    <w:p w14:paraId="50FF134A" w14:textId="45B08E71" w:rsidR="00F21B93" w:rsidRPr="00EA7DAA" w:rsidRDefault="00510131" w:rsidP="00510131">
      <w:pPr>
        <w:tabs>
          <w:tab w:val="left" w:pos="0"/>
          <w:tab w:val="left" w:pos="142"/>
        </w:tabs>
        <w:spacing w:before="120" w:after="120" w:line="276" w:lineRule="auto"/>
        <w:ind w:left="567"/>
        <w:rPr>
          <w:rFonts w:ascii="Arial" w:hAnsi="Arial" w:cs="Arial"/>
          <w:b/>
          <w:bCs/>
          <w:sz w:val="22"/>
          <w:szCs w:val="22"/>
        </w:rPr>
      </w:pPr>
      <w:r w:rsidRPr="00510131">
        <w:rPr>
          <w:rFonts w:ascii="Arial" w:hAnsi="Arial" w:cs="Arial"/>
          <w:b/>
          <w:bCs/>
          <w:sz w:val="22"/>
          <w:szCs w:val="22"/>
        </w:rPr>
        <w:t>Odpowiedź nr 18</w:t>
      </w:r>
      <w:r w:rsidRPr="00EA7DAA">
        <w:rPr>
          <w:rFonts w:ascii="Arial" w:hAnsi="Arial" w:cs="Arial"/>
          <w:b/>
          <w:bCs/>
          <w:sz w:val="22"/>
          <w:szCs w:val="22"/>
        </w:rPr>
        <w:t>:</w:t>
      </w:r>
      <w:r w:rsidR="00EA7DAA" w:rsidRPr="00EA7DAA">
        <w:rPr>
          <w:rFonts w:ascii="Arial" w:hAnsi="Arial" w:cs="Arial"/>
          <w:sz w:val="22"/>
          <w:szCs w:val="22"/>
        </w:rPr>
        <w:t xml:space="preserve"> Zamawiający nie dopuszcza możliwoś</w:t>
      </w:r>
      <w:r w:rsidR="00EA7DAA">
        <w:rPr>
          <w:rFonts w:ascii="Arial" w:hAnsi="Arial" w:cs="Arial"/>
          <w:sz w:val="22"/>
          <w:szCs w:val="22"/>
        </w:rPr>
        <w:t>ci</w:t>
      </w:r>
      <w:r w:rsidR="00EA7DAA" w:rsidRPr="00EA7DAA">
        <w:rPr>
          <w:rFonts w:ascii="Arial" w:hAnsi="Arial" w:cs="Arial"/>
          <w:sz w:val="22"/>
          <w:szCs w:val="22"/>
        </w:rPr>
        <w:t xml:space="preserve"> zmiany w § 8 tak, aby kara była naliczana od niezrealizowanej części wartości umowy, której dotyczy odstąpienie</w:t>
      </w:r>
      <w:r w:rsidR="00EA7DAA">
        <w:rPr>
          <w:rFonts w:ascii="Arial" w:hAnsi="Arial" w:cs="Arial"/>
          <w:sz w:val="22"/>
          <w:szCs w:val="22"/>
        </w:rPr>
        <w:t xml:space="preserve">, ponieważ jest to trudne do ustalenia na dany dzień ze względów organizacyjnych. Kara jest naliczana tylko od zamówienia podstawowego i nie obejmuje </w:t>
      </w:r>
      <w:r w:rsidR="0004182B">
        <w:rPr>
          <w:rFonts w:ascii="Arial" w:hAnsi="Arial" w:cs="Arial"/>
          <w:sz w:val="22"/>
          <w:szCs w:val="22"/>
        </w:rPr>
        <w:t xml:space="preserve">wartości </w:t>
      </w:r>
      <w:r w:rsidR="00EA7DAA">
        <w:rPr>
          <w:rFonts w:ascii="Arial" w:hAnsi="Arial" w:cs="Arial"/>
          <w:sz w:val="22"/>
          <w:szCs w:val="22"/>
        </w:rPr>
        <w:t>zamówienia objętego opcją, czyli od połowy wartości umowy co już jest korzystne dla Wykonawcy.</w:t>
      </w:r>
    </w:p>
    <w:p w14:paraId="6493D552" w14:textId="0385CA9D" w:rsidR="00F21B93" w:rsidRPr="00510131" w:rsidRDefault="00510131" w:rsidP="00510131">
      <w:pPr>
        <w:numPr>
          <w:ilvl w:val="0"/>
          <w:numId w:val="1"/>
        </w:numPr>
        <w:tabs>
          <w:tab w:val="left" w:pos="0"/>
          <w:tab w:val="left" w:pos="142"/>
        </w:tabs>
        <w:spacing w:line="276" w:lineRule="auto"/>
        <w:ind w:left="567" w:hanging="567"/>
        <w:rPr>
          <w:rFonts w:ascii="Arial" w:hAnsi="Arial" w:cs="Arial"/>
          <w:color w:val="0070C0"/>
          <w:sz w:val="22"/>
          <w:szCs w:val="22"/>
        </w:rPr>
      </w:pPr>
      <w:r w:rsidRPr="00510131">
        <w:rPr>
          <w:rFonts w:ascii="Arial" w:hAnsi="Arial" w:cs="Arial"/>
          <w:b/>
          <w:bCs/>
          <w:color w:val="0070C0"/>
          <w:sz w:val="22"/>
          <w:szCs w:val="22"/>
        </w:rPr>
        <w:t>Pytanie 19:</w:t>
      </w:r>
      <w:r w:rsidRPr="00510131">
        <w:rPr>
          <w:rFonts w:ascii="Arial" w:hAnsi="Arial" w:cs="Arial"/>
          <w:color w:val="0070C0"/>
          <w:sz w:val="22"/>
          <w:szCs w:val="22"/>
        </w:rPr>
        <w:t xml:space="preserve"> </w:t>
      </w:r>
      <w:r w:rsidR="00F21B93" w:rsidRPr="00510131">
        <w:rPr>
          <w:rFonts w:ascii="Arial" w:hAnsi="Arial" w:cs="Arial"/>
          <w:color w:val="0070C0"/>
          <w:sz w:val="22"/>
          <w:szCs w:val="22"/>
        </w:rPr>
        <w:t>Czy Zamawiający dopuszcza możliwość zmiany w par 8 ust 1 pkt 1) na karę w wysokości 10%?</w:t>
      </w:r>
    </w:p>
    <w:p w14:paraId="166BAA05" w14:textId="2B785E23" w:rsidR="00F21B93" w:rsidRPr="00EA7DAA" w:rsidRDefault="00510131" w:rsidP="00510131">
      <w:pPr>
        <w:tabs>
          <w:tab w:val="left" w:pos="0"/>
          <w:tab w:val="left" w:pos="142"/>
        </w:tabs>
        <w:spacing w:before="120" w:after="120" w:line="276" w:lineRule="auto"/>
        <w:ind w:left="567"/>
        <w:rPr>
          <w:rFonts w:ascii="Arial" w:hAnsi="Arial" w:cs="Arial"/>
          <w:sz w:val="22"/>
          <w:szCs w:val="22"/>
        </w:rPr>
      </w:pPr>
      <w:r w:rsidRPr="00510131">
        <w:rPr>
          <w:rFonts w:ascii="Arial" w:hAnsi="Arial" w:cs="Arial"/>
          <w:b/>
          <w:bCs/>
          <w:sz w:val="22"/>
          <w:szCs w:val="22"/>
        </w:rPr>
        <w:t>Odpowiedź nr 19</w:t>
      </w:r>
      <w:r w:rsidRPr="00EA7DAA">
        <w:rPr>
          <w:rFonts w:ascii="Arial" w:hAnsi="Arial" w:cs="Arial"/>
          <w:sz w:val="22"/>
          <w:szCs w:val="22"/>
        </w:rPr>
        <w:t>:</w:t>
      </w:r>
      <w:r w:rsidR="00EA7DAA" w:rsidRPr="00EA7DAA">
        <w:t xml:space="preserve"> </w:t>
      </w:r>
      <w:r w:rsidR="00EA7DAA" w:rsidRPr="00EA7DAA">
        <w:rPr>
          <w:rFonts w:ascii="Arial" w:hAnsi="Arial" w:cs="Arial"/>
          <w:sz w:val="22"/>
          <w:szCs w:val="22"/>
        </w:rPr>
        <w:t>Zamawiający dopuszcza możliwość zmiany w par 8 ust 1 pkt 1) na karę w wysokości 10%.</w:t>
      </w:r>
    </w:p>
    <w:p w14:paraId="3B6645A1" w14:textId="213B9761" w:rsidR="00F21B93" w:rsidRPr="00510131" w:rsidRDefault="00510131" w:rsidP="00510131">
      <w:pPr>
        <w:numPr>
          <w:ilvl w:val="0"/>
          <w:numId w:val="1"/>
        </w:numPr>
        <w:tabs>
          <w:tab w:val="left" w:pos="0"/>
          <w:tab w:val="left" w:pos="142"/>
        </w:tabs>
        <w:spacing w:line="276" w:lineRule="auto"/>
        <w:ind w:left="567" w:hanging="567"/>
        <w:rPr>
          <w:rFonts w:ascii="Arial" w:hAnsi="Arial" w:cs="Arial"/>
          <w:color w:val="0070C0"/>
          <w:sz w:val="22"/>
          <w:szCs w:val="22"/>
        </w:rPr>
      </w:pPr>
      <w:r w:rsidRPr="00510131">
        <w:rPr>
          <w:rFonts w:ascii="Arial" w:hAnsi="Arial" w:cs="Arial"/>
          <w:b/>
          <w:bCs/>
          <w:color w:val="0070C0"/>
          <w:sz w:val="22"/>
          <w:szCs w:val="22"/>
        </w:rPr>
        <w:t>Pytanie 20:</w:t>
      </w:r>
      <w:r w:rsidRPr="00510131">
        <w:rPr>
          <w:rFonts w:ascii="Arial" w:hAnsi="Arial" w:cs="Arial"/>
          <w:color w:val="0070C0"/>
          <w:sz w:val="22"/>
          <w:szCs w:val="22"/>
        </w:rPr>
        <w:t xml:space="preserve"> </w:t>
      </w:r>
      <w:r w:rsidR="00F21B93" w:rsidRPr="00510131">
        <w:rPr>
          <w:rFonts w:ascii="Arial" w:hAnsi="Arial" w:cs="Arial"/>
          <w:color w:val="0070C0"/>
          <w:sz w:val="22"/>
          <w:szCs w:val="22"/>
        </w:rPr>
        <w:t>Czy Zamawiający dopuszcza możliwość odstąpienia od zapisów par 8 ust 1 pkt 2)? Wykonawca zobowiązuje się do zachowania ciągłości posiadanej koncesji.</w:t>
      </w:r>
    </w:p>
    <w:p w14:paraId="5D89F3B9" w14:textId="79898418" w:rsidR="00F21B93" w:rsidRPr="00601DB7" w:rsidRDefault="00510131" w:rsidP="00510131">
      <w:pPr>
        <w:tabs>
          <w:tab w:val="left" w:pos="0"/>
          <w:tab w:val="left" w:pos="142"/>
        </w:tabs>
        <w:spacing w:before="120" w:after="120" w:line="276" w:lineRule="auto"/>
        <w:ind w:left="567"/>
        <w:rPr>
          <w:rFonts w:ascii="Arial" w:hAnsi="Arial" w:cs="Arial"/>
          <w:sz w:val="22"/>
          <w:szCs w:val="22"/>
        </w:rPr>
      </w:pPr>
      <w:r w:rsidRPr="00510131">
        <w:rPr>
          <w:rFonts w:ascii="Arial" w:hAnsi="Arial" w:cs="Arial"/>
          <w:b/>
          <w:bCs/>
          <w:sz w:val="22"/>
          <w:szCs w:val="22"/>
        </w:rPr>
        <w:t>Odpowiedź nr 20:</w:t>
      </w:r>
      <w:r w:rsidR="00601DB7" w:rsidRPr="00601DB7">
        <w:t xml:space="preserve"> </w:t>
      </w:r>
      <w:r w:rsidR="00601DB7" w:rsidRPr="00601DB7">
        <w:rPr>
          <w:rFonts w:ascii="Arial" w:hAnsi="Arial" w:cs="Arial"/>
          <w:sz w:val="22"/>
          <w:szCs w:val="22"/>
        </w:rPr>
        <w:t>Zamawiający dopuszcza możliwość odstąpienia od zapisów par 8 ust 1 pkt 2).</w:t>
      </w:r>
    </w:p>
    <w:p w14:paraId="1057EFEE" w14:textId="4559EDFE" w:rsidR="00F21B93" w:rsidRPr="00510131" w:rsidRDefault="00510131" w:rsidP="00510131">
      <w:pPr>
        <w:numPr>
          <w:ilvl w:val="0"/>
          <w:numId w:val="1"/>
        </w:numPr>
        <w:tabs>
          <w:tab w:val="left" w:pos="0"/>
          <w:tab w:val="left" w:pos="142"/>
        </w:tabs>
        <w:spacing w:line="276" w:lineRule="auto"/>
        <w:ind w:left="567" w:hanging="567"/>
        <w:rPr>
          <w:rFonts w:ascii="Arial" w:hAnsi="Arial" w:cs="Arial"/>
          <w:color w:val="0070C0"/>
          <w:sz w:val="22"/>
          <w:szCs w:val="22"/>
        </w:rPr>
      </w:pPr>
      <w:r w:rsidRPr="00510131">
        <w:rPr>
          <w:rFonts w:ascii="Arial" w:hAnsi="Arial" w:cs="Arial"/>
          <w:b/>
          <w:bCs/>
          <w:color w:val="0070C0"/>
          <w:sz w:val="22"/>
          <w:szCs w:val="22"/>
        </w:rPr>
        <w:t>Pytanie 21:</w:t>
      </w:r>
      <w:r w:rsidRPr="00510131">
        <w:rPr>
          <w:rFonts w:ascii="Arial" w:hAnsi="Arial" w:cs="Arial"/>
          <w:color w:val="0070C0"/>
          <w:sz w:val="22"/>
          <w:szCs w:val="22"/>
        </w:rPr>
        <w:t xml:space="preserve"> </w:t>
      </w:r>
      <w:r w:rsidR="00F21B93" w:rsidRPr="00510131">
        <w:rPr>
          <w:rFonts w:ascii="Arial" w:hAnsi="Arial" w:cs="Arial"/>
          <w:color w:val="0070C0"/>
          <w:sz w:val="22"/>
          <w:szCs w:val="22"/>
        </w:rPr>
        <w:t>Czy Zamawiający dopuszcza możliwość dodania do zapisów par 8 następującego zapisu:</w:t>
      </w:r>
    </w:p>
    <w:p w14:paraId="3A0E645F" w14:textId="5294EA4E" w:rsidR="00F21B93" w:rsidRPr="00510131" w:rsidRDefault="00F21B93" w:rsidP="00510131">
      <w:pPr>
        <w:tabs>
          <w:tab w:val="left" w:pos="0"/>
          <w:tab w:val="left" w:pos="142"/>
        </w:tabs>
        <w:spacing w:line="276" w:lineRule="auto"/>
        <w:ind w:left="567"/>
        <w:rPr>
          <w:rFonts w:ascii="Arial" w:hAnsi="Arial" w:cs="Arial"/>
          <w:color w:val="0070C0"/>
          <w:sz w:val="22"/>
          <w:szCs w:val="22"/>
        </w:rPr>
      </w:pPr>
      <w:r w:rsidRPr="00510131">
        <w:rPr>
          <w:rFonts w:ascii="Arial" w:hAnsi="Arial" w:cs="Arial"/>
          <w:color w:val="0070C0"/>
          <w:sz w:val="22"/>
          <w:szCs w:val="22"/>
        </w:rPr>
        <w:t>"Niezależnie od sposobu rozliczenia kar umownych, Strona występująca z żądaniem zapłaty kary umownej wystawi na rzecz drugiej Strony notę księgową (obciążeniową) na kwotę należnych kar umownych."?</w:t>
      </w:r>
    </w:p>
    <w:p w14:paraId="781E49E0" w14:textId="19A3E142" w:rsidR="00F21B93" w:rsidRPr="000D436B" w:rsidRDefault="00510131" w:rsidP="00510131">
      <w:pPr>
        <w:tabs>
          <w:tab w:val="left" w:pos="0"/>
          <w:tab w:val="left" w:pos="142"/>
        </w:tabs>
        <w:spacing w:before="120" w:after="120" w:line="276" w:lineRule="auto"/>
        <w:ind w:left="567"/>
        <w:rPr>
          <w:rFonts w:ascii="Arial" w:hAnsi="Arial" w:cs="Arial"/>
          <w:sz w:val="22"/>
          <w:szCs w:val="22"/>
        </w:rPr>
      </w:pPr>
      <w:r w:rsidRPr="00510131">
        <w:rPr>
          <w:rFonts w:ascii="Arial" w:hAnsi="Arial" w:cs="Arial"/>
          <w:b/>
          <w:bCs/>
          <w:sz w:val="22"/>
          <w:szCs w:val="22"/>
        </w:rPr>
        <w:t>Odpowiedź nr 21:</w:t>
      </w:r>
      <w:r w:rsidR="000D436B" w:rsidRPr="000D436B">
        <w:t xml:space="preserve"> </w:t>
      </w:r>
      <w:r w:rsidR="000D436B" w:rsidRPr="000D436B">
        <w:rPr>
          <w:rFonts w:ascii="Arial" w:hAnsi="Arial" w:cs="Arial"/>
          <w:sz w:val="22"/>
          <w:szCs w:val="22"/>
        </w:rPr>
        <w:t>Zamawiający nie widzi potrzeby dodawania do umowy proponowanego zapisu. Ewentualna konieczność wystawienie noty obciążeniowej z tytułu naliczenia kary umownej wynika z powszechnie obowiązujących w tym zakresie przepisów</w:t>
      </w:r>
      <w:r w:rsidR="002E2DCF">
        <w:rPr>
          <w:rFonts w:ascii="Arial" w:hAnsi="Arial" w:cs="Arial"/>
          <w:sz w:val="22"/>
          <w:szCs w:val="22"/>
        </w:rPr>
        <w:t xml:space="preserve"> oraz praktyk</w:t>
      </w:r>
      <w:r w:rsidR="000D436B" w:rsidRPr="000D436B">
        <w:rPr>
          <w:rFonts w:ascii="Arial" w:hAnsi="Arial" w:cs="Arial"/>
          <w:sz w:val="22"/>
          <w:szCs w:val="22"/>
        </w:rPr>
        <w:t>.</w:t>
      </w:r>
    </w:p>
    <w:p w14:paraId="6FF9223A" w14:textId="65218915" w:rsidR="00C93880" w:rsidRDefault="00F21B93" w:rsidP="00510131">
      <w:pPr>
        <w:numPr>
          <w:ilvl w:val="0"/>
          <w:numId w:val="1"/>
        </w:numPr>
        <w:spacing w:line="276" w:lineRule="auto"/>
        <w:ind w:left="567" w:hanging="567"/>
        <w:rPr>
          <w:rFonts w:ascii="Arial" w:eastAsia="Arial Unicode MS" w:hAnsi="Arial" w:cs="Arial"/>
          <w:color w:val="0070C0"/>
          <w:sz w:val="22"/>
          <w:szCs w:val="22"/>
          <w:lang w:eastAsia="x-none"/>
        </w:rPr>
      </w:pPr>
      <w:r w:rsidRPr="00510131">
        <w:rPr>
          <w:rFonts w:ascii="Arial" w:eastAsia="Arial Unicode MS" w:hAnsi="Arial" w:cs="Arial"/>
          <w:color w:val="0070C0"/>
          <w:sz w:val="22"/>
          <w:szCs w:val="22"/>
          <w:lang w:eastAsia="x-none"/>
        </w:rPr>
        <w:t>Czy Zamawiający dopuszcza możliwość dołączenia już do właściwej umowy (po wyborze oferenta) załącznika w postaci ogólnych warunków sprzedaży i używania kart paliwowych Wykonawcy - w odniesieniu do kwestii nie uregulowanych w umowie (wskazany regulamin stanowi załącznik niniejszej korespondencji)?</w:t>
      </w:r>
    </w:p>
    <w:p w14:paraId="5D8D0745" w14:textId="6301592A" w:rsidR="00510131" w:rsidRPr="00A2740D" w:rsidRDefault="00510131" w:rsidP="00510131">
      <w:pPr>
        <w:spacing w:before="120" w:after="120" w:line="276" w:lineRule="auto"/>
        <w:ind w:left="567"/>
        <w:rPr>
          <w:rFonts w:ascii="Arial" w:eastAsia="Arial Unicode MS" w:hAnsi="Arial" w:cs="Arial"/>
          <w:sz w:val="22"/>
          <w:szCs w:val="22"/>
          <w:lang w:eastAsia="x-none"/>
        </w:rPr>
      </w:pPr>
      <w:r w:rsidRPr="00510131">
        <w:rPr>
          <w:rFonts w:ascii="Arial" w:eastAsia="Arial Unicode MS" w:hAnsi="Arial" w:cs="Arial"/>
          <w:b/>
          <w:bCs/>
          <w:sz w:val="22"/>
          <w:szCs w:val="22"/>
          <w:lang w:eastAsia="x-none"/>
        </w:rPr>
        <w:t>Odpowiedź nr 22:</w:t>
      </w:r>
      <w:r w:rsidR="00A2740D" w:rsidRPr="00A2740D">
        <w:t xml:space="preserve"> </w:t>
      </w:r>
      <w:r w:rsidR="00A2740D" w:rsidRPr="00A2740D">
        <w:rPr>
          <w:rFonts w:ascii="Arial" w:eastAsia="Arial Unicode MS" w:hAnsi="Arial" w:cs="Arial"/>
          <w:sz w:val="22"/>
          <w:szCs w:val="22"/>
          <w:lang w:eastAsia="x-none"/>
        </w:rPr>
        <w:t>Zamawiający akceptuje możliwość dołączenia po zawarciu umowy z wybranym Wykonawcą załącznika w postaci ogólnych warunków sprzedaży i używania kart paliwowych Wykonawcy, z zastrzeżeniem, że zapisy tego dokumentu nie mogą być sprzeczne z postanowieniami umowy.</w:t>
      </w:r>
    </w:p>
    <w:p w14:paraId="555C274C" w14:textId="77777777" w:rsidR="00812F5F" w:rsidRPr="00012280" w:rsidRDefault="00812F5F" w:rsidP="00012280">
      <w:pPr>
        <w:spacing w:before="120" w:after="120" w:line="276" w:lineRule="auto"/>
        <w:rPr>
          <w:rFonts w:ascii="Arial" w:eastAsia="Arial Unicode MS" w:hAnsi="Arial" w:cs="Arial"/>
          <w:sz w:val="22"/>
          <w:szCs w:val="22"/>
          <w:lang w:eastAsia="x-none"/>
        </w:rPr>
      </w:pPr>
      <w:r w:rsidRPr="00012280">
        <w:rPr>
          <w:rFonts w:ascii="Arial" w:eastAsia="Arial Unicode MS" w:hAnsi="Arial" w:cs="Arial"/>
          <w:sz w:val="22"/>
          <w:szCs w:val="22"/>
          <w:lang w:eastAsia="x-none"/>
        </w:rPr>
        <w:t xml:space="preserve">Jednocześnie, działając na podstawie art. 286 ust. 1 i 3 ustawy </w:t>
      </w:r>
      <w:proofErr w:type="spellStart"/>
      <w:r w:rsidRPr="00012280">
        <w:rPr>
          <w:rFonts w:ascii="Arial" w:eastAsia="Arial Unicode MS" w:hAnsi="Arial" w:cs="Arial"/>
          <w:sz w:val="22"/>
          <w:szCs w:val="22"/>
          <w:lang w:eastAsia="x-none"/>
        </w:rPr>
        <w:t>Pzp</w:t>
      </w:r>
      <w:proofErr w:type="spellEnd"/>
      <w:r w:rsidRPr="00012280">
        <w:rPr>
          <w:rFonts w:ascii="Arial" w:eastAsia="Arial Unicode MS" w:hAnsi="Arial" w:cs="Arial"/>
          <w:sz w:val="22"/>
          <w:szCs w:val="22"/>
          <w:lang w:eastAsia="x-none"/>
        </w:rPr>
        <w:t xml:space="preserve">, zawiadamia o zmianie treści </w:t>
      </w:r>
      <w:proofErr w:type="spellStart"/>
      <w:r w:rsidRPr="00012280">
        <w:rPr>
          <w:rFonts w:ascii="Arial" w:eastAsia="Arial Unicode MS" w:hAnsi="Arial" w:cs="Arial"/>
          <w:sz w:val="22"/>
          <w:szCs w:val="22"/>
          <w:lang w:eastAsia="x-none"/>
        </w:rPr>
        <w:t>SWZ</w:t>
      </w:r>
      <w:proofErr w:type="spellEnd"/>
      <w:r w:rsidRPr="00012280">
        <w:rPr>
          <w:rFonts w:ascii="Arial" w:eastAsia="Arial Unicode MS" w:hAnsi="Arial" w:cs="Arial"/>
          <w:sz w:val="22"/>
          <w:szCs w:val="22"/>
          <w:lang w:eastAsia="x-none"/>
        </w:rPr>
        <w:t xml:space="preserve"> oraz Załącznika nr 7 do </w:t>
      </w:r>
      <w:proofErr w:type="spellStart"/>
      <w:r w:rsidRPr="00012280">
        <w:rPr>
          <w:rFonts w:ascii="Arial" w:eastAsia="Arial Unicode MS" w:hAnsi="Arial" w:cs="Arial"/>
          <w:sz w:val="22"/>
          <w:szCs w:val="22"/>
          <w:lang w:eastAsia="x-none"/>
        </w:rPr>
        <w:t>SWZ</w:t>
      </w:r>
      <w:proofErr w:type="spellEnd"/>
      <w:r w:rsidRPr="00012280">
        <w:rPr>
          <w:rFonts w:ascii="Arial" w:eastAsia="Arial Unicode MS" w:hAnsi="Arial" w:cs="Arial"/>
          <w:sz w:val="22"/>
          <w:szCs w:val="22"/>
          <w:lang w:eastAsia="x-none"/>
        </w:rPr>
        <w:t xml:space="preserve"> w zakresie: </w:t>
      </w:r>
    </w:p>
    <w:p w14:paraId="4B5C6CF2" w14:textId="2C41E43D" w:rsidR="00812F5F" w:rsidRPr="00012280" w:rsidRDefault="00812F5F" w:rsidP="00012280">
      <w:pPr>
        <w:pStyle w:val="Akapitzlist"/>
        <w:numPr>
          <w:ilvl w:val="0"/>
          <w:numId w:val="2"/>
        </w:numPr>
        <w:spacing w:before="120" w:after="120" w:line="276" w:lineRule="auto"/>
        <w:ind w:left="567" w:hanging="567"/>
        <w:rPr>
          <w:rFonts w:ascii="Arial" w:eastAsia="Arial Unicode MS" w:hAnsi="Arial" w:cs="Arial"/>
          <w:sz w:val="22"/>
          <w:szCs w:val="22"/>
          <w:lang w:eastAsia="x-none"/>
        </w:rPr>
      </w:pPr>
      <w:r w:rsidRPr="00012280">
        <w:rPr>
          <w:rFonts w:ascii="Arial" w:eastAsia="Arial Unicode MS" w:hAnsi="Arial" w:cs="Arial"/>
          <w:sz w:val="22"/>
          <w:szCs w:val="22"/>
          <w:lang w:eastAsia="x-none"/>
        </w:rPr>
        <w:t>terminu składania,</w:t>
      </w:r>
    </w:p>
    <w:p w14:paraId="33CC4DB1" w14:textId="7A55F1CD" w:rsidR="00812F5F" w:rsidRPr="00012280" w:rsidRDefault="00812F5F" w:rsidP="00012280">
      <w:pPr>
        <w:pStyle w:val="Akapitzlist"/>
        <w:numPr>
          <w:ilvl w:val="0"/>
          <w:numId w:val="2"/>
        </w:numPr>
        <w:spacing w:before="120" w:after="120" w:line="276" w:lineRule="auto"/>
        <w:ind w:left="567" w:hanging="567"/>
        <w:rPr>
          <w:rFonts w:ascii="Arial" w:eastAsia="Arial Unicode MS" w:hAnsi="Arial" w:cs="Arial"/>
          <w:sz w:val="22"/>
          <w:szCs w:val="22"/>
          <w:lang w:eastAsia="x-none"/>
        </w:rPr>
      </w:pPr>
      <w:r w:rsidRPr="00012280">
        <w:rPr>
          <w:rFonts w:ascii="Arial" w:eastAsia="Arial Unicode MS" w:hAnsi="Arial" w:cs="Arial"/>
          <w:sz w:val="22"/>
          <w:szCs w:val="22"/>
          <w:lang w:eastAsia="x-none"/>
        </w:rPr>
        <w:t>otwarcia ofert,</w:t>
      </w:r>
    </w:p>
    <w:p w14:paraId="3FCD479B" w14:textId="19F573EA" w:rsidR="00812F5F" w:rsidRPr="00012280" w:rsidRDefault="00812F5F" w:rsidP="00012280">
      <w:pPr>
        <w:pStyle w:val="Akapitzlist"/>
        <w:numPr>
          <w:ilvl w:val="0"/>
          <w:numId w:val="2"/>
        </w:numPr>
        <w:spacing w:before="120" w:after="120" w:line="276" w:lineRule="auto"/>
        <w:ind w:left="567" w:hanging="567"/>
        <w:rPr>
          <w:rFonts w:ascii="Arial" w:eastAsia="Arial Unicode MS" w:hAnsi="Arial" w:cs="Arial"/>
          <w:sz w:val="22"/>
          <w:szCs w:val="22"/>
          <w:lang w:eastAsia="x-none"/>
        </w:rPr>
      </w:pPr>
      <w:r w:rsidRPr="00012280">
        <w:rPr>
          <w:rFonts w:ascii="Arial" w:eastAsia="Arial Unicode MS" w:hAnsi="Arial" w:cs="Arial"/>
          <w:sz w:val="22"/>
          <w:szCs w:val="22"/>
          <w:lang w:eastAsia="x-none"/>
        </w:rPr>
        <w:t>terminu związania ofertą</w:t>
      </w:r>
    </w:p>
    <w:p w14:paraId="4140EA03" w14:textId="09B576E4" w:rsidR="00812F5F" w:rsidRPr="00012280" w:rsidRDefault="00812F5F" w:rsidP="00012280">
      <w:pPr>
        <w:pStyle w:val="Akapitzlist"/>
        <w:numPr>
          <w:ilvl w:val="0"/>
          <w:numId w:val="2"/>
        </w:numPr>
        <w:spacing w:before="120" w:after="120" w:line="276" w:lineRule="auto"/>
        <w:ind w:left="567" w:hanging="567"/>
        <w:rPr>
          <w:rFonts w:ascii="Arial" w:eastAsia="Arial Unicode MS" w:hAnsi="Arial" w:cs="Arial"/>
          <w:sz w:val="22"/>
          <w:szCs w:val="22"/>
          <w:lang w:eastAsia="x-none"/>
        </w:rPr>
      </w:pPr>
      <w:r w:rsidRPr="00012280">
        <w:rPr>
          <w:rFonts w:ascii="Arial" w:eastAsia="Arial Unicode MS" w:hAnsi="Arial" w:cs="Arial"/>
          <w:sz w:val="22"/>
          <w:szCs w:val="22"/>
          <w:lang w:eastAsia="x-none"/>
        </w:rPr>
        <w:t xml:space="preserve">treść umowy – Załącznikiem nr 7. </w:t>
      </w:r>
    </w:p>
    <w:p w14:paraId="27BEC9DC" w14:textId="6C6DF356" w:rsidR="00812F5F" w:rsidRPr="00012280" w:rsidRDefault="00812F5F" w:rsidP="00012280">
      <w:pPr>
        <w:spacing w:before="120" w:after="120" w:line="276" w:lineRule="auto"/>
        <w:rPr>
          <w:rFonts w:ascii="Arial" w:eastAsia="Arial Unicode MS" w:hAnsi="Arial" w:cs="Arial"/>
          <w:sz w:val="22"/>
          <w:szCs w:val="22"/>
          <w:lang w:eastAsia="x-none"/>
        </w:rPr>
      </w:pPr>
      <w:r w:rsidRPr="00012280">
        <w:rPr>
          <w:rFonts w:ascii="Arial" w:eastAsia="Arial Unicode MS" w:hAnsi="Arial" w:cs="Arial"/>
          <w:sz w:val="22"/>
          <w:szCs w:val="22"/>
          <w:lang w:eastAsia="x-none"/>
        </w:rPr>
        <w:lastRenderedPageBreak/>
        <w:t xml:space="preserve">W związku z powyższym, Zamawiający zmienia treść </w:t>
      </w:r>
      <w:proofErr w:type="spellStart"/>
      <w:r w:rsidRPr="00012280">
        <w:rPr>
          <w:rFonts w:ascii="Arial" w:eastAsia="Arial Unicode MS" w:hAnsi="Arial" w:cs="Arial"/>
          <w:sz w:val="22"/>
          <w:szCs w:val="22"/>
          <w:lang w:eastAsia="x-none"/>
        </w:rPr>
        <w:t>SWZ</w:t>
      </w:r>
      <w:proofErr w:type="spellEnd"/>
      <w:r w:rsidRPr="00012280">
        <w:rPr>
          <w:rFonts w:ascii="Arial" w:eastAsia="Arial Unicode MS" w:hAnsi="Arial" w:cs="Arial"/>
          <w:sz w:val="22"/>
          <w:szCs w:val="22"/>
          <w:lang w:eastAsia="x-none"/>
        </w:rPr>
        <w:t xml:space="preserve"> oraz treść Ogłoszenia o zamówieniu i zmianie ulega:</w:t>
      </w:r>
    </w:p>
    <w:p w14:paraId="18D68BAC" w14:textId="32EEF37F" w:rsidR="00C1089B" w:rsidRPr="00C1089B" w:rsidRDefault="00C1089B" w:rsidP="00C1089B">
      <w:pPr>
        <w:pStyle w:val="Akapitzlist"/>
        <w:numPr>
          <w:ilvl w:val="0"/>
          <w:numId w:val="4"/>
        </w:numPr>
        <w:spacing w:line="276" w:lineRule="auto"/>
        <w:ind w:left="567" w:hanging="567"/>
        <w:rPr>
          <w:rFonts w:ascii="Arial" w:eastAsia="Arial Unicode MS" w:hAnsi="Arial" w:cs="Arial"/>
          <w:sz w:val="22"/>
          <w:szCs w:val="22"/>
          <w:lang w:eastAsia="x-none"/>
        </w:rPr>
      </w:pPr>
      <w:r w:rsidRPr="00C1089B">
        <w:rPr>
          <w:rFonts w:ascii="Arial" w:eastAsia="Arial Unicode MS" w:hAnsi="Arial" w:cs="Arial"/>
          <w:b/>
          <w:bCs/>
          <w:sz w:val="22"/>
          <w:szCs w:val="22"/>
          <w:lang w:eastAsia="x-none"/>
        </w:rPr>
        <w:t xml:space="preserve">Rozdział III ust. 17 </w:t>
      </w:r>
      <w:proofErr w:type="spellStart"/>
      <w:r w:rsidRPr="00C1089B">
        <w:rPr>
          <w:rFonts w:ascii="Arial" w:eastAsia="Arial Unicode MS" w:hAnsi="Arial" w:cs="Arial"/>
          <w:b/>
          <w:bCs/>
          <w:sz w:val="22"/>
          <w:szCs w:val="22"/>
          <w:lang w:eastAsia="x-none"/>
        </w:rPr>
        <w:t>SWZ</w:t>
      </w:r>
      <w:proofErr w:type="spellEnd"/>
      <w:r w:rsidRPr="00C1089B">
        <w:rPr>
          <w:rFonts w:ascii="Arial" w:eastAsia="Arial Unicode MS" w:hAnsi="Arial" w:cs="Arial"/>
          <w:sz w:val="22"/>
          <w:szCs w:val="22"/>
          <w:lang w:eastAsia="x-none"/>
        </w:rPr>
        <w:t xml:space="preserve">, który otrzymuje brzmienie: </w:t>
      </w:r>
      <w:r w:rsidR="00EE2022">
        <w:rPr>
          <w:rFonts w:ascii="Arial" w:eastAsia="Arial Unicode MS" w:hAnsi="Arial" w:cs="Arial"/>
          <w:sz w:val="22"/>
          <w:szCs w:val="22"/>
          <w:lang w:eastAsia="x-none"/>
        </w:rPr>
        <w:t>„</w:t>
      </w:r>
      <w:r w:rsidRPr="00C1089B">
        <w:rPr>
          <w:rFonts w:ascii="Arial" w:eastAsia="Arial Unicode MS" w:hAnsi="Arial" w:cs="Arial"/>
          <w:sz w:val="22"/>
          <w:szCs w:val="22"/>
          <w:lang w:eastAsia="x-none"/>
        </w:rPr>
        <w:t xml:space="preserve">Identyfikatory paliwowe (karty flotowe) będą dostarczane przez Wykonawcę na jego koszt bez dodatkowego wynagrodzenia, w terminie do </w:t>
      </w:r>
      <w:r w:rsidRPr="00C1089B">
        <w:rPr>
          <w:rFonts w:ascii="Arial" w:eastAsia="Arial Unicode MS" w:hAnsi="Arial" w:cs="Arial"/>
          <w:b/>
          <w:bCs/>
          <w:color w:val="00B050"/>
          <w:sz w:val="22"/>
          <w:szCs w:val="22"/>
          <w:lang w:eastAsia="x-none"/>
        </w:rPr>
        <w:t xml:space="preserve">10 dni </w:t>
      </w:r>
      <w:r w:rsidRPr="006729FC">
        <w:rPr>
          <w:rFonts w:ascii="Arial" w:eastAsia="Arial Unicode MS" w:hAnsi="Arial" w:cs="Arial"/>
          <w:b/>
          <w:bCs/>
          <w:color w:val="00B050"/>
          <w:sz w:val="22"/>
          <w:szCs w:val="22"/>
          <w:lang w:eastAsia="x-none"/>
        </w:rPr>
        <w:t xml:space="preserve">roboczych od dnia </w:t>
      </w:r>
      <w:r w:rsidR="00676C96" w:rsidRPr="006729FC">
        <w:rPr>
          <w:rFonts w:ascii="Arial" w:eastAsia="Arial Unicode MS" w:hAnsi="Arial" w:cs="Arial"/>
          <w:b/>
          <w:bCs/>
          <w:color w:val="00B050"/>
          <w:sz w:val="22"/>
          <w:szCs w:val="22"/>
          <w:lang w:eastAsia="x-none"/>
        </w:rPr>
        <w:t xml:space="preserve">złożenia wniosku/zamówienia </w:t>
      </w:r>
      <w:r w:rsidR="006729FC" w:rsidRPr="006729FC">
        <w:rPr>
          <w:rFonts w:ascii="Arial" w:eastAsia="Arial Unicode MS" w:hAnsi="Arial" w:cs="Arial"/>
          <w:b/>
          <w:bCs/>
          <w:color w:val="00B050"/>
          <w:sz w:val="22"/>
          <w:szCs w:val="22"/>
          <w:lang w:eastAsia="x-none"/>
        </w:rPr>
        <w:t>prze</w:t>
      </w:r>
      <w:r w:rsidR="006729FC">
        <w:rPr>
          <w:rFonts w:ascii="Arial" w:eastAsia="Arial Unicode MS" w:hAnsi="Arial" w:cs="Arial"/>
          <w:b/>
          <w:bCs/>
          <w:color w:val="00B050"/>
          <w:sz w:val="22"/>
          <w:szCs w:val="22"/>
          <w:lang w:eastAsia="x-none"/>
        </w:rPr>
        <w:t>z</w:t>
      </w:r>
      <w:r w:rsidR="006729FC" w:rsidRPr="006729FC">
        <w:rPr>
          <w:rFonts w:ascii="Arial" w:eastAsia="Arial Unicode MS" w:hAnsi="Arial" w:cs="Arial"/>
          <w:b/>
          <w:bCs/>
          <w:color w:val="00B050"/>
          <w:sz w:val="22"/>
          <w:szCs w:val="22"/>
          <w:lang w:eastAsia="x-none"/>
        </w:rPr>
        <w:t xml:space="preserve"> </w:t>
      </w:r>
      <w:r w:rsidR="006729FC">
        <w:rPr>
          <w:rFonts w:ascii="Arial" w:eastAsia="Arial Unicode MS" w:hAnsi="Arial" w:cs="Arial"/>
          <w:b/>
          <w:bCs/>
          <w:color w:val="00B050"/>
          <w:sz w:val="22"/>
          <w:szCs w:val="22"/>
          <w:lang w:eastAsia="x-none"/>
        </w:rPr>
        <w:t>Z</w:t>
      </w:r>
      <w:r w:rsidR="006729FC" w:rsidRPr="006729FC">
        <w:rPr>
          <w:rFonts w:ascii="Arial" w:eastAsia="Arial Unicode MS" w:hAnsi="Arial" w:cs="Arial"/>
          <w:b/>
          <w:bCs/>
          <w:color w:val="00B050"/>
          <w:sz w:val="22"/>
          <w:szCs w:val="22"/>
          <w:lang w:eastAsia="x-none"/>
        </w:rPr>
        <w:t xml:space="preserve">amawiającego po </w:t>
      </w:r>
      <w:r w:rsidRPr="006729FC">
        <w:rPr>
          <w:rFonts w:ascii="Arial" w:eastAsia="Arial Unicode MS" w:hAnsi="Arial" w:cs="Arial"/>
          <w:b/>
          <w:bCs/>
          <w:color w:val="00B050"/>
          <w:sz w:val="22"/>
          <w:szCs w:val="22"/>
          <w:lang w:eastAsia="x-none"/>
        </w:rPr>
        <w:t>zawarci</w:t>
      </w:r>
      <w:r w:rsidR="006729FC" w:rsidRPr="006729FC">
        <w:rPr>
          <w:rFonts w:ascii="Arial" w:eastAsia="Arial Unicode MS" w:hAnsi="Arial" w:cs="Arial"/>
          <w:b/>
          <w:bCs/>
          <w:color w:val="00B050"/>
          <w:sz w:val="22"/>
          <w:szCs w:val="22"/>
          <w:lang w:eastAsia="x-none"/>
        </w:rPr>
        <w:t>u</w:t>
      </w:r>
      <w:r w:rsidRPr="006729FC">
        <w:rPr>
          <w:rFonts w:ascii="Arial" w:eastAsia="Arial Unicode MS" w:hAnsi="Arial" w:cs="Arial"/>
          <w:b/>
          <w:bCs/>
          <w:color w:val="00B050"/>
          <w:sz w:val="22"/>
          <w:szCs w:val="22"/>
          <w:lang w:eastAsia="x-none"/>
        </w:rPr>
        <w:t xml:space="preserve"> umowy.</w:t>
      </w:r>
      <w:r w:rsidRPr="00C1089B">
        <w:rPr>
          <w:rFonts w:ascii="Arial" w:eastAsia="Arial Unicode MS" w:hAnsi="Arial" w:cs="Arial"/>
          <w:sz w:val="22"/>
          <w:szCs w:val="22"/>
          <w:lang w:eastAsia="x-none"/>
        </w:rPr>
        <w:t xml:space="preserve"> Zamawiający szacuje zapotrzebowanie na identyfikatory paliwowe w ilości maksymalnie 38 sztuk oraz dodatkowo 5 sztuk w przypadkach, o których mowa w § 1 ust. 7 pkt 2 lit c) umowy, z uwzględnieniem warunków opisanych w </w:t>
      </w:r>
      <w:proofErr w:type="spellStart"/>
      <w:r w:rsidRPr="00C1089B">
        <w:rPr>
          <w:rFonts w:ascii="Arial" w:eastAsia="Arial Unicode MS" w:hAnsi="Arial" w:cs="Arial"/>
          <w:sz w:val="22"/>
          <w:szCs w:val="22"/>
          <w:lang w:eastAsia="x-none"/>
        </w:rPr>
        <w:t>OPZ</w:t>
      </w:r>
      <w:proofErr w:type="spellEnd"/>
      <w:r w:rsidRPr="00C1089B">
        <w:rPr>
          <w:rFonts w:ascii="Arial" w:eastAsia="Arial Unicode MS" w:hAnsi="Arial" w:cs="Arial"/>
          <w:sz w:val="22"/>
          <w:szCs w:val="22"/>
          <w:lang w:eastAsia="x-none"/>
        </w:rPr>
        <w:t xml:space="preserve"> (Załącznik nr 1 do </w:t>
      </w:r>
      <w:proofErr w:type="spellStart"/>
      <w:r w:rsidRPr="00C1089B">
        <w:rPr>
          <w:rFonts w:ascii="Arial" w:eastAsia="Arial Unicode MS" w:hAnsi="Arial" w:cs="Arial"/>
          <w:sz w:val="22"/>
          <w:szCs w:val="22"/>
          <w:lang w:eastAsia="x-none"/>
        </w:rPr>
        <w:t>SWZ</w:t>
      </w:r>
      <w:proofErr w:type="spellEnd"/>
      <w:r w:rsidRPr="00C1089B">
        <w:rPr>
          <w:rFonts w:ascii="Arial" w:eastAsia="Arial Unicode MS" w:hAnsi="Arial" w:cs="Arial"/>
          <w:sz w:val="22"/>
          <w:szCs w:val="22"/>
          <w:lang w:eastAsia="x-none"/>
        </w:rPr>
        <w:t>).</w:t>
      </w:r>
    </w:p>
    <w:p w14:paraId="49C634EF" w14:textId="429F554B" w:rsidR="00C1089B" w:rsidRPr="00EE2022" w:rsidRDefault="00C1089B" w:rsidP="00EE2022">
      <w:pPr>
        <w:pStyle w:val="Akapitzlist"/>
        <w:numPr>
          <w:ilvl w:val="0"/>
          <w:numId w:val="4"/>
        </w:numPr>
        <w:spacing w:before="120" w:after="120" w:line="276" w:lineRule="auto"/>
        <w:ind w:left="567" w:hanging="567"/>
        <w:rPr>
          <w:rFonts w:ascii="Arial" w:eastAsia="Arial Unicode MS" w:hAnsi="Arial" w:cs="Arial"/>
          <w:sz w:val="22"/>
          <w:szCs w:val="22"/>
          <w:lang w:eastAsia="x-none"/>
        </w:rPr>
      </w:pPr>
      <w:r w:rsidRPr="00EE2022">
        <w:rPr>
          <w:rFonts w:ascii="Arial" w:eastAsia="Arial Unicode MS" w:hAnsi="Arial" w:cs="Arial"/>
          <w:b/>
          <w:bCs/>
          <w:sz w:val="22"/>
          <w:szCs w:val="22"/>
          <w:lang w:eastAsia="x-none"/>
        </w:rPr>
        <w:t xml:space="preserve">Załącznik 1 </w:t>
      </w:r>
      <w:r w:rsidR="00EE2022" w:rsidRPr="00EE2022">
        <w:rPr>
          <w:rFonts w:ascii="Arial" w:eastAsia="Arial Unicode MS" w:hAnsi="Arial" w:cs="Arial"/>
          <w:b/>
          <w:bCs/>
          <w:sz w:val="22"/>
          <w:szCs w:val="22"/>
          <w:lang w:eastAsia="x-none"/>
        </w:rPr>
        <w:t xml:space="preserve">do </w:t>
      </w:r>
      <w:proofErr w:type="spellStart"/>
      <w:r w:rsidR="00EE2022" w:rsidRPr="00EE2022">
        <w:rPr>
          <w:rFonts w:ascii="Arial" w:eastAsia="Arial Unicode MS" w:hAnsi="Arial" w:cs="Arial"/>
          <w:b/>
          <w:bCs/>
          <w:sz w:val="22"/>
          <w:szCs w:val="22"/>
          <w:lang w:eastAsia="x-none"/>
        </w:rPr>
        <w:t>SWZ</w:t>
      </w:r>
      <w:proofErr w:type="spellEnd"/>
      <w:r w:rsidR="00EE2022" w:rsidRPr="00EE2022">
        <w:rPr>
          <w:rFonts w:ascii="Arial" w:eastAsia="Arial Unicode MS" w:hAnsi="Arial" w:cs="Arial"/>
          <w:b/>
          <w:bCs/>
          <w:sz w:val="22"/>
          <w:szCs w:val="22"/>
          <w:lang w:eastAsia="x-none"/>
        </w:rPr>
        <w:t xml:space="preserve"> </w:t>
      </w:r>
      <w:r w:rsidRPr="00EE2022">
        <w:rPr>
          <w:rFonts w:ascii="Arial" w:eastAsia="Arial Unicode MS" w:hAnsi="Arial" w:cs="Arial"/>
          <w:b/>
          <w:bCs/>
          <w:sz w:val="22"/>
          <w:szCs w:val="22"/>
          <w:lang w:eastAsia="x-none"/>
        </w:rPr>
        <w:t>ust. 8</w:t>
      </w:r>
      <w:r>
        <w:rPr>
          <w:rFonts w:ascii="Arial" w:eastAsia="Arial Unicode MS" w:hAnsi="Arial" w:cs="Arial"/>
          <w:sz w:val="22"/>
          <w:szCs w:val="22"/>
          <w:lang w:eastAsia="x-none"/>
        </w:rPr>
        <w:t xml:space="preserve">, który otrzymuje brzmienie: </w:t>
      </w:r>
      <w:r w:rsidR="00EE2022">
        <w:rPr>
          <w:rFonts w:ascii="Arial" w:eastAsia="Arial Unicode MS" w:hAnsi="Arial" w:cs="Arial"/>
          <w:sz w:val="22"/>
          <w:szCs w:val="22"/>
          <w:lang w:eastAsia="x-none"/>
        </w:rPr>
        <w:t>„</w:t>
      </w:r>
      <w:r w:rsidR="00EE2022" w:rsidRPr="00EE2022">
        <w:rPr>
          <w:rFonts w:ascii="Arial" w:eastAsia="Arial Unicode MS" w:hAnsi="Arial" w:cs="Arial"/>
          <w:sz w:val="22"/>
          <w:szCs w:val="22"/>
          <w:lang w:eastAsia="x-none"/>
        </w:rPr>
        <w:t xml:space="preserve">Identyfikatory paliwowe (karty flotowe) będą dostarczane przez Wykonawcę na jego koszt bez dodatkowego wynagrodzenia, w terminie do </w:t>
      </w:r>
      <w:r w:rsidR="00EE2022" w:rsidRPr="00EE2022">
        <w:rPr>
          <w:rFonts w:ascii="Arial" w:eastAsia="Arial Unicode MS" w:hAnsi="Arial" w:cs="Arial"/>
          <w:b/>
          <w:bCs/>
          <w:color w:val="00B050"/>
          <w:sz w:val="22"/>
          <w:szCs w:val="22"/>
          <w:lang w:eastAsia="x-none"/>
        </w:rPr>
        <w:t>10 dni roboczych</w:t>
      </w:r>
      <w:r w:rsidR="00EE2022" w:rsidRPr="00EE2022">
        <w:rPr>
          <w:rFonts w:ascii="Arial" w:eastAsia="Arial Unicode MS" w:hAnsi="Arial" w:cs="Arial"/>
          <w:color w:val="00B050"/>
          <w:sz w:val="22"/>
          <w:szCs w:val="22"/>
          <w:lang w:eastAsia="x-none"/>
        </w:rPr>
        <w:t xml:space="preserve"> </w:t>
      </w:r>
      <w:r w:rsidR="00EE2022" w:rsidRPr="006729FC">
        <w:rPr>
          <w:rFonts w:ascii="Arial" w:eastAsia="Arial Unicode MS" w:hAnsi="Arial" w:cs="Arial"/>
          <w:b/>
          <w:bCs/>
          <w:color w:val="00B050"/>
          <w:sz w:val="22"/>
          <w:szCs w:val="22"/>
          <w:lang w:eastAsia="x-none"/>
        </w:rPr>
        <w:t xml:space="preserve">od dnia </w:t>
      </w:r>
      <w:r w:rsidR="006729FC" w:rsidRPr="006729FC">
        <w:rPr>
          <w:rFonts w:ascii="Arial" w:eastAsia="Arial Unicode MS" w:hAnsi="Arial" w:cs="Arial"/>
          <w:b/>
          <w:bCs/>
          <w:color w:val="00B050"/>
          <w:sz w:val="22"/>
          <w:szCs w:val="22"/>
          <w:lang w:eastAsia="x-none"/>
        </w:rPr>
        <w:t xml:space="preserve">złożenia wniosku/zamówienia przez Zamawiającego po </w:t>
      </w:r>
      <w:r w:rsidR="00EE2022" w:rsidRPr="006729FC">
        <w:rPr>
          <w:rFonts w:ascii="Arial" w:eastAsia="Arial Unicode MS" w:hAnsi="Arial" w:cs="Arial"/>
          <w:b/>
          <w:bCs/>
          <w:color w:val="00B050"/>
          <w:sz w:val="22"/>
          <w:szCs w:val="22"/>
          <w:lang w:eastAsia="x-none"/>
        </w:rPr>
        <w:t>zawarci</w:t>
      </w:r>
      <w:r w:rsidR="006729FC" w:rsidRPr="006729FC">
        <w:rPr>
          <w:rFonts w:ascii="Arial" w:eastAsia="Arial Unicode MS" w:hAnsi="Arial" w:cs="Arial"/>
          <w:b/>
          <w:bCs/>
          <w:color w:val="00B050"/>
          <w:sz w:val="22"/>
          <w:szCs w:val="22"/>
          <w:lang w:eastAsia="x-none"/>
        </w:rPr>
        <w:t>u</w:t>
      </w:r>
      <w:r w:rsidR="00EE2022" w:rsidRPr="006729FC">
        <w:rPr>
          <w:rFonts w:ascii="Arial" w:eastAsia="Arial Unicode MS" w:hAnsi="Arial" w:cs="Arial"/>
          <w:b/>
          <w:bCs/>
          <w:color w:val="00B050"/>
          <w:sz w:val="22"/>
          <w:szCs w:val="22"/>
          <w:lang w:eastAsia="x-none"/>
        </w:rPr>
        <w:t xml:space="preserve"> umowy</w:t>
      </w:r>
      <w:r w:rsidR="00EE2022" w:rsidRPr="00EE2022">
        <w:rPr>
          <w:rFonts w:ascii="Arial" w:eastAsia="Arial Unicode MS" w:hAnsi="Arial" w:cs="Arial"/>
          <w:sz w:val="22"/>
          <w:szCs w:val="22"/>
          <w:lang w:eastAsia="x-none"/>
        </w:rPr>
        <w:t>, dla pojazdów i jednostek pływających wskazanych w Tabeli 1 i Tabeli 2, wraz ze wskazaniem danych pojazdu lub jednostki pływającej lub danych osoby, i przekazania informacji o konieczności wystawienia identyfikatora dodatkowego w przypadku zmiany dotychczasowych danych. Przedstawiciel Zamawiającego sporządzi stosowne zapotrzebowanie. Zamawiający szacuje ilość identyfikatorów dodatkowych w ilości nie większej niż 5 sztuk.</w:t>
      </w:r>
    </w:p>
    <w:p w14:paraId="056F0652" w14:textId="77777777" w:rsidR="00C1089B" w:rsidRDefault="00812F5F" w:rsidP="00755193">
      <w:pPr>
        <w:pStyle w:val="Akapitzlist"/>
        <w:numPr>
          <w:ilvl w:val="0"/>
          <w:numId w:val="4"/>
        </w:numPr>
        <w:spacing w:before="120" w:after="120" w:line="276" w:lineRule="auto"/>
        <w:ind w:left="425" w:hanging="425"/>
        <w:contextualSpacing w:val="0"/>
        <w:rPr>
          <w:rFonts w:ascii="Arial" w:eastAsia="Arial Unicode MS" w:hAnsi="Arial" w:cs="Arial"/>
          <w:sz w:val="22"/>
          <w:szCs w:val="22"/>
          <w:lang w:eastAsia="x-none"/>
        </w:rPr>
      </w:pPr>
      <w:r w:rsidRPr="00C1089B">
        <w:rPr>
          <w:rFonts w:ascii="Arial" w:eastAsia="Arial Unicode MS" w:hAnsi="Arial" w:cs="Arial"/>
          <w:sz w:val="22"/>
          <w:szCs w:val="22"/>
          <w:lang w:eastAsia="x-none"/>
        </w:rPr>
        <w:t xml:space="preserve">Załącznik nr 7 do </w:t>
      </w:r>
      <w:proofErr w:type="spellStart"/>
      <w:r w:rsidRPr="00C1089B">
        <w:rPr>
          <w:rFonts w:ascii="Arial" w:eastAsia="Arial Unicode MS" w:hAnsi="Arial" w:cs="Arial"/>
          <w:sz w:val="22"/>
          <w:szCs w:val="22"/>
          <w:lang w:eastAsia="x-none"/>
        </w:rPr>
        <w:t>SWZ</w:t>
      </w:r>
      <w:proofErr w:type="spellEnd"/>
      <w:r w:rsidRPr="00C1089B">
        <w:rPr>
          <w:rFonts w:ascii="Arial" w:eastAsia="Arial Unicode MS" w:hAnsi="Arial" w:cs="Arial"/>
          <w:sz w:val="22"/>
          <w:szCs w:val="22"/>
          <w:lang w:eastAsia="x-none"/>
        </w:rPr>
        <w:t xml:space="preserve"> w nowym brzmieniu.</w:t>
      </w:r>
    </w:p>
    <w:p w14:paraId="48F282F7" w14:textId="4D886A9E" w:rsidR="00812F5F" w:rsidRPr="00C1089B" w:rsidRDefault="00812F5F" w:rsidP="00755193">
      <w:pPr>
        <w:pStyle w:val="Akapitzlist"/>
        <w:numPr>
          <w:ilvl w:val="0"/>
          <w:numId w:val="4"/>
        </w:numPr>
        <w:spacing w:before="120" w:after="120" w:line="276" w:lineRule="auto"/>
        <w:ind w:left="425" w:hanging="425"/>
        <w:contextualSpacing w:val="0"/>
        <w:rPr>
          <w:rFonts w:ascii="Arial" w:eastAsia="Arial Unicode MS" w:hAnsi="Arial" w:cs="Arial"/>
          <w:sz w:val="22"/>
          <w:szCs w:val="22"/>
          <w:lang w:eastAsia="x-none"/>
        </w:rPr>
      </w:pPr>
      <w:r w:rsidRPr="00C1089B">
        <w:rPr>
          <w:rFonts w:ascii="Arial" w:eastAsia="Arial Unicode MS" w:hAnsi="Arial" w:cs="Arial"/>
          <w:sz w:val="22"/>
          <w:szCs w:val="22"/>
          <w:lang w:eastAsia="x-none"/>
        </w:rPr>
        <w:t xml:space="preserve">Rozdział XIV ust. 1 </w:t>
      </w:r>
      <w:proofErr w:type="spellStart"/>
      <w:r w:rsidRPr="00C1089B">
        <w:rPr>
          <w:rFonts w:ascii="Arial" w:eastAsia="Arial Unicode MS" w:hAnsi="Arial" w:cs="Arial"/>
          <w:sz w:val="22"/>
          <w:szCs w:val="22"/>
          <w:lang w:eastAsia="x-none"/>
        </w:rPr>
        <w:t>SWZ</w:t>
      </w:r>
      <w:proofErr w:type="spellEnd"/>
      <w:r w:rsidRPr="00C1089B">
        <w:rPr>
          <w:rFonts w:ascii="Arial" w:eastAsia="Arial Unicode MS" w:hAnsi="Arial" w:cs="Arial"/>
          <w:sz w:val="22"/>
          <w:szCs w:val="22"/>
          <w:lang w:eastAsia="x-none"/>
        </w:rPr>
        <w:t>, który otrzymuje brzmienie:</w:t>
      </w:r>
    </w:p>
    <w:p w14:paraId="1A972C67" w14:textId="36086C49" w:rsidR="00812F5F" w:rsidRPr="00012280" w:rsidRDefault="00812F5F" w:rsidP="00012280">
      <w:pPr>
        <w:spacing w:before="120" w:after="120" w:line="276" w:lineRule="auto"/>
        <w:rPr>
          <w:rFonts w:ascii="Arial" w:eastAsia="Arial Unicode MS" w:hAnsi="Arial" w:cs="Arial"/>
          <w:sz w:val="22"/>
          <w:szCs w:val="22"/>
          <w:lang w:eastAsia="x-none"/>
        </w:rPr>
      </w:pPr>
      <w:r w:rsidRPr="00012280">
        <w:rPr>
          <w:rFonts w:ascii="Arial" w:eastAsia="Arial Unicode MS" w:hAnsi="Arial" w:cs="Arial"/>
          <w:sz w:val="22"/>
          <w:szCs w:val="22"/>
          <w:lang w:eastAsia="x-none"/>
        </w:rPr>
        <w:t xml:space="preserve">Wykonawca będzie związany ofertą przez okres 30 dni t. j. do dnia </w:t>
      </w:r>
      <w:r w:rsidR="00ED1A69" w:rsidRPr="00ED1A69">
        <w:rPr>
          <w:rFonts w:ascii="Arial" w:eastAsia="Arial Unicode MS" w:hAnsi="Arial" w:cs="Arial"/>
          <w:b/>
          <w:bCs/>
          <w:sz w:val="22"/>
          <w:szCs w:val="22"/>
          <w:lang w:eastAsia="x-none"/>
        </w:rPr>
        <w:t>8</w:t>
      </w:r>
      <w:r w:rsidRPr="00ED1A69">
        <w:rPr>
          <w:rFonts w:ascii="Arial" w:eastAsia="Arial Unicode MS" w:hAnsi="Arial" w:cs="Arial"/>
          <w:b/>
          <w:bCs/>
          <w:sz w:val="22"/>
          <w:szCs w:val="22"/>
          <w:lang w:eastAsia="x-none"/>
        </w:rPr>
        <w:t>.</w:t>
      </w:r>
      <w:r w:rsidR="00696DDB" w:rsidRPr="00C87376">
        <w:rPr>
          <w:rFonts w:ascii="Arial" w:eastAsia="Arial Unicode MS" w:hAnsi="Arial" w:cs="Arial"/>
          <w:b/>
          <w:bCs/>
          <w:sz w:val="22"/>
          <w:szCs w:val="22"/>
          <w:lang w:eastAsia="x-none"/>
        </w:rPr>
        <w:t>0</w:t>
      </w:r>
      <w:r w:rsidR="00ED1A69">
        <w:rPr>
          <w:rFonts w:ascii="Arial" w:eastAsia="Arial Unicode MS" w:hAnsi="Arial" w:cs="Arial"/>
          <w:b/>
          <w:bCs/>
          <w:sz w:val="22"/>
          <w:szCs w:val="22"/>
          <w:lang w:eastAsia="x-none"/>
        </w:rPr>
        <w:t>3</w:t>
      </w:r>
      <w:r w:rsidRPr="00C87376">
        <w:rPr>
          <w:rFonts w:ascii="Arial" w:eastAsia="Arial Unicode MS" w:hAnsi="Arial" w:cs="Arial"/>
          <w:b/>
          <w:bCs/>
          <w:sz w:val="22"/>
          <w:szCs w:val="22"/>
          <w:lang w:eastAsia="x-none"/>
        </w:rPr>
        <w:t>.202</w:t>
      </w:r>
      <w:r w:rsidR="00696DDB" w:rsidRPr="00C87376">
        <w:rPr>
          <w:rFonts w:ascii="Arial" w:eastAsia="Arial Unicode MS" w:hAnsi="Arial" w:cs="Arial"/>
          <w:b/>
          <w:bCs/>
          <w:sz w:val="22"/>
          <w:szCs w:val="22"/>
          <w:lang w:eastAsia="x-none"/>
        </w:rPr>
        <w:t>5</w:t>
      </w:r>
      <w:r w:rsidRPr="00C87376">
        <w:rPr>
          <w:rFonts w:ascii="Arial" w:eastAsia="Arial Unicode MS" w:hAnsi="Arial" w:cs="Arial"/>
          <w:b/>
          <w:bCs/>
          <w:sz w:val="22"/>
          <w:szCs w:val="22"/>
          <w:lang w:eastAsia="x-none"/>
        </w:rPr>
        <w:t xml:space="preserve"> r.</w:t>
      </w:r>
      <w:r w:rsidRPr="00012280">
        <w:rPr>
          <w:rFonts w:ascii="Arial" w:eastAsia="Arial Unicode MS" w:hAnsi="Arial" w:cs="Arial"/>
          <w:sz w:val="22"/>
          <w:szCs w:val="22"/>
          <w:lang w:eastAsia="x-none"/>
        </w:rPr>
        <w:t xml:space="preserve"> włącznie, który liczony jest od dnia upływu terminu składania ofert.</w:t>
      </w:r>
    </w:p>
    <w:p w14:paraId="348F29C2" w14:textId="2936D9E3" w:rsidR="00812F5F" w:rsidRPr="00C1089B" w:rsidRDefault="00812F5F" w:rsidP="00C1089B">
      <w:pPr>
        <w:pStyle w:val="Akapitzlist"/>
        <w:numPr>
          <w:ilvl w:val="0"/>
          <w:numId w:val="4"/>
        </w:numPr>
        <w:spacing w:before="120" w:after="120" w:line="276" w:lineRule="auto"/>
        <w:ind w:left="567" w:hanging="567"/>
        <w:rPr>
          <w:rFonts w:ascii="Arial" w:eastAsia="Arial Unicode MS" w:hAnsi="Arial" w:cs="Arial"/>
          <w:sz w:val="22"/>
          <w:szCs w:val="22"/>
          <w:lang w:eastAsia="x-none"/>
        </w:rPr>
      </w:pPr>
      <w:r w:rsidRPr="00C1089B">
        <w:rPr>
          <w:rFonts w:ascii="Arial" w:eastAsia="Arial Unicode MS" w:hAnsi="Arial" w:cs="Arial"/>
          <w:sz w:val="22"/>
          <w:szCs w:val="22"/>
          <w:lang w:eastAsia="x-none"/>
        </w:rPr>
        <w:t xml:space="preserve">Rozdział XV ust. 1 </w:t>
      </w:r>
      <w:proofErr w:type="spellStart"/>
      <w:r w:rsidRPr="00C1089B">
        <w:rPr>
          <w:rFonts w:ascii="Arial" w:eastAsia="Arial Unicode MS" w:hAnsi="Arial" w:cs="Arial"/>
          <w:sz w:val="22"/>
          <w:szCs w:val="22"/>
          <w:lang w:eastAsia="x-none"/>
        </w:rPr>
        <w:t>SWZ</w:t>
      </w:r>
      <w:proofErr w:type="spellEnd"/>
      <w:r w:rsidRPr="00C1089B">
        <w:rPr>
          <w:rFonts w:ascii="Arial" w:eastAsia="Arial Unicode MS" w:hAnsi="Arial" w:cs="Arial"/>
          <w:sz w:val="22"/>
          <w:szCs w:val="22"/>
          <w:lang w:eastAsia="x-none"/>
        </w:rPr>
        <w:t>, który otrzymuje brzmienie:</w:t>
      </w:r>
    </w:p>
    <w:p w14:paraId="7341D61C" w14:textId="4293A64F" w:rsidR="00812F5F" w:rsidRPr="00012280" w:rsidRDefault="00812F5F" w:rsidP="00012280">
      <w:pPr>
        <w:spacing w:before="120" w:after="120" w:line="276" w:lineRule="auto"/>
        <w:rPr>
          <w:rFonts w:ascii="Arial" w:eastAsia="Arial Unicode MS" w:hAnsi="Arial" w:cs="Arial"/>
          <w:sz w:val="22"/>
          <w:szCs w:val="22"/>
          <w:lang w:eastAsia="x-none"/>
        </w:rPr>
      </w:pPr>
      <w:r w:rsidRPr="00012280">
        <w:rPr>
          <w:rFonts w:ascii="Arial" w:eastAsia="Arial Unicode MS" w:hAnsi="Arial" w:cs="Arial"/>
          <w:sz w:val="22"/>
          <w:szCs w:val="22"/>
          <w:lang w:eastAsia="x-none"/>
        </w:rPr>
        <w:t xml:space="preserve">Ofertę wraz z wymaganymi dokumentami należy umieścić na </w:t>
      </w:r>
      <w:proofErr w:type="spellStart"/>
      <w:r w:rsidRPr="00012280">
        <w:rPr>
          <w:rFonts w:ascii="Arial" w:eastAsia="Arial Unicode MS" w:hAnsi="Arial" w:cs="Arial"/>
          <w:sz w:val="22"/>
          <w:szCs w:val="22"/>
          <w:lang w:eastAsia="x-none"/>
        </w:rPr>
        <w:t>platformazakupowa.pl</w:t>
      </w:r>
      <w:proofErr w:type="spellEnd"/>
      <w:r w:rsidR="00755193">
        <w:rPr>
          <w:rFonts w:ascii="Arial" w:eastAsia="Arial Unicode MS" w:hAnsi="Arial" w:cs="Arial"/>
          <w:sz w:val="22"/>
          <w:szCs w:val="22"/>
          <w:lang w:eastAsia="x-none"/>
        </w:rPr>
        <w:t xml:space="preserve"> </w:t>
      </w:r>
      <w:r w:rsidRPr="00012280">
        <w:rPr>
          <w:rFonts w:ascii="Arial" w:eastAsia="Arial Unicode MS" w:hAnsi="Arial" w:cs="Arial"/>
          <w:sz w:val="22"/>
          <w:szCs w:val="22"/>
          <w:lang w:eastAsia="x-none"/>
        </w:rPr>
        <w:t xml:space="preserve">pod adresem: </w:t>
      </w:r>
      <w:hyperlink r:id="rId7" w:history="1">
        <w:proofErr w:type="spellStart"/>
        <w:r w:rsidR="00755193" w:rsidRPr="009B7237">
          <w:rPr>
            <w:rStyle w:val="Hipercze"/>
            <w:rFonts w:ascii="Arial" w:eastAsia="Arial Unicode MS" w:hAnsi="Arial" w:cs="Arial"/>
            <w:sz w:val="22"/>
            <w:szCs w:val="22"/>
            <w:lang w:eastAsia="x-none"/>
          </w:rPr>
          <w:t>https</w:t>
        </w:r>
        <w:proofErr w:type="spellEnd"/>
        <w:r w:rsidR="00755193" w:rsidRPr="009B7237">
          <w:rPr>
            <w:rStyle w:val="Hipercze"/>
            <w:rFonts w:ascii="Arial" w:eastAsia="Arial Unicode MS" w:hAnsi="Arial" w:cs="Arial"/>
            <w:sz w:val="22"/>
            <w:szCs w:val="22"/>
            <w:lang w:eastAsia="x-none"/>
          </w:rPr>
          <w:t>://</w:t>
        </w:r>
        <w:proofErr w:type="spellStart"/>
        <w:r w:rsidR="00755193" w:rsidRPr="009B7237">
          <w:rPr>
            <w:rStyle w:val="Hipercze"/>
            <w:rFonts w:ascii="Arial" w:eastAsia="Arial Unicode MS" w:hAnsi="Arial" w:cs="Arial"/>
            <w:sz w:val="22"/>
            <w:szCs w:val="22"/>
            <w:lang w:eastAsia="x-none"/>
          </w:rPr>
          <w:t>platformazakupowa.pl</w:t>
        </w:r>
        <w:proofErr w:type="spellEnd"/>
        <w:r w:rsidR="00755193" w:rsidRPr="009B7237">
          <w:rPr>
            <w:rStyle w:val="Hipercze"/>
            <w:rFonts w:ascii="Arial" w:eastAsia="Arial Unicode MS" w:hAnsi="Arial" w:cs="Arial"/>
            <w:sz w:val="22"/>
            <w:szCs w:val="22"/>
            <w:lang w:eastAsia="x-none"/>
          </w:rPr>
          <w:t>/</w:t>
        </w:r>
        <w:proofErr w:type="spellStart"/>
        <w:r w:rsidR="00755193" w:rsidRPr="009B7237">
          <w:rPr>
            <w:rStyle w:val="Hipercze"/>
            <w:rFonts w:ascii="Arial" w:eastAsia="Arial Unicode MS" w:hAnsi="Arial" w:cs="Arial"/>
            <w:sz w:val="22"/>
            <w:szCs w:val="22"/>
            <w:lang w:eastAsia="x-none"/>
          </w:rPr>
          <w:t>pn</w:t>
        </w:r>
        <w:proofErr w:type="spellEnd"/>
        <w:r w:rsidR="00755193" w:rsidRPr="009B7237">
          <w:rPr>
            <w:rStyle w:val="Hipercze"/>
            <w:rFonts w:ascii="Arial" w:eastAsia="Arial Unicode MS" w:hAnsi="Arial" w:cs="Arial"/>
            <w:sz w:val="22"/>
            <w:szCs w:val="22"/>
            <w:lang w:eastAsia="x-none"/>
          </w:rPr>
          <w:t>/</w:t>
        </w:r>
        <w:proofErr w:type="spellStart"/>
        <w:r w:rsidR="00755193" w:rsidRPr="009B7237">
          <w:rPr>
            <w:rStyle w:val="Hipercze"/>
            <w:rFonts w:ascii="Arial" w:eastAsia="Arial Unicode MS" w:hAnsi="Arial" w:cs="Arial"/>
            <w:sz w:val="22"/>
            <w:szCs w:val="22"/>
            <w:lang w:eastAsia="x-none"/>
          </w:rPr>
          <w:t>girm</w:t>
        </w:r>
        <w:proofErr w:type="spellEnd"/>
      </w:hyperlink>
      <w:r w:rsidR="00755193">
        <w:rPr>
          <w:rFonts w:ascii="Arial" w:eastAsia="Arial Unicode MS" w:hAnsi="Arial" w:cs="Arial"/>
          <w:sz w:val="22"/>
          <w:szCs w:val="22"/>
          <w:lang w:eastAsia="x-none"/>
        </w:rPr>
        <w:t xml:space="preserve"> </w:t>
      </w:r>
      <w:r w:rsidRPr="00012280">
        <w:rPr>
          <w:rFonts w:ascii="Arial" w:eastAsia="Arial Unicode MS" w:hAnsi="Arial" w:cs="Arial"/>
          <w:sz w:val="22"/>
          <w:szCs w:val="22"/>
          <w:lang w:eastAsia="x-none"/>
        </w:rPr>
        <w:t xml:space="preserve">w myśl ustawy </w:t>
      </w:r>
      <w:proofErr w:type="spellStart"/>
      <w:r w:rsidRPr="00012280">
        <w:rPr>
          <w:rFonts w:ascii="Arial" w:eastAsia="Arial Unicode MS" w:hAnsi="Arial" w:cs="Arial"/>
          <w:sz w:val="22"/>
          <w:szCs w:val="22"/>
          <w:lang w:eastAsia="x-none"/>
        </w:rPr>
        <w:t>Pzp</w:t>
      </w:r>
      <w:proofErr w:type="spellEnd"/>
      <w:r w:rsidRPr="00012280">
        <w:rPr>
          <w:rFonts w:ascii="Arial" w:eastAsia="Arial Unicode MS" w:hAnsi="Arial" w:cs="Arial"/>
          <w:sz w:val="22"/>
          <w:szCs w:val="22"/>
          <w:lang w:eastAsia="x-none"/>
        </w:rPr>
        <w:t xml:space="preserve"> na stronie internetowej prowadzonego postępowania t. j. Głównego Inspektoratu Rybołówstwa Morskiego, ul. Jana Pawła II 1, do dnia </w:t>
      </w:r>
      <w:r w:rsidR="00696DDB" w:rsidRPr="00696DDB">
        <w:rPr>
          <w:rFonts w:ascii="Arial" w:eastAsia="Arial Unicode MS" w:hAnsi="Arial" w:cs="Arial"/>
          <w:b/>
          <w:bCs/>
          <w:sz w:val="22"/>
          <w:szCs w:val="22"/>
          <w:lang w:eastAsia="x-none"/>
        </w:rPr>
        <w:t>7</w:t>
      </w:r>
      <w:r w:rsidRPr="00696DDB">
        <w:rPr>
          <w:rFonts w:ascii="Arial" w:eastAsia="Arial Unicode MS" w:hAnsi="Arial" w:cs="Arial"/>
          <w:b/>
          <w:bCs/>
          <w:sz w:val="22"/>
          <w:szCs w:val="22"/>
          <w:lang w:eastAsia="x-none"/>
        </w:rPr>
        <w:t>.</w:t>
      </w:r>
      <w:r w:rsidR="00696DDB" w:rsidRPr="00696DDB">
        <w:rPr>
          <w:rFonts w:ascii="Arial" w:eastAsia="Arial Unicode MS" w:hAnsi="Arial" w:cs="Arial"/>
          <w:b/>
          <w:bCs/>
          <w:sz w:val="22"/>
          <w:szCs w:val="22"/>
          <w:lang w:eastAsia="x-none"/>
        </w:rPr>
        <w:t>02</w:t>
      </w:r>
      <w:r w:rsidRPr="00696DDB">
        <w:rPr>
          <w:rFonts w:ascii="Arial" w:eastAsia="Arial Unicode MS" w:hAnsi="Arial" w:cs="Arial"/>
          <w:b/>
          <w:bCs/>
          <w:sz w:val="22"/>
          <w:szCs w:val="22"/>
          <w:lang w:eastAsia="x-none"/>
        </w:rPr>
        <w:t>.202</w:t>
      </w:r>
      <w:r w:rsidR="00696DDB" w:rsidRPr="00696DDB">
        <w:rPr>
          <w:rFonts w:ascii="Arial" w:eastAsia="Arial Unicode MS" w:hAnsi="Arial" w:cs="Arial"/>
          <w:b/>
          <w:bCs/>
          <w:sz w:val="22"/>
          <w:szCs w:val="22"/>
          <w:lang w:eastAsia="x-none"/>
        </w:rPr>
        <w:t>5</w:t>
      </w:r>
      <w:r w:rsidRPr="00696DDB">
        <w:rPr>
          <w:rFonts w:ascii="Arial" w:eastAsia="Arial Unicode MS" w:hAnsi="Arial" w:cs="Arial"/>
          <w:b/>
          <w:bCs/>
          <w:sz w:val="22"/>
          <w:szCs w:val="22"/>
          <w:lang w:eastAsia="x-none"/>
        </w:rPr>
        <w:t xml:space="preserve"> r.</w:t>
      </w:r>
      <w:r w:rsidRPr="00012280">
        <w:rPr>
          <w:rFonts w:ascii="Arial" w:eastAsia="Arial Unicode MS" w:hAnsi="Arial" w:cs="Arial"/>
          <w:sz w:val="22"/>
          <w:szCs w:val="22"/>
          <w:lang w:eastAsia="x-none"/>
        </w:rPr>
        <w:t xml:space="preserve"> do godz. 10:00.</w:t>
      </w:r>
    </w:p>
    <w:p w14:paraId="3FBFD9D2" w14:textId="506803A3" w:rsidR="00812F5F" w:rsidRPr="00C1089B" w:rsidRDefault="00812F5F" w:rsidP="00C1089B">
      <w:pPr>
        <w:pStyle w:val="Akapitzlist"/>
        <w:numPr>
          <w:ilvl w:val="0"/>
          <w:numId w:val="4"/>
        </w:numPr>
        <w:spacing w:before="120" w:after="120" w:line="276" w:lineRule="auto"/>
        <w:ind w:left="567" w:hanging="567"/>
        <w:rPr>
          <w:rFonts w:ascii="Arial" w:eastAsia="Arial Unicode MS" w:hAnsi="Arial" w:cs="Arial"/>
          <w:sz w:val="22"/>
          <w:szCs w:val="22"/>
          <w:lang w:eastAsia="x-none"/>
        </w:rPr>
      </w:pPr>
      <w:r w:rsidRPr="00C1089B">
        <w:rPr>
          <w:rFonts w:ascii="Arial" w:eastAsia="Arial Unicode MS" w:hAnsi="Arial" w:cs="Arial"/>
          <w:sz w:val="22"/>
          <w:szCs w:val="22"/>
          <w:lang w:eastAsia="x-none"/>
        </w:rPr>
        <w:t xml:space="preserve">Rozdział XVI ust. 1 </w:t>
      </w:r>
      <w:proofErr w:type="spellStart"/>
      <w:r w:rsidRPr="00C1089B">
        <w:rPr>
          <w:rFonts w:ascii="Arial" w:eastAsia="Arial Unicode MS" w:hAnsi="Arial" w:cs="Arial"/>
          <w:sz w:val="22"/>
          <w:szCs w:val="22"/>
          <w:lang w:eastAsia="x-none"/>
        </w:rPr>
        <w:t>SWZ</w:t>
      </w:r>
      <w:proofErr w:type="spellEnd"/>
      <w:r w:rsidRPr="00C1089B">
        <w:rPr>
          <w:rFonts w:ascii="Arial" w:eastAsia="Arial Unicode MS" w:hAnsi="Arial" w:cs="Arial"/>
          <w:sz w:val="22"/>
          <w:szCs w:val="22"/>
          <w:lang w:eastAsia="x-none"/>
        </w:rPr>
        <w:t>, który otrzymuje brzmienie:</w:t>
      </w:r>
    </w:p>
    <w:p w14:paraId="3E142BA0" w14:textId="347091D2" w:rsidR="00812F5F" w:rsidRPr="00012280" w:rsidRDefault="00812F5F" w:rsidP="00696DDB">
      <w:pPr>
        <w:spacing w:before="120" w:line="276" w:lineRule="auto"/>
        <w:rPr>
          <w:rFonts w:ascii="Arial" w:eastAsia="Arial Unicode MS" w:hAnsi="Arial" w:cs="Arial"/>
          <w:sz w:val="22"/>
          <w:szCs w:val="22"/>
          <w:lang w:eastAsia="x-none"/>
        </w:rPr>
      </w:pPr>
      <w:r w:rsidRPr="00012280">
        <w:rPr>
          <w:rFonts w:ascii="Arial" w:eastAsia="Arial Unicode MS" w:hAnsi="Arial" w:cs="Arial"/>
          <w:sz w:val="22"/>
          <w:szCs w:val="22"/>
          <w:lang w:eastAsia="x-none"/>
        </w:rPr>
        <w:t xml:space="preserve">Otwarcie ofert następuje niezwłocznie po upływie terminu składania ofert, nie później niż następnego dnia po dniu, w którym upłynął termin składania ofert tj. w dniu </w:t>
      </w:r>
      <w:r w:rsidR="00696DDB" w:rsidRPr="00696DDB">
        <w:rPr>
          <w:rFonts w:ascii="Arial" w:eastAsia="Arial Unicode MS" w:hAnsi="Arial" w:cs="Arial"/>
          <w:b/>
          <w:bCs/>
          <w:sz w:val="22"/>
          <w:szCs w:val="22"/>
          <w:lang w:eastAsia="x-none"/>
        </w:rPr>
        <w:t>7</w:t>
      </w:r>
      <w:r w:rsidRPr="00696DDB">
        <w:rPr>
          <w:rFonts w:ascii="Arial" w:eastAsia="Arial Unicode MS" w:hAnsi="Arial" w:cs="Arial"/>
          <w:b/>
          <w:bCs/>
          <w:sz w:val="22"/>
          <w:szCs w:val="22"/>
          <w:lang w:eastAsia="x-none"/>
        </w:rPr>
        <w:t>.0</w:t>
      </w:r>
      <w:r w:rsidR="00696DDB" w:rsidRPr="00696DDB">
        <w:rPr>
          <w:rFonts w:ascii="Arial" w:eastAsia="Arial Unicode MS" w:hAnsi="Arial" w:cs="Arial"/>
          <w:b/>
          <w:bCs/>
          <w:sz w:val="22"/>
          <w:szCs w:val="22"/>
          <w:lang w:eastAsia="x-none"/>
        </w:rPr>
        <w:t>2</w:t>
      </w:r>
      <w:r w:rsidRPr="00696DDB">
        <w:rPr>
          <w:rFonts w:ascii="Arial" w:eastAsia="Arial Unicode MS" w:hAnsi="Arial" w:cs="Arial"/>
          <w:b/>
          <w:bCs/>
          <w:sz w:val="22"/>
          <w:szCs w:val="22"/>
          <w:lang w:eastAsia="x-none"/>
        </w:rPr>
        <w:t>.202</w:t>
      </w:r>
      <w:r w:rsidR="00696DDB" w:rsidRPr="00696DDB">
        <w:rPr>
          <w:rFonts w:ascii="Arial" w:eastAsia="Arial Unicode MS" w:hAnsi="Arial" w:cs="Arial"/>
          <w:b/>
          <w:bCs/>
          <w:sz w:val="22"/>
          <w:szCs w:val="22"/>
          <w:lang w:eastAsia="x-none"/>
        </w:rPr>
        <w:t>5</w:t>
      </w:r>
      <w:r w:rsidRPr="00696DDB">
        <w:rPr>
          <w:rFonts w:ascii="Arial" w:eastAsia="Arial Unicode MS" w:hAnsi="Arial" w:cs="Arial"/>
          <w:b/>
          <w:bCs/>
          <w:sz w:val="22"/>
          <w:szCs w:val="22"/>
          <w:lang w:eastAsia="x-none"/>
        </w:rPr>
        <w:t xml:space="preserve"> r.</w:t>
      </w:r>
      <w:r w:rsidRPr="00012280">
        <w:rPr>
          <w:rFonts w:ascii="Arial" w:eastAsia="Arial Unicode MS" w:hAnsi="Arial" w:cs="Arial"/>
          <w:sz w:val="22"/>
          <w:szCs w:val="22"/>
          <w:lang w:eastAsia="x-none"/>
        </w:rPr>
        <w:t xml:space="preserve"> </w:t>
      </w:r>
    </w:p>
    <w:p w14:paraId="26DA66E7" w14:textId="77777777" w:rsidR="00812F5F" w:rsidRPr="00012280" w:rsidRDefault="00812F5F" w:rsidP="00696DDB">
      <w:pPr>
        <w:spacing w:after="120" w:line="276" w:lineRule="auto"/>
        <w:rPr>
          <w:rFonts w:ascii="Arial" w:eastAsia="Arial Unicode MS" w:hAnsi="Arial" w:cs="Arial"/>
          <w:sz w:val="22"/>
          <w:szCs w:val="22"/>
          <w:lang w:eastAsia="x-none"/>
        </w:rPr>
      </w:pPr>
      <w:r w:rsidRPr="00012280">
        <w:rPr>
          <w:rFonts w:ascii="Arial" w:eastAsia="Arial Unicode MS" w:hAnsi="Arial" w:cs="Arial"/>
          <w:sz w:val="22"/>
          <w:szCs w:val="22"/>
          <w:lang w:eastAsia="x-none"/>
        </w:rPr>
        <w:t>o godz. 10:30.</w:t>
      </w:r>
    </w:p>
    <w:p w14:paraId="23AA743A" w14:textId="51F65AFE" w:rsidR="00812F5F" w:rsidRPr="002D7A45" w:rsidRDefault="00812F5F" w:rsidP="002D7A45">
      <w:pPr>
        <w:pStyle w:val="Akapitzlist"/>
        <w:numPr>
          <w:ilvl w:val="0"/>
          <w:numId w:val="4"/>
        </w:numPr>
        <w:spacing w:before="120" w:after="120" w:line="276" w:lineRule="auto"/>
        <w:ind w:left="567" w:hanging="567"/>
        <w:rPr>
          <w:rFonts w:ascii="Arial" w:eastAsia="Arial Unicode MS" w:hAnsi="Arial" w:cs="Arial"/>
          <w:sz w:val="22"/>
          <w:szCs w:val="22"/>
          <w:lang w:eastAsia="x-none"/>
        </w:rPr>
      </w:pPr>
      <w:r w:rsidRPr="002D7A45">
        <w:rPr>
          <w:rFonts w:ascii="Arial" w:eastAsia="Arial Unicode MS" w:hAnsi="Arial" w:cs="Arial"/>
          <w:sz w:val="22"/>
          <w:szCs w:val="22"/>
          <w:lang w:eastAsia="x-none"/>
        </w:rPr>
        <w:t>Ogłoszenie o zamówieniu Sekcja VIII PROCEDURA otrzymuje brzmienie:</w:t>
      </w:r>
    </w:p>
    <w:p w14:paraId="5D399369" w14:textId="6378BB5B" w:rsidR="00812F5F" w:rsidRPr="00012280" w:rsidRDefault="00812F5F" w:rsidP="00812F5F">
      <w:pPr>
        <w:spacing w:before="120" w:after="120" w:line="276" w:lineRule="auto"/>
        <w:ind w:left="567"/>
        <w:rPr>
          <w:rFonts w:ascii="Arial" w:eastAsia="Arial Unicode MS" w:hAnsi="Arial" w:cs="Arial"/>
          <w:sz w:val="22"/>
          <w:szCs w:val="22"/>
          <w:lang w:eastAsia="x-none"/>
        </w:rPr>
      </w:pPr>
      <w:r w:rsidRPr="00012280">
        <w:rPr>
          <w:rFonts w:ascii="Arial" w:eastAsia="Arial Unicode MS" w:hAnsi="Arial" w:cs="Arial"/>
          <w:sz w:val="22"/>
          <w:szCs w:val="22"/>
          <w:lang w:eastAsia="x-none"/>
        </w:rPr>
        <w:t>8.1) Termin składania ofert: 202</w:t>
      </w:r>
      <w:r w:rsidR="004244A1">
        <w:rPr>
          <w:rFonts w:ascii="Arial" w:eastAsia="Arial Unicode MS" w:hAnsi="Arial" w:cs="Arial"/>
          <w:sz w:val="22"/>
          <w:szCs w:val="22"/>
          <w:lang w:eastAsia="x-none"/>
        </w:rPr>
        <w:t>5</w:t>
      </w:r>
      <w:r w:rsidRPr="00012280">
        <w:rPr>
          <w:rFonts w:ascii="Arial" w:eastAsia="Arial Unicode MS" w:hAnsi="Arial" w:cs="Arial"/>
          <w:sz w:val="22"/>
          <w:szCs w:val="22"/>
          <w:lang w:eastAsia="x-none"/>
        </w:rPr>
        <w:t>-</w:t>
      </w:r>
      <w:r w:rsidR="004244A1">
        <w:rPr>
          <w:rFonts w:ascii="Arial" w:eastAsia="Arial Unicode MS" w:hAnsi="Arial" w:cs="Arial"/>
          <w:sz w:val="22"/>
          <w:szCs w:val="22"/>
          <w:lang w:eastAsia="x-none"/>
        </w:rPr>
        <w:t>02</w:t>
      </w:r>
      <w:r w:rsidRPr="00012280">
        <w:rPr>
          <w:rFonts w:ascii="Arial" w:eastAsia="Arial Unicode MS" w:hAnsi="Arial" w:cs="Arial"/>
          <w:sz w:val="22"/>
          <w:szCs w:val="22"/>
          <w:lang w:eastAsia="x-none"/>
        </w:rPr>
        <w:t>-</w:t>
      </w:r>
      <w:r w:rsidR="004244A1">
        <w:rPr>
          <w:rFonts w:ascii="Arial" w:eastAsia="Arial Unicode MS" w:hAnsi="Arial" w:cs="Arial"/>
          <w:sz w:val="22"/>
          <w:szCs w:val="22"/>
          <w:lang w:eastAsia="x-none"/>
        </w:rPr>
        <w:t>7</w:t>
      </w:r>
      <w:r w:rsidRPr="00012280">
        <w:rPr>
          <w:rFonts w:ascii="Arial" w:eastAsia="Arial Unicode MS" w:hAnsi="Arial" w:cs="Arial"/>
          <w:sz w:val="22"/>
          <w:szCs w:val="22"/>
          <w:lang w:eastAsia="x-none"/>
        </w:rPr>
        <w:t xml:space="preserve"> 10:00,</w:t>
      </w:r>
    </w:p>
    <w:p w14:paraId="04D901C8" w14:textId="32EF17B4" w:rsidR="00812F5F" w:rsidRPr="00012280" w:rsidRDefault="00812F5F" w:rsidP="00812F5F">
      <w:pPr>
        <w:spacing w:before="120" w:after="120" w:line="276" w:lineRule="auto"/>
        <w:ind w:left="567"/>
        <w:rPr>
          <w:rFonts w:ascii="Arial" w:eastAsia="Arial Unicode MS" w:hAnsi="Arial" w:cs="Arial"/>
          <w:sz w:val="22"/>
          <w:szCs w:val="22"/>
          <w:lang w:eastAsia="x-none"/>
        </w:rPr>
      </w:pPr>
      <w:r w:rsidRPr="00012280">
        <w:rPr>
          <w:rFonts w:ascii="Arial" w:eastAsia="Arial Unicode MS" w:hAnsi="Arial" w:cs="Arial"/>
          <w:sz w:val="22"/>
          <w:szCs w:val="22"/>
          <w:lang w:eastAsia="x-none"/>
        </w:rPr>
        <w:t>8.3) Termin otwarcia ofert: 202</w:t>
      </w:r>
      <w:r w:rsidR="004244A1">
        <w:rPr>
          <w:rFonts w:ascii="Arial" w:eastAsia="Arial Unicode MS" w:hAnsi="Arial" w:cs="Arial"/>
          <w:sz w:val="22"/>
          <w:szCs w:val="22"/>
          <w:lang w:eastAsia="x-none"/>
        </w:rPr>
        <w:t>5</w:t>
      </w:r>
      <w:r w:rsidRPr="00012280">
        <w:rPr>
          <w:rFonts w:ascii="Arial" w:eastAsia="Arial Unicode MS" w:hAnsi="Arial" w:cs="Arial"/>
          <w:sz w:val="22"/>
          <w:szCs w:val="22"/>
          <w:lang w:eastAsia="x-none"/>
        </w:rPr>
        <w:t>-0</w:t>
      </w:r>
      <w:r w:rsidR="004244A1">
        <w:rPr>
          <w:rFonts w:ascii="Arial" w:eastAsia="Arial Unicode MS" w:hAnsi="Arial" w:cs="Arial"/>
          <w:sz w:val="22"/>
          <w:szCs w:val="22"/>
          <w:lang w:eastAsia="x-none"/>
        </w:rPr>
        <w:t>2</w:t>
      </w:r>
      <w:r w:rsidRPr="00012280">
        <w:rPr>
          <w:rFonts w:ascii="Arial" w:eastAsia="Arial Unicode MS" w:hAnsi="Arial" w:cs="Arial"/>
          <w:sz w:val="22"/>
          <w:szCs w:val="22"/>
          <w:lang w:eastAsia="x-none"/>
        </w:rPr>
        <w:t>-</w:t>
      </w:r>
      <w:r w:rsidR="004244A1">
        <w:rPr>
          <w:rFonts w:ascii="Arial" w:eastAsia="Arial Unicode MS" w:hAnsi="Arial" w:cs="Arial"/>
          <w:sz w:val="22"/>
          <w:szCs w:val="22"/>
          <w:lang w:eastAsia="x-none"/>
        </w:rPr>
        <w:t>7</w:t>
      </w:r>
      <w:r w:rsidRPr="00012280">
        <w:rPr>
          <w:rFonts w:ascii="Arial" w:eastAsia="Arial Unicode MS" w:hAnsi="Arial" w:cs="Arial"/>
          <w:sz w:val="22"/>
          <w:szCs w:val="22"/>
          <w:lang w:eastAsia="x-none"/>
        </w:rPr>
        <w:t xml:space="preserve"> 10:30,</w:t>
      </w:r>
    </w:p>
    <w:p w14:paraId="142618F2" w14:textId="32A0CE45" w:rsidR="00812F5F" w:rsidRPr="00012280" w:rsidRDefault="00812F5F" w:rsidP="00812F5F">
      <w:pPr>
        <w:spacing w:before="120" w:after="120" w:line="276" w:lineRule="auto"/>
        <w:ind w:left="567"/>
        <w:rPr>
          <w:rFonts w:ascii="Arial" w:eastAsia="Arial Unicode MS" w:hAnsi="Arial" w:cs="Arial"/>
          <w:sz w:val="22"/>
          <w:szCs w:val="22"/>
          <w:lang w:eastAsia="x-none"/>
        </w:rPr>
      </w:pPr>
      <w:r w:rsidRPr="00012280">
        <w:rPr>
          <w:rFonts w:ascii="Arial" w:eastAsia="Arial Unicode MS" w:hAnsi="Arial" w:cs="Arial"/>
          <w:sz w:val="22"/>
          <w:szCs w:val="22"/>
          <w:lang w:eastAsia="x-none"/>
        </w:rPr>
        <w:t>8.4) Termin związania ofertą: 202</w:t>
      </w:r>
      <w:r w:rsidR="004244A1">
        <w:rPr>
          <w:rFonts w:ascii="Arial" w:eastAsia="Arial Unicode MS" w:hAnsi="Arial" w:cs="Arial"/>
          <w:sz w:val="22"/>
          <w:szCs w:val="22"/>
          <w:lang w:eastAsia="x-none"/>
        </w:rPr>
        <w:t>5</w:t>
      </w:r>
      <w:r w:rsidRPr="00012280">
        <w:rPr>
          <w:rFonts w:ascii="Arial" w:eastAsia="Arial Unicode MS" w:hAnsi="Arial" w:cs="Arial"/>
          <w:sz w:val="22"/>
          <w:szCs w:val="22"/>
          <w:lang w:eastAsia="x-none"/>
        </w:rPr>
        <w:t>-</w:t>
      </w:r>
      <w:r w:rsidR="004244A1">
        <w:rPr>
          <w:rFonts w:ascii="Arial" w:eastAsia="Arial Unicode MS" w:hAnsi="Arial" w:cs="Arial"/>
          <w:sz w:val="22"/>
          <w:szCs w:val="22"/>
          <w:lang w:eastAsia="x-none"/>
        </w:rPr>
        <w:t>0</w:t>
      </w:r>
      <w:r w:rsidR="00ED1A69">
        <w:rPr>
          <w:rFonts w:ascii="Arial" w:eastAsia="Arial Unicode MS" w:hAnsi="Arial" w:cs="Arial"/>
          <w:sz w:val="22"/>
          <w:szCs w:val="22"/>
          <w:lang w:eastAsia="x-none"/>
        </w:rPr>
        <w:t>3</w:t>
      </w:r>
      <w:r w:rsidRPr="00012280">
        <w:rPr>
          <w:rFonts w:ascii="Arial" w:eastAsia="Arial Unicode MS" w:hAnsi="Arial" w:cs="Arial"/>
          <w:sz w:val="22"/>
          <w:szCs w:val="22"/>
          <w:lang w:eastAsia="x-none"/>
        </w:rPr>
        <w:t>-</w:t>
      </w:r>
      <w:r w:rsidR="004244A1">
        <w:rPr>
          <w:rFonts w:ascii="Arial" w:eastAsia="Arial Unicode MS" w:hAnsi="Arial" w:cs="Arial"/>
          <w:sz w:val="22"/>
          <w:szCs w:val="22"/>
          <w:lang w:eastAsia="x-none"/>
        </w:rPr>
        <w:t>8</w:t>
      </w:r>
      <w:r w:rsidRPr="00012280">
        <w:rPr>
          <w:rFonts w:ascii="Arial" w:eastAsia="Arial Unicode MS" w:hAnsi="Arial" w:cs="Arial"/>
          <w:sz w:val="22"/>
          <w:szCs w:val="22"/>
          <w:lang w:eastAsia="x-none"/>
        </w:rPr>
        <w:t>.</w:t>
      </w:r>
    </w:p>
    <w:p w14:paraId="1AD71980" w14:textId="001614AC" w:rsidR="00812F5F" w:rsidRPr="005A0DD6" w:rsidRDefault="00812F5F" w:rsidP="004244A1">
      <w:pPr>
        <w:spacing w:before="120" w:after="120" w:line="276" w:lineRule="auto"/>
        <w:rPr>
          <w:rFonts w:ascii="Arial" w:eastAsia="Arial Unicode MS" w:hAnsi="Arial" w:cs="Arial"/>
          <w:sz w:val="22"/>
          <w:szCs w:val="22"/>
          <w:lang w:eastAsia="x-none"/>
        </w:rPr>
      </w:pPr>
      <w:r w:rsidRPr="00012280">
        <w:rPr>
          <w:rFonts w:ascii="Arial" w:eastAsia="Arial Unicode MS" w:hAnsi="Arial" w:cs="Arial"/>
          <w:sz w:val="22"/>
          <w:szCs w:val="22"/>
          <w:lang w:eastAsia="x-none"/>
        </w:rPr>
        <w:t xml:space="preserve">Jednocześnie Zamawiający informuje, że wszystkie postanowienia powołane w </w:t>
      </w:r>
      <w:proofErr w:type="spellStart"/>
      <w:r w:rsidRPr="00012280">
        <w:rPr>
          <w:rFonts w:ascii="Arial" w:eastAsia="Arial Unicode MS" w:hAnsi="Arial" w:cs="Arial"/>
          <w:sz w:val="22"/>
          <w:szCs w:val="22"/>
          <w:lang w:eastAsia="x-none"/>
        </w:rPr>
        <w:t>SWZ</w:t>
      </w:r>
      <w:proofErr w:type="spellEnd"/>
      <w:r w:rsidRPr="00012280">
        <w:rPr>
          <w:rFonts w:ascii="Arial" w:eastAsia="Arial Unicode MS" w:hAnsi="Arial" w:cs="Arial"/>
          <w:sz w:val="22"/>
          <w:szCs w:val="22"/>
          <w:lang w:eastAsia="x-none"/>
        </w:rPr>
        <w:t xml:space="preserve"> związane </w:t>
      </w:r>
      <w:r w:rsidRPr="005A0DD6">
        <w:rPr>
          <w:rFonts w:ascii="Arial" w:eastAsia="Arial Unicode MS" w:hAnsi="Arial" w:cs="Arial"/>
          <w:sz w:val="22"/>
          <w:szCs w:val="22"/>
          <w:lang w:eastAsia="x-none"/>
        </w:rPr>
        <w:t>z terminem do składania ofert będą podlegały nowemu terminowi, w szczególności takie jak:</w:t>
      </w:r>
    </w:p>
    <w:p w14:paraId="48FA140C" w14:textId="77777777" w:rsidR="00812F5F" w:rsidRPr="005A0DD6" w:rsidRDefault="00812F5F" w:rsidP="004244A1">
      <w:pPr>
        <w:spacing w:before="120" w:after="120" w:line="276" w:lineRule="auto"/>
        <w:rPr>
          <w:rFonts w:ascii="Arial" w:eastAsia="Arial Unicode MS" w:hAnsi="Arial" w:cs="Arial"/>
          <w:sz w:val="22"/>
          <w:szCs w:val="22"/>
          <w:lang w:eastAsia="x-none"/>
        </w:rPr>
      </w:pPr>
      <w:r w:rsidRPr="005A0DD6">
        <w:rPr>
          <w:rFonts w:ascii="Arial" w:eastAsia="Arial Unicode MS" w:hAnsi="Arial" w:cs="Arial"/>
          <w:sz w:val="22"/>
          <w:szCs w:val="22"/>
          <w:lang w:eastAsia="x-none"/>
        </w:rPr>
        <w:t>1)</w:t>
      </w:r>
      <w:r w:rsidRPr="005A0DD6">
        <w:rPr>
          <w:rFonts w:ascii="Arial" w:eastAsia="Arial Unicode MS" w:hAnsi="Arial" w:cs="Arial"/>
          <w:sz w:val="22"/>
          <w:szCs w:val="22"/>
          <w:lang w:eastAsia="x-none"/>
        </w:rPr>
        <w:tab/>
        <w:t xml:space="preserve">aktualność dokumentów określona w </w:t>
      </w:r>
      <w:proofErr w:type="spellStart"/>
      <w:r w:rsidRPr="005A0DD6">
        <w:rPr>
          <w:rFonts w:ascii="Arial" w:eastAsia="Arial Unicode MS" w:hAnsi="Arial" w:cs="Arial"/>
          <w:sz w:val="22"/>
          <w:szCs w:val="22"/>
          <w:lang w:eastAsia="x-none"/>
        </w:rPr>
        <w:t>SWZ</w:t>
      </w:r>
      <w:proofErr w:type="spellEnd"/>
      <w:r w:rsidRPr="005A0DD6">
        <w:rPr>
          <w:rFonts w:ascii="Arial" w:eastAsia="Arial Unicode MS" w:hAnsi="Arial" w:cs="Arial"/>
          <w:sz w:val="22"/>
          <w:szCs w:val="22"/>
          <w:lang w:eastAsia="x-none"/>
        </w:rPr>
        <w:t>.</w:t>
      </w:r>
    </w:p>
    <w:p w14:paraId="03B5E17B" w14:textId="4AD5F584" w:rsidR="005A0DD6" w:rsidRDefault="00812F5F" w:rsidP="004244A1">
      <w:pPr>
        <w:spacing w:before="120" w:after="120" w:line="276" w:lineRule="auto"/>
        <w:rPr>
          <w:rFonts w:ascii="Arial" w:eastAsia="Arial Unicode MS" w:hAnsi="Arial" w:cs="Arial"/>
          <w:sz w:val="22"/>
          <w:szCs w:val="22"/>
          <w:lang w:eastAsia="x-none"/>
        </w:rPr>
      </w:pPr>
      <w:r w:rsidRPr="005A0DD6">
        <w:rPr>
          <w:rFonts w:ascii="Arial" w:eastAsia="Arial Unicode MS" w:hAnsi="Arial" w:cs="Arial"/>
          <w:sz w:val="22"/>
          <w:szCs w:val="22"/>
          <w:lang w:eastAsia="x-none"/>
        </w:rPr>
        <w:t xml:space="preserve">Pozostałe zapisy </w:t>
      </w:r>
      <w:proofErr w:type="spellStart"/>
      <w:r w:rsidRPr="005A0DD6">
        <w:rPr>
          <w:rFonts w:ascii="Arial" w:eastAsia="Arial Unicode MS" w:hAnsi="Arial" w:cs="Arial"/>
          <w:sz w:val="22"/>
          <w:szCs w:val="22"/>
          <w:lang w:eastAsia="x-none"/>
        </w:rPr>
        <w:t>SWZ</w:t>
      </w:r>
      <w:proofErr w:type="spellEnd"/>
      <w:r w:rsidRPr="005A0DD6">
        <w:rPr>
          <w:rFonts w:ascii="Arial" w:eastAsia="Arial Unicode MS" w:hAnsi="Arial" w:cs="Arial"/>
          <w:sz w:val="22"/>
          <w:szCs w:val="22"/>
          <w:lang w:eastAsia="x-none"/>
        </w:rPr>
        <w:t xml:space="preserve"> i ogłoszenia o zamówieniu pozostają bez zmian.</w:t>
      </w:r>
    </w:p>
    <w:p w14:paraId="5B91EF06" w14:textId="77777777" w:rsidR="004244A1" w:rsidRDefault="004244A1" w:rsidP="004244A1">
      <w:pPr>
        <w:spacing w:after="240" w:line="276" w:lineRule="auto"/>
        <w:rPr>
          <w:rFonts w:ascii="Arial" w:hAnsi="Arial" w:cs="Arial"/>
          <w:sz w:val="22"/>
          <w:szCs w:val="22"/>
        </w:rPr>
      </w:pPr>
      <w:r w:rsidRPr="004244A1">
        <w:rPr>
          <w:rFonts w:ascii="Arial" w:hAnsi="Arial" w:cs="Arial"/>
          <w:sz w:val="22"/>
          <w:szCs w:val="22"/>
        </w:rPr>
        <w:lastRenderedPageBreak/>
        <w:t>Powyższe wyjaśnienia</w:t>
      </w:r>
      <w:r w:rsidRPr="004244A1">
        <w:rPr>
          <w:rFonts w:ascii="Arial" w:hAnsi="Arial" w:cs="Arial"/>
          <w:color w:val="FF0000"/>
          <w:sz w:val="22"/>
          <w:szCs w:val="22"/>
        </w:rPr>
        <w:t xml:space="preserve"> </w:t>
      </w:r>
      <w:r w:rsidRPr="004244A1">
        <w:rPr>
          <w:rFonts w:ascii="Arial" w:hAnsi="Arial" w:cs="Arial"/>
          <w:sz w:val="22"/>
          <w:szCs w:val="22"/>
        </w:rPr>
        <w:t xml:space="preserve">treści </w:t>
      </w:r>
      <w:proofErr w:type="spellStart"/>
      <w:r w:rsidRPr="004244A1">
        <w:rPr>
          <w:rFonts w:ascii="Arial" w:hAnsi="Arial" w:cs="Arial"/>
          <w:sz w:val="22"/>
          <w:szCs w:val="22"/>
        </w:rPr>
        <w:t>SWZ</w:t>
      </w:r>
      <w:proofErr w:type="spellEnd"/>
      <w:r w:rsidRPr="004244A1">
        <w:rPr>
          <w:rFonts w:ascii="Arial" w:hAnsi="Arial" w:cs="Arial"/>
          <w:sz w:val="22"/>
          <w:szCs w:val="22"/>
        </w:rPr>
        <w:t xml:space="preserve"> stanowią integralną część </w:t>
      </w:r>
      <w:proofErr w:type="spellStart"/>
      <w:r w:rsidRPr="004244A1">
        <w:rPr>
          <w:rFonts w:ascii="Arial" w:hAnsi="Arial" w:cs="Arial"/>
          <w:sz w:val="22"/>
          <w:szCs w:val="22"/>
        </w:rPr>
        <w:t>SWZ</w:t>
      </w:r>
      <w:proofErr w:type="spellEnd"/>
      <w:r w:rsidRPr="004244A1">
        <w:rPr>
          <w:rFonts w:ascii="Arial" w:hAnsi="Arial" w:cs="Arial"/>
          <w:sz w:val="22"/>
          <w:szCs w:val="22"/>
        </w:rPr>
        <w:t xml:space="preserve"> i są wiążące dla wszystkich Wykonawców ubiegających się o udzielenie przedmiotowego zamówienia oraz zostały zamieszczone na stronie postępowania.</w:t>
      </w:r>
    </w:p>
    <w:p w14:paraId="535B669A" w14:textId="6C1F8AD3" w:rsidR="00067365" w:rsidRPr="00C76B38" w:rsidRDefault="00C76B38" w:rsidP="00C76B38">
      <w:pPr>
        <w:spacing w:before="240" w:line="276" w:lineRule="auto"/>
        <w:ind w:right="567"/>
        <w:jc w:val="right"/>
        <w:rPr>
          <w:rFonts w:ascii="Arial" w:hAnsi="Arial" w:cs="Arial"/>
          <w:b/>
          <w:bCs/>
          <w:sz w:val="22"/>
          <w:szCs w:val="22"/>
        </w:rPr>
      </w:pPr>
      <w:r w:rsidRPr="00C76B38">
        <w:rPr>
          <w:rFonts w:ascii="Arial" w:hAnsi="Arial" w:cs="Arial"/>
          <w:b/>
          <w:bCs/>
          <w:sz w:val="22"/>
          <w:szCs w:val="22"/>
        </w:rPr>
        <w:t>Dyrektor Generalny</w:t>
      </w:r>
    </w:p>
    <w:p w14:paraId="67BE65B9" w14:textId="7A0A4591" w:rsidR="00C76B38" w:rsidRPr="00C76B38" w:rsidRDefault="00C76B38" w:rsidP="00C76B38">
      <w:pPr>
        <w:spacing w:line="276" w:lineRule="auto"/>
        <w:ind w:right="425"/>
        <w:jc w:val="right"/>
        <w:rPr>
          <w:rFonts w:ascii="Arial" w:hAnsi="Arial" w:cs="Arial"/>
          <w:b/>
          <w:bCs/>
          <w:sz w:val="22"/>
          <w:szCs w:val="22"/>
        </w:rPr>
      </w:pPr>
      <w:r w:rsidRPr="00C76B38">
        <w:rPr>
          <w:rFonts w:ascii="Arial" w:hAnsi="Arial" w:cs="Arial"/>
          <w:b/>
          <w:bCs/>
          <w:sz w:val="22"/>
          <w:szCs w:val="22"/>
        </w:rPr>
        <w:t>Głównego Inspektoratu</w:t>
      </w:r>
    </w:p>
    <w:p w14:paraId="6FE74D65" w14:textId="261E78BA" w:rsidR="00C76B38" w:rsidRPr="00C76B38" w:rsidRDefault="00C76B38" w:rsidP="00C76B38">
      <w:pPr>
        <w:spacing w:line="276" w:lineRule="auto"/>
        <w:ind w:right="425"/>
        <w:jc w:val="right"/>
        <w:rPr>
          <w:rFonts w:ascii="Arial" w:hAnsi="Arial" w:cs="Arial"/>
          <w:b/>
          <w:bCs/>
          <w:sz w:val="22"/>
          <w:szCs w:val="22"/>
        </w:rPr>
      </w:pPr>
      <w:r w:rsidRPr="00C76B38">
        <w:rPr>
          <w:rFonts w:ascii="Arial" w:hAnsi="Arial" w:cs="Arial"/>
          <w:b/>
          <w:bCs/>
          <w:sz w:val="22"/>
          <w:szCs w:val="22"/>
        </w:rPr>
        <w:t>Rybołówstwa Morskiego</w:t>
      </w:r>
    </w:p>
    <w:sectPr w:rsidR="00C76B38" w:rsidRPr="00C76B3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9A535C" w14:textId="77777777" w:rsidR="009100C1" w:rsidRDefault="009100C1" w:rsidP="00E22A6B">
      <w:r>
        <w:separator/>
      </w:r>
    </w:p>
  </w:endnote>
  <w:endnote w:type="continuationSeparator" w:id="0">
    <w:p w14:paraId="45D1BFC0" w14:textId="77777777" w:rsidR="009100C1" w:rsidRDefault="009100C1" w:rsidP="00E22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676322"/>
      <w:docPartObj>
        <w:docPartGallery w:val="Page Numbers (Bottom of Page)"/>
        <w:docPartUnique/>
      </w:docPartObj>
    </w:sdtPr>
    <w:sdtContent>
      <w:p w14:paraId="77A98964" w14:textId="16BCA9D3" w:rsidR="00755193" w:rsidRDefault="00755193" w:rsidP="00755193">
        <w:pPr>
          <w:pStyle w:val="Stopka"/>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D57199" w14:textId="77777777" w:rsidR="009100C1" w:rsidRDefault="009100C1" w:rsidP="00E22A6B">
      <w:r>
        <w:separator/>
      </w:r>
    </w:p>
  </w:footnote>
  <w:footnote w:type="continuationSeparator" w:id="0">
    <w:p w14:paraId="59C41FD0" w14:textId="77777777" w:rsidR="009100C1" w:rsidRDefault="009100C1" w:rsidP="00E22A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FC426" w14:textId="77777777" w:rsidR="00E22A6B" w:rsidRPr="002D5173" w:rsidRDefault="00E22A6B" w:rsidP="00E22A6B">
    <w:pPr>
      <w:pStyle w:val="Nagwek"/>
      <w:spacing w:line="276" w:lineRule="auto"/>
      <w:rPr>
        <w:rFonts w:ascii="Arial" w:hAnsi="Arial" w:cs="Arial"/>
      </w:rPr>
    </w:pPr>
    <w:r>
      <w:rPr>
        <w:rFonts w:ascii="Arial" w:hAnsi="Arial" w:cs="Arial"/>
      </w:rPr>
      <w:t>Główny Inspektorat Rybołówstwa Morskiego</w:t>
    </w:r>
  </w:p>
  <w:p w14:paraId="7C632546" w14:textId="3C0F09C6" w:rsidR="00E22A6B" w:rsidRPr="00E22A6B" w:rsidRDefault="00E22A6B">
    <w:pPr>
      <w:pStyle w:val="Nagwek"/>
      <w:rPr>
        <w:rFonts w:ascii="Arial" w:hAnsi="Arial" w:cs="Arial"/>
      </w:rPr>
    </w:pPr>
    <w:r w:rsidRPr="002D5173">
      <w:rPr>
        <w:rFonts w:ascii="Arial" w:hAnsi="Arial" w:cs="Arial"/>
      </w:rPr>
      <w:t xml:space="preserve">Ul. </w:t>
    </w:r>
    <w:r>
      <w:rPr>
        <w:rFonts w:ascii="Arial" w:hAnsi="Arial" w:cs="Arial"/>
      </w:rPr>
      <w:t>Jana Pawła II 1</w:t>
    </w:r>
    <w:r w:rsidRPr="002D5173">
      <w:rPr>
        <w:rFonts w:ascii="Arial" w:hAnsi="Arial" w:cs="Arial"/>
      </w:rPr>
      <w:t>, 76-2</w:t>
    </w:r>
    <w:r>
      <w:rPr>
        <w:rFonts w:ascii="Arial" w:hAnsi="Arial" w:cs="Arial"/>
      </w:rPr>
      <w:t>00 Słupsk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B575E"/>
    <w:multiLevelType w:val="hybridMultilevel"/>
    <w:tmpl w:val="0E7870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9521534"/>
    <w:multiLevelType w:val="hybridMultilevel"/>
    <w:tmpl w:val="27E4A3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F943722"/>
    <w:multiLevelType w:val="hybridMultilevel"/>
    <w:tmpl w:val="7E98FDC2"/>
    <w:lvl w:ilvl="0" w:tplc="93D85702">
      <w:numFmt w:val="bullet"/>
      <w:lvlText w:val="•"/>
      <w:lvlJc w:val="left"/>
      <w:pPr>
        <w:ind w:left="927" w:hanging="360"/>
      </w:pPr>
      <w:rPr>
        <w:rFonts w:ascii="Arial" w:eastAsia="Arial Unicode MS" w:hAnsi="Arial" w:cs="Aria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3" w15:restartNumberingAfterBreak="0">
    <w:nsid w:val="2036799E"/>
    <w:multiLevelType w:val="hybridMultilevel"/>
    <w:tmpl w:val="D854CD02"/>
    <w:lvl w:ilvl="0" w:tplc="E6306D8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EF9550F"/>
    <w:multiLevelType w:val="hybridMultilevel"/>
    <w:tmpl w:val="BACE23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6262D63"/>
    <w:multiLevelType w:val="hybridMultilevel"/>
    <w:tmpl w:val="B00A0094"/>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 w15:restartNumberingAfterBreak="0">
    <w:nsid w:val="7951643A"/>
    <w:multiLevelType w:val="hybridMultilevel"/>
    <w:tmpl w:val="A06E4A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83596807">
    <w:abstractNumId w:val="6"/>
  </w:num>
  <w:num w:numId="2" w16cid:durableId="1867676228">
    <w:abstractNumId w:val="5"/>
  </w:num>
  <w:num w:numId="3" w16cid:durableId="4016788">
    <w:abstractNumId w:val="2"/>
  </w:num>
  <w:num w:numId="4" w16cid:durableId="1029454308">
    <w:abstractNumId w:val="3"/>
  </w:num>
  <w:num w:numId="5" w16cid:durableId="696737965">
    <w:abstractNumId w:val="1"/>
  </w:num>
  <w:num w:numId="6" w16cid:durableId="630861257">
    <w:abstractNumId w:val="4"/>
  </w:num>
  <w:num w:numId="7" w16cid:durableId="856307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C28"/>
    <w:rsid w:val="000030C0"/>
    <w:rsid w:val="0001048C"/>
    <w:rsid w:val="00012280"/>
    <w:rsid w:val="0004182B"/>
    <w:rsid w:val="00055C78"/>
    <w:rsid w:val="00067365"/>
    <w:rsid w:val="000846EC"/>
    <w:rsid w:val="000D436B"/>
    <w:rsid w:val="00124BC3"/>
    <w:rsid w:val="00165462"/>
    <w:rsid w:val="00186165"/>
    <w:rsid w:val="00186176"/>
    <w:rsid w:val="001A4241"/>
    <w:rsid w:val="00260A28"/>
    <w:rsid w:val="00293AFD"/>
    <w:rsid w:val="002B0FEF"/>
    <w:rsid w:val="002D7A45"/>
    <w:rsid w:val="002E2DCF"/>
    <w:rsid w:val="00404B59"/>
    <w:rsid w:val="004244A1"/>
    <w:rsid w:val="00510131"/>
    <w:rsid w:val="00542E12"/>
    <w:rsid w:val="00571630"/>
    <w:rsid w:val="00573CEB"/>
    <w:rsid w:val="005A0DD6"/>
    <w:rsid w:val="005A4C72"/>
    <w:rsid w:val="00601DB7"/>
    <w:rsid w:val="006729FC"/>
    <w:rsid w:val="00676C96"/>
    <w:rsid w:val="00696DDB"/>
    <w:rsid w:val="0074051F"/>
    <w:rsid w:val="00755193"/>
    <w:rsid w:val="00777712"/>
    <w:rsid w:val="007B4180"/>
    <w:rsid w:val="007E3C05"/>
    <w:rsid w:val="00812F5F"/>
    <w:rsid w:val="00897769"/>
    <w:rsid w:val="009100C1"/>
    <w:rsid w:val="00A25C28"/>
    <w:rsid w:val="00A2740D"/>
    <w:rsid w:val="00A656E7"/>
    <w:rsid w:val="00AB1D5C"/>
    <w:rsid w:val="00AD1E21"/>
    <w:rsid w:val="00BA1814"/>
    <w:rsid w:val="00C1089B"/>
    <w:rsid w:val="00C265BF"/>
    <w:rsid w:val="00C5298A"/>
    <w:rsid w:val="00C60A8A"/>
    <w:rsid w:val="00C76B38"/>
    <w:rsid w:val="00C87376"/>
    <w:rsid w:val="00C93880"/>
    <w:rsid w:val="00CE44D5"/>
    <w:rsid w:val="00D24FEE"/>
    <w:rsid w:val="00DC5367"/>
    <w:rsid w:val="00DE04F9"/>
    <w:rsid w:val="00E22A6B"/>
    <w:rsid w:val="00E430E1"/>
    <w:rsid w:val="00E90064"/>
    <w:rsid w:val="00EA7DAA"/>
    <w:rsid w:val="00ED1A69"/>
    <w:rsid w:val="00EE2022"/>
    <w:rsid w:val="00F21B93"/>
    <w:rsid w:val="00F8724D"/>
    <w:rsid w:val="00F95D8D"/>
    <w:rsid w:val="00FB0C81"/>
    <w:rsid w:val="00FF2F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0B3E7"/>
  <w15:chartTrackingRefBased/>
  <w15:docId w15:val="{5B625ED5-EB03-4C81-940F-F16333F91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21B93"/>
    <w:pPr>
      <w:spacing w:after="0" w:line="240" w:lineRule="auto"/>
    </w:pPr>
    <w:rPr>
      <w:rFonts w:ascii="Times New Roman" w:eastAsia="Times New Roman" w:hAnsi="Times New Roman" w:cs="Times New Roman"/>
      <w:kern w:val="0"/>
      <w:sz w:val="20"/>
      <w:szCs w:val="20"/>
      <w:lang w:eastAsia="pl-PL"/>
      <w14:ligatures w14:val="none"/>
    </w:rPr>
  </w:style>
  <w:style w:type="paragraph" w:styleId="Nagwek1">
    <w:name w:val="heading 1"/>
    <w:basedOn w:val="Normalny"/>
    <w:next w:val="Normalny"/>
    <w:link w:val="Nagwek1Znak"/>
    <w:uiPriority w:val="9"/>
    <w:qFormat/>
    <w:rsid w:val="00A25C2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A25C2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A25C28"/>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A25C28"/>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A25C28"/>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A25C28"/>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A25C28"/>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A25C28"/>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A25C28"/>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25C28"/>
    <w:rPr>
      <w:rFonts w:asciiTheme="majorHAnsi" w:eastAsiaTheme="majorEastAsia" w:hAnsiTheme="majorHAnsi" w:cstheme="majorBidi"/>
      <w:noProof/>
      <w:color w:val="2F5496" w:themeColor="accent1" w:themeShade="BF"/>
      <w:sz w:val="40"/>
      <w:szCs w:val="40"/>
    </w:rPr>
  </w:style>
  <w:style w:type="character" w:customStyle="1" w:styleId="Nagwek2Znak">
    <w:name w:val="Nagłówek 2 Znak"/>
    <w:basedOn w:val="Domylnaczcionkaakapitu"/>
    <w:link w:val="Nagwek2"/>
    <w:uiPriority w:val="9"/>
    <w:semiHidden/>
    <w:rsid w:val="00A25C28"/>
    <w:rPr>
      <w:rFonts w:asciiTheme="majorHAnsi" w:eastAsiaTheme="majorEastAsia" w:hAnsiTheme="majorHAnsi" w:cstheme="majorBidi"/>
      <w:noProof/>
      <w:color w:val="2F5496" w:themeColor="accent1" w:themeShade="BF"/>
      <w:sz w:val="32"/>
      <w:szCs w:val="32"/>
    </w:rPr>
  </w:style>
  <w:style w:type="character" w:customStyle="1" w:styleId="Nagwek3Znak">
    <w:name w:val="Nagłówek 3 Znak"/>
    <w:basedOn w:val="Domylnaczcionkaakapitu"/>
    <w:link w:val="Nagwek3"/>
    <w:uiPriority w:val="9"/>
    <w:semiHidden/>
    <w:rsid w:val="00A25C28"/>
    <w:rPr>
      <w:rFonts w:eastAsiaTheme="majorEastAsia" w:cstheme="majorBidi"/>
      <w:noProof/>
      <w:color w:val="2F5496" w:themeColor="accent1" w:themeShade="BF"/>
      <w:sz w:val="28"/>
      <w:szCs w:val="28"/>
    </w:rPr>
  </w:style>
  <w:style w:type="character" w:customStyle="1" w:styleId="Nagwek4Znak">
    <w:name w:val="Nagłówek 4 Znak"/>
    <w:basedOn w:val="Domylnaczcionkaakapitu"/>
    <w:link w:val="Nagwek4"/>
    <w:uiPriority w:val="9"/>
    <w:semiHidden/>
    <w:rsid w:val="00A25C28"/>
    <w:rPr>
      <w:rFonts w:eastAsiaTheme="majorEastAsia" w:cstheme="majorBidi"/>
      <w:i/>
      <w:iCs/>
      <w:noProof/>
      <w:color w:val="2F5496" w:themeColor="accent1" w:themeShade="BF"/>
    </w:rPr>
  </w:style>
  <w:style w:type="character" w:customStyle="1" w:styleId="Nagwek5Znak">
    <w:name w:val="Nagłówek 5 Znak"/>
    <w:basedOn w:val="Domylnaczcionkaakapitu"/>
    <w:link w:val="Nagwek5"/>
    <w:uiPriority w:val="9"/>
    <w:semiHidden/>
    <w:rsid w:val="00A25C28"/>
    <w:rPr>
      <w:rFonts w:eastAsiaTheme="majorEastAsia" w:cstheme="majorBidi"/>
      <w:noProof/>
      <w:color w:val="2F5496" w:themeColor="accent1" w:themeShade="BF"/>
    </w:rPr>
  </w:style>
  <w:style w:type="character" w:customStyle="1" w:styleId="Nagwek6Znak">
    <w:name w:val="Nagłówek 6 Znak"/>
    <w:basedOn w:val="Domylnaczcionkaakapitu"/>
    <w:link w:val="Nagwek6"/>
    <w:uiPriority w:val="9"/>
    <w:semiHidden/>
    <w:rsid w:val="00A25C28"/>
    <w:rPr>
      <w:rFonts w:eastAsiaTheme="majorEastAsia" w:cstheme="majorBidi"/>
      <w:i/>
      <w:iCs/>
      <w:noProof/>
      <w:color w:val="595959" w:themeColor="text1" w:themeTint="A6"/>
    </w:rPr>
  </w:style>
  <w:style w:type="character" w:customStyle="1" w:styleId="Nagwek7Znak">
    <w:name w:val="Nagłówek 7 Znak"/>
    <w:basedOn w:val="Domylnaczcionkaakapitu"/>
    <w:link w:val="Nagwek7"/>
    <w:uiPriority w:val="9"/>
    <w:semiHidden/>
    <w:rsid w:val="00A25C28"/>
    <w:rPr>
      <w:rFonts w:eastAsiaTheme="majorEastAsia" w:cstheme="majorBidi"/>
      <w:noProof/>
      <w:color w:val="595959" w:themeColor="text1" w:themeTint="A6"/>
    </w:rPr>
  </w:style>
  <w:style w:type="character" w:customStyle="1" w:styleId="Nagwek8Znak">
    <w:name w:val="Nagłówek 8 Znak"/>
    <w:basedOn w:val="Domylnaczcionkaakapitu"/>
    <w:link w:val="Nagwek8"/>
    <w:uiPriority w:val="9"/>
    <w:semiHidden/>
    <w:rsid w:val="00A25C28"/>
    <w:rPr>
      <w:rFonts w:eastAsiaTheme="majorEastAsia" w:cstheme="majorBidi"/>
      <w:i/>
      <w:iCs/>
      <w:noProof/>
      <w:color w:val="272727" w:themeColor="text1" w:themeTint="D8"/>
    </w:rPr>
  </w:style>
  <w:style w:type="character" w:customStyle="1" w:styleId="Nagwek9Znak">
    <w:name w:val="Nagłówek 9 Znak"/>
    <w:basedOn w:val="Domylnaczcionkaakapitu"/>
    <w:link w:val="Nagwek9"/>
    <w:uiPriority w:val="9"/>
    <w:semiHidden/>
    <w:rsid w:val="00A25C28"/>
    <w:rPr>
      <w:rFonts w:eastAsiaTheme="majorEastAsia" w:cstheme="majorBidi"/>
      <w:noProof/>
      <w:color w:val="272727" w:themeColor="text1" w:themeTint="D8"/>
    </w:rPr>
  </w:style>
  <w:style w:type="paragraph" w:styleId="Tytu">
    <w:name w:val="Title"/>
    <w:basedOn w:val="Normalny"/>
    <w:next w:val="Normalny"/>
    <w:link w:val="TytuZnak"/>
    <w:uiPriority w:val="10"/>
    <w:qFormat/>
    <w:rsid w:val="00A25C28"/>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25C28"/>
    <w:rPr>
      <w:rFonts w:asciiTheme="majorHAnsi" w:eastAsiaTheme="majorEastAsia" w:hAnsiTheme="majorHAnsi" w:cstheme="majorBidi"/>
      <w:noProof/>
      <w:spacing w:val="-10"/>
      <w:kern w:val="28"/>
      <w:sz w:val="56"/>
      <w:szCs w:val="56"/>
    </w:rPr>
  </w:style>
  <w:style w:type="paragraph" w:styleId="Podtytu">
    <w:name w:val="Subtitle"/>
    <w:basedOn w:val="Normalny"/>
    <w:next w:val="Normalny"/>
    <w:link w:val="PodtytuZnak"/>
    <w:uiPriority w:val="11"/>
    <w:qFormat/>
    <w:rsid w:val="00A25C2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A25C28"/>
    <w:rPr>
      <w:rFonts w:eastAsiaTheme="majorEastAsia" w:cstheme="majorBidi"/>
      <w:noProof/>
      <w:color w:val="595959" w:themeColor="text1" w:themeTint="A6"/>
      <w:spacing w:val="15"/>
      <w:sz w:val="28"/>
      <w:szCs w:val="28"/>
    </w:rPr>
  </w:style>
  <w:style w:type="paragraph" w:styleId="Cytat">
    <w:name w:val="Quote"/>
    <w:basedOn w:val="Normalny"/>
    <w:next w:val="Normalny"/>
    <w:link w:val="CytatZnak"/>
    <w:uiPriority w:val="29"/>
    <w:qFormat/>
    <w:rsid w:val="00A25C28"/>
    <w:pPr>
      <w:spacing w:before="160"/>
      <w:jc w:val="center"/>
    </w:pPr>
    <w:rPr>
      <w:i/>
      <w:iCs/>
      <w:color w:val="404040" w:themeColor="text1" w:themeTint="BF"/>
    </w:rPr>
  </w:style>
  <w:style w:type="character" w:customStyle="1" w:styleId="CytatZnak">
    <w:name w:val="Cytat Znak"/>
    <w:basedOn w:val="Domylnaczcionkaakapitu"/>
    <w:link w:val="Cytat"/>
    <w:uiPriority w:val="29"/>
    <w:rsid w:val="00A25C28"/>
    <w:rPr>
      <w:i/>
      <w:iCs/>
      <w:noProof/>
      <w:color w:val="404040" w:themeColor="text1" w:themeTint="BF"/>
    </w:rPr>
  </w:style>
  <w:style w:type="paragraph" w:styleId="Akapitzlist">
    <w:name w:val="List Paragraph"/>
    <w:basedOn w:val="Normalny"/>
    <w:uiPriority w:val="34"/>
    <w:qFormat/>
    <w:rsid w:val="00A25C28"/>
    <w:pPr>
      <w:ind w:left="720"/>
      <w:contextualSpacing/>
    </w:pPr>
  </w:style>
  <w:style w:type="character" w:styleId="Wyrnienieintensywne">
    <w:name w:val="Intense Emphasis"/>
    <w:basedOn w:val="Domylnaczcionkaakapitu"/>
    <w:uiPriority w:val="21"/>
    <w:qFormat/>
    <w:rsid w:val="00A25C28"/>
    <w:rPr>
      <w:i/>
      <w:iCs/>
      <w:color w:val="2F5496" w:themeColor="accent1" w:themeShade="BF"/>
    </w:rPr>
  </w:style>
  <w:style w:type="paragraph" w:styleId="Cytatintensywny">
    <w:name w:val="Intense Quote"/>
    <w:basedOn w:val="Normalny"/>
    <w:next w:val="Normalny"/>
    <w:link w:val="CytatintensywnyZnak"/>
    <w:uiPriority w:val="30"/>
    <w:qFormat/>
    <w:rsid w:val="00A25C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A25C28"/>
    <w:rPr>
      <w:i/>
      <w:iCs/>
      <w:noProof/>
      <w:color w:val="2F5496" w:themeColor="accent1" w:themeShade="BF"/>
    </w:rPr>
  </w:style>
  <w:style w:type="character" w:styleId="Odwoanieintensywne">
    <w:name w:val="Intense Reference"/>
    <w:basedOn w:val="Domylnaczcionkaakapitu"/>
    <w:uiPriority w:val="32"/>
    <w:qFormat/>
    <w:rsid w:val="00A25C28"/>
    <w:rPr>
      <w:b/>
      <w:bCs/>
      <w:smallCaps/>
      <w:color w:val="2F5496" w:themeColor="accent1" w:themeShade="BF"/>
      <w:spacing w:val="5"/>
    </w:rPr>
  </w:style>
  <w:style w:type="paragraph" w:customStyle="1" w:styleId="Domylnie">
    <w:name w:val="Domyślnie"/>
    <w:rsid w:val="00777712"/>
    <w:pPr>
      <w:tabs>
        <w:tab w:val="left" w:pos="720"/>
      </w:tabs>
      <w:suppressAutoHyphens/>
      <w:spacing w:line="254" w:lineRule="auto"/>
    </w:pPr>
    <w:rPr>
      <w:rFonts w:ascii="Calibri" w:eastAsia="SimSun" w:hAnsi="Calibri" w:cs="Calibri"/>
      <w:color w:val="00000A"/>
      <w:kern w:val="0"/>
      <w14:ligatures w14:val="none"/>
    </w:rPr>
  </w:style>
  <w:style w:type="paragraph" w:styleId="Nagwek">
    <w:name w:val="header"/>
    <w:basedOn w:val="Normalny"/>
    <w:link w:val="NagwekZnak"/>
    <w:uiPriority w:val="99"/>
    <w:unhideWhenUsed/>
    <w:rsid w:val="00E22A6B"/>
    <w:pPr>
      <w:tabs>
        <w:tab w:val="center" w:pos="4536"/>
        <w:tab w:val="right" w:pos="9072"/>
      </w:tabs>
    </w:pPr>
  </w:style>
  <w:style w:type="character" w:customStyle="1" w:styleId="NagwekZnak">
    <w:name w:val="Nagłówek Znak"/>
    <w:basedOn w:val="Domylnaczcionkaakapitu"/>
    <w:link w:val="Nagwek"/>
    <w:uiPriority w:val="99"/>
    <w:rsid w:val="00E22A6B"/>
    <w:rPr>
      <w:rFonts w:ascii="Times New Roman" w:eastAsia="Times New Roman" w:hAnsi="Times New Roman" w:cs="Times New Roman"/>
      <w:kern w:val="0"/>
      <w:sz w:val="20"/>
      <w:szCs w:val="20"/>
      <w:lang w:eastAsia="pl-PL"/>
      <w14:ligatures w14:val="none"/>
    </w:rPr>
  </w:style>
  <w:style w:type="paragraph" w:styleId="Stopka">
    <w:name w:val="footer"/>
    <w:basedOn w:val="Normalny"/>
    <w:link w:val="StopkaZnak"/>
    <w:uiPriority w:val="99"/>
    <w:unhideWhenUsed/>
    <w:rsid w:val="00E22A6B"/>
    <w:pPr>
      <w:tabs>
        <w:tab w:val="center" w:pos="4536"/>
        <w:tab w:val="right" w:pos="9072"/>
      </w:tabs>
    </w:pPr>
  </w:style>
  <w:style w:type="character" w:customStyle="1" w:styleId="StopkaZnak">
    <w:name w:val="Stopka Znak"/>
    <w:basedOn w:val="Domylnaczcionkaakapitu"/>
    <w:link w:val="Stopka"/>
    <w:uiPriority w:val="99"/>
    <w:rsid w:val="00E22A6B"/>
    <w:rPr>
      <w:rFonts w:ascii="Times New Roman" w:eastAsia="Times New Roman" w:hAnsi="Times New Roman" w:cs="Times New Roman"/>
      <w:kern w:val="0"/>
      <w:sz w:val="20"/>
      <w:szCs w:val="20"/>
      <w:lang w:eastAsia="pl-PL"/>
      <w14:ligatures w14:val="none"/>
    </w:rPr>
  </w:style>
  <w:style w:type="character" w:styleId="Hipercze">
    <w:name w:val="Hyperlink"/>
    <w:basedOn w:val="Domylnaczcionkaakapitu"/>
    <w:uiPriority w:val="99"/>
    <w:unhideWhenUsed/>
    <w:rsid w:val="00755193"/>
    <w:rPr>
      <w:color w:val="0563C1" w:themeColor="hyperlink"/>
      <w:u w:val="single"/>
    </w:rPr>
  </w:style>
  <w:style w:type="character" w:styleId="Nierozpoznanawzmianka">
    <w:name w:val="Unresolved Mention"/>
    <w:basedOn w:val="Domylnaczcionkaakapitu"/>
    <w:uiPriority w:val="99"/>
    <w:semiHidden/>
    <w:unhideWhenUsed/>
    <w:rsid w:val="007551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latformazakupowa.pl/pn/gir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7</Pages>
  <Words>2476</Words>
  <Characters>14862</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Skwira</dc:creator>
  <cp:keywords/>
  <dc:description/>
  <cp:lastModifiedBy>Agnieszka Skwira</cp:lastModifiedBy>
  <cp:revision>40</cp:revision>
  <cp:lastPrinted>2025-02-04T11:58:00Z</cp:lastPrinted>
  <dcterms:created xsi:type="dcterms:W3CDTF">2025-02-03T12:42:00Z</dcterms:created>
  <dcterms:modified xsi:type="dcterms:W3CDTF">2025-02-04T12:04:00Z</dcterms:modified>
</cp:coreProperties>
</file>