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DF61" w14:textId="77777777" w:rsidR="00C045F1" w:rsidRPr="00300C6A" w:rsidRDefault="00C045F1" w:rsidP="00300C6A">
      <w:pPr>
        <w:spacing w:after="0" w:line="240" w:lineRule="auto"/>
        <w:ind w:left="429" w:right="3" w:hanging="10"/>
        <w:jc w:val="right"/>
        <w:rPr>
          <w:b/>
          <w:color w:val="0070C0"/>
          <w:sz w:val="22"/>
        </w:rPr>
      </w:pPr>
      <w:r w:rsidRPr="00300C6A">
        <w:rPr>
          <w:b/>
          <w:color w:val="0070C0"/>
          <w:sz w:val="22"/>
        </w:rPr>
        <w:t xml:space="preserve">Załącznik Nr 4 do SWZ </w:t>
      </w:r>
    </w:p>
    <w:p w14:paraId="6344B096" w14:textId="4748405B" w:rsidR="00C045F1" w:rsidRPr="00694CF4" w:rsidRDefault="00C045F1" w:rsidP="00C045F1">
      <w:pPr>
        <w:spacing w:after="0" w:line="240" w:lineRule="auto"/>
        <w:ind w:left="-29" w:right="-26" w:firstLine="0"/>
        <w:rPr>
          <w:sz w:val="22"/>
        </w:rPr>
      </w:pPr>
      <w:r w:rsidRPr="00300C6A">
        <w:rPr>
          <w:b/>
          <w:color w:val="0070C0"/>
        </w:rPr>
        <w:t>(Projektowane postanowienia umowy stanowią element specyfikacji warunków zamówienia tym samym należy je interpretować łącznie z pozostałymi częściami SWZ)</w:t>
      </w:r>
      <w:r w:rsidRPr="00300C6A">
        <w:rPr>
          <w:color w:val="0070C0"/>
        </w:rPr>
        <w:t xml:space="preserve"> </w:t>
      </w:r>
    </w:p>
    <w:p w14:paraId="5D3749F3" w14:textId="45852C03" w:rsidR="00C045F1" w:rsidRPr="00694CF4" w:rsidRDefault="00C045F1" w:rsidP="00756DEB">
      <w:pPr>
        <w:spacing w:after="0" w:line="240" w:lineRule="auto"/>
        <w:ind w:left="10" w:hanging="10"/>
        <w:jc w:val="right"/>
        <w:rPr>
          <w:sz w:val="22"/>
        </w:rPr>
      </w:pPr>
      <w:r w:rsidRPr="00300C6A">
        <w:rPr>
          <w:color w:val="0070C0"/>
          <w:sz w:val="22"/>
        </w:rPr>
        <w:t>(Znak postępowania: RI.271.</w:t>
      </w:r>
      <w:r w:rsidR="00DB19EB">
        <w:rPr>
          <w:color w:val="0070C0"/>
          <w:sz w:val="22"/>
        </w:rPr>
        <w:t>3</w:t>
      </w:r>
      <w:r w:rsidRPr="00300C6A">
        <w:rPr>
          <w:color w:val="0070C0"/>
          <w:sz w:val="22"/>
        </w:rPr>
        <w:t>.202</w:t>
      </w:r>
      <w:r w:rsidR="00DB19EB">
        <w:rPr>
          <w:color w:val="0070C0"/>
          <w:sz w:val="22"/>
        </w:rPr>
        <w:t>5</w:t>
      </w:r>
      <w:r w:rsidRPr="00300C6A">
        <w:rPr>
          <w:color w:val="0070C0"/>
          <w:sz w:val="22"/>
        </w:rPr>
        <w:t>)</w:t>
      </w:r>
      <w:r w:rsidRPr="00300C6A">
        <w:rPr>
          <w:b/>
          <w:color w:val="0070C0"/>
          <w:sz w:val="22"/>
        </w:rPr>
        <w:t xml:space="preserve"> </w:t>
      </w:r>
    </w:p>
    <w:p w14:paraId="5C907C0D" w14:textId="77777777" w:rsidR="00C045F1" w:rsidRDefault="00C045F1" w:rsidP="000D2480">
      <w:pPr>
        <w:spacing w:after="0" w:line="240" w:lineRule="auto"/>
        <w:ind w:left="0" w:right="2" w:firstLine="0"/>
        <w:jc w:val="center"/>
        <w:rPr>
          <w:b/>
          <w:sz w:val="20"/>
          <w:szCs w:val="20"/>
        </w:rPr>
      </w:pPr>
    </w:p>
    <w:p w14:paraId="77D86C0B" w14:textId="24B8B1FA" w:rsidR="00973778" w:rsidRPr="005F432A" w:rsidRDefault="001C43D9" w:rsidP="000D2480">
      <w:pPr>
        <w:spacing w:after="0" w:line="240" w:lineRule="auto"/>
        <w:ind w:left="0" w:right="2" w:firstLine="0"/>
        <w:jc w:val="center"/>
        <w:rPr>
          <w:b/>
          <w:sz w:val="20"/>
          <w:szCs w:val="20"/>
        </w:rPr>
      </w:pPr>
      <w:r w:rsidRPr="005F432A">
        <w:rPr>
          <w:b/>
          <w:sz w:val="20"/>
          <w:szCs w:val="20"/>
        </w:rPr>
        <w:t>Umowa Nr</w:t>
      </w:r>
      <w:r w:rsidR="00CE495D" w:rsidRPr="005F432A">
        <w:rPr>
          <w:b/>
          <w:sz w:val="20"/>
          <w:szCs w:val="20"/>
        </w:rPr>
        <w:t xml:space="preserve"> </w:t>
      </w:r>
      <w:r w:rsidR="00C045F1">
        <w:rPr>
          <w:b/>
          <w:sz w:val="20"/>
          <w:szCs w:val="20"/>
        </w:rPr>
        <w:t>…………………….</w:t>
      </w:r>
    </w:p>
    <w:p w14:paraId="1009F7D5" w14:textId="793B9195" w:rsidR="00362FB8" w:rsidRPr="005F432A" w:rsidRDefault="00CE495D" w:rsidP="00756DEB">
      <w:pPr>
        <w:spacing w:after="0" w:line="240" w:lineRule="auto"/>
        <w:ind w:left="0" w:right="2" w:firstLine="0"/>
        <w:rPr>
          <w:sz w:val="20"/>
          <w:szCs w:val="20"/>
        </w:rPr>
      </w:pPr>
      <w:r w:rsidRPr="005F432A">
        <w:rPr>
          <w:b/>
          <w:sz w:val="20"/>
          <w:szCs w:val="20"/>
        </w:rPr>
        <w:t xml:space="preserve">zawarta </w:t>
      </w:r>
      <w:r w:rsidR="001C43D9" w:rsidRPr="005F432A">
        <w:rPr>
          <w:b/>
          <w:sz w:val="20"/>
          <w:szCs w:val="20"/>
        </w:rPr>
        <w:t xml:space="preserve"> </w:t>
      </w:r>
      <w:r w:rsidR="001C43D9" w:rsidRPr="005F432A">
        <w:rPr>
          <w:sz w:val="20"/>
          <w:szCs w:val="20"/>
        </w:rPr>
        <w:t xml:space="preserve">w dniu </w:t>
      </w:r>
      <w:r w:rsidR="00C045F1">
        <w:rPr>
          <w:sz w:val="20"/>
          <w:szCs w:val="20"/>
        </w:rPr>
        <w:t>…………………….</w:t>
      </w:r>
      <w:r w:rsidR="001C43D9" w:rsidRPr="005F432A">
        <w:rPr>
          <w:sz w:val="20"/>
          <w:szCs w:val="20"/>
        </w:rPr>
        <w:t xml:space="preserve"> r.,  pomiędzy:  </w:t>
      </w:r>
    </w:p>
    <w:p w14:paraId="51E91D16" w14:textId="77777777" w:rsidR="00CE495D" w:rsidRPr="005F432A" w:rsidRDefault="00CE495D" w:rsidP="00CE495D">
      <w:pPr>
        <w:spacing w:after="0" w:line="240" w:lineRule="auto"/>
        <w:ind w:left="0" w:right="2" w:firstLine="0"/>
        <w:jc w:val="center"/>
        <w:rPr>
          <w:sz w:val="20"/>
          <w:szCs w:val="20"/>
        </w:rPr>
      </w:pPr>
    </w:p>
    <w:p w14:paraId="6975665E" w14:textId="48185333" w:rsidR="00973778" w:rsidRPr="005F432A" w:rsidRDefault="00973778" w:rsidP="000D2480">
      <w:pPr>
        <w:spacing w:after="0" w:line="240" w:lineRule="auto"/>
        <w:ind w:left="-5" w:right="2" w:hanging="10"/>
        <w:rPr>
          <w:sz w:val="20"/>
          <w:szCs w:val="20"/>
        </w:rPr>
      </w:pPr>
      <w:r w:rsidRPr="005F432A">
        <w:rPr>
          <w:b/>
          <w:color w:val="000000" w:themeColor="text1"/>
          <w:sz w:val="20"/>
          <w:szCs w:val="20"/>
        </w:rPr>
        <w:t xml:space="preserve">Gminą Żegocina, adres 32-731 Żegocina 316, </w:t>
      </w:r>
      <w:r w:rsidRPr="005F432A">
        <w:rPr>
          <w:color w:val="000000" w:themeColor="text1"/>
          <w:sz w:val="20"/>
          <w:szCs w:val="20"/>
        </w:rPr>
        <w:t xml:space="preserve">Regon 851660750, NIP 868-10-21-319, zwaną </w:t>
      </w:r>
      <w:r w:rsidR="00CE495D" w:rsidRPr="005F432A">
        <w:rPr>
          <w:color w:val="000000" w:themeColor="text1"/>
          <w:sz w:val="20"/>
          <w:szCs w:val="20"/>
        </w:rPr>
        <w:t xml:space="preserve"> </w:t>
      </w:r>
      <w:r w:rsidRPr="005F432A">
        <w:rPr>
          <w:sz w:val="20"/>
          <w:szCs w:val="20"/>
        </w:rPr>
        <w:t>w dalszej części umowy</w:t>
      </w:r>
      <w:r w:rsidRPr="005F432A">
        <w:rPr>
          <w:color w:val="000000" w:themeColor="text1"/>
          <w:sz w:val="20"/>
          <w:szCs w:val="20"/>
        </w:rPr>
        <w:t xml:space="preserve"> „</w:t>
      </w:r>
      <w:r w:rsidRPr="005F432A">
        <w:rPr>
          <w:b/>
          <w:color w:val="000000" w:themeColor="text1"/>
          <w:sz w:val="20"/>
          <w:szCs w:val="20"/>
        </w:rPr>
        <w:t>Zamawiającym</w:t>
      </w:r>
      <w:r w:rsidRPr="005F432A">
        <w:rPr>
          <w:color w:val="000000" w:themeColor="text1"/>
          <w:sz w:val="20"/>
          <w:szCs w:val="20"/>
        </w:rPr>
        <w:t xml:space="preserve">”, reprezentowaną przez </w:t>
      </w:r>
      <w:r w:rsidRPr="005F432A">
        <w:rPr>
          <w:b/>
          <w:color w:val="000000" w:themeColor="text1"/>
          <w:sz w:val="20"/>
          <w:szCs w:val="20"/>
        </w:rPr>
        <w:t>Wojciecha Wrona - Wójta Gminy</w:t>
      </w:r>
      <w:r w:rsidRPr="005F432A">
        <w:rPr>
          <w:color w:val="000000" w:themeColor="text1"/>
          <w:sz w:val="20"/>
          <w:szCs w:val="20"/>
        </w:rPr>
        <w:t xml:space="preserve"> przy kontrasygnacie </w:t>
      </w:r>
      <w:r w:rsidRPr="005F432A">
        <w:rPr>
          <w:b/>
          <w:color w:val="000000" w:themeColor="text1"/>
          <w:sz w:val="20"/>
          <w:szCs w:val="20"/>
        </w:rPr>
        <w:t>Skarbnika Gminy – Małgorzaty Matras</w:t>
      </w:r>
      <w:r w:rsidRPr="005F432A">
        <w:rPr>
          <w:color w:val="000000" w:themeColor="text1"/>
          <w:sz w:val="20"/>
          <w:szCs w:val="20"/>
        </w:rPr>
        <w:t>,</w:t>
      </w:r>
      <w:r w:rsidR="001C43D9" w:rsidRPr="005F432A">
        <w:rPr>
          <w:sz w:val="20"/>
          <w:szCs w:val="20"/>
        </w:rPr>
        <w:t xml:space="preserve">, </w:t>
      </w:r>
    </w:p>
    <w:p w14:paraId="57E502A2" w14:textId="77777777" w:rsidR="00362FB8" w:rsidRPr="005F432A" w:rsidRDefault="001C43D9" w:rsidP="000D2480">
      <w:pPr>
        <w:spacing w:after="0" w:line="240" w:lineRule="auto"/>
        <w:ind w:left="-5" w:right="4175" w:hanging="10"/>
        <w:jc w:val="left"/>
        <w:rPr>
          <w:sz w:val="20"/>
          <w:szCs w:val="20"/>
        </w:rPr>
      </w:pPr>
      <w:r w:rsidRPr="005F432A">
        <w:rPr>
          <w:sz w:val="20"/>
          <w:szCs w:val="20"/>
        </w:rPr>
        <w:t xml:space="preserve">a </w:t>
      </w:r>
    </w:p>
    <w:p w14:paraId="07A2DC91" w14:textId="6F9C7CDF" w:rsidR="00973778" w:rsidRPr="005F432A" w:rsidRDefault="00CE495D" w:rsidP="000D2480">
      <w:pPr>
        <w:spacing w:after="0" w:line="240" w:lineRule="auto"/>
        <w:ind w:left="0" w:right="6" w:firstLine="0"/>
        <w:rPr>
          <w:color w:val="000000" w:themeColor="text1"/>
          <w:sz w:val="20"/>
          <w:szCs w:val="20"/>
        </w:rPr>
      </w:pPr>
      <w:r w:rsidRPr="005F432A">
        <w:rPr>
          <w:b/>
          <w:sz w:val="20"/>
          <w:szCs w:val="20"/>
        </w:rPr>
        <w:t xml:space="preserve">Firmą </w:t>
      </w:r>
      <w:r w:rsidR="00C045F1">
        <w:rPr>
          <w:b/>
          <w:sz w:val="20"/>
          <w:szCs w:val="20"/>
        </w:rPr>
        <w:t>…………………………………………</w:t>
      </w:r>
      <w:r w:rsidRPr="005F432A">
        <w:rPr>
          <w:b/>
          <w:sz w:val="20"/>
          <w:szCs w:val="20"/>
        </w:rPr>
        <w:t xml:space="preserve">, </w:t>
      </w:r>
      <w:r w:rsidRPr="005F432A">
        <w:rPr>
          <w:sz w:val="20"/>
          <w:szCs w:val="20"/>
        </w:rPr>
        <w:t xml:space="preserve">z siedzibą </w:t>
      </w:r>
      <w:r w:rsidR="00C045F1">
        <w:rPr>
          <w:sz w:val="20"/>
          <w:szCs w:val="20"/>
        </w:rPr>
        <w:t>…………………………………….</w:t>
      </w:r>
      <w:r w:rsidRPr="005F432A">
        <w:rPr>
          <w:b/>
          <w:sz w:val="20"/>
          <w:szCs w:val="20"/>
        </w:rPr>
        <w:t xml:space="preserve">, </w:t>
      </w:r>
      <w:r w:rsidR="00973778" w:rsidRPr="005F432A">
        <w:rPr>
          <w:color w:val="000000" w:themeColor="text1"/>
          <w:sz w:val="20"/>
          <w:szCs w:val="20"/>
        </w:rPr>
        <w:t xml:space="preserve">zwaną w dalszym ciągu umowy </w:t>
      </w:r>
      <w:r w:rsidR="00973778" w:rsidRPr="005F432A">
        <w:rPr>
          <w:b/>
          <w:color w:val="000000" w:themeColor="text1"/>
          <w:sz w:val="20"/>
          <w:szCs w:val="20"/>
        </w:rPr>
        <w:t>Wykonawcą,</w:t>
      </w:r>
      <w:r w:rsidR="00973778" w:rsidRPr="005F432A">
        <w:rPr>
          <w:color w:val="000000" w:themeColor="text1"/>
          <w:sz w:val="20"/>
          <w:szCs w:val="20"/>
        </w:rPr>
        <w:t xml:space="preserve"> reprezentowaną przez </w:t>
      </w:r>
      <w:r w:rsidR="00C045F1">
        <w:rPr>
          <w:b/>
          <w:sz w:val="20"/>
          <w:szCs w:val="20"/>
        </w:rPr>
        <w:t>…………………………………….</w:t>
      </w:r>
      <w:r w:rsidRPr="005F432A">
        <w:rPr>
          <w:b/>
          <w:color w:val="000000" w:themeColor="text1"/>
          <w:sz w:val="20"/>
          <w:szCs w:val="20"/>
        </w:rPr>
        <w:t>,</w:t>
      </w:r>
    </w:p>
    <w:p w14:paraId="0DF466BE" w14:textId="77777777" w:rsidR="00973778" w:rsidRPr="005F432A" w:rsidRDefault="00973778" w:rsidP="000D2480">
      <w:pPr>
        <w:spacing w:after="0" w:line="240" w:lineRule="auto"/>
        <w:ind w:left="0" w:right="6" w:firstLine="0"/>
        <w:rPr>
          <w:color w:val="000000" w:themeColor="text1"/>
          <w:sz w:val="20"/>
          <w:szCs w:val="20"/>
        </w:rPr>
      </w:pPr>
      <w:r w:rsidRPr="005F432A">
        <w:rPr>
          <w:color w:val="000000" w:themeColor="text1"/>
          <w:sz w:val="20"/>
          <w:szCs w:val="20"/>
        </w:rPr>
        <w:t>/w dalszej części umowy Zamawiający oraz Wykonawca będą oznaczane łącznie Stronami/</w:t>
      </w:r>
    </w:p>
    <w:p w14:paraId="7416461C" w14:textId="77777777" w:rsidR="00973778" w:rsidRPr="005F432A" w:rsidRDefault="00973778" w:rsidP="000D2480">
      <w:pPr>
        <w:spacing w:after="0" w:line="240" w:lineRule="auto"/>
        <w:ind w:left="137" w:right="6"/>
        <w:rPr>
          <w:color w:val="000000" w:themeColor="text1"/>
          <w:sz w:val="20"/>
          <w:szCs w:val="20"/>
        </w:rPr>
      </w:pPr>
    </w:p>
    <w:p w14:paraId="2F07CF67" w14:textId="267E3121" w:rsidR="0021255E" w:rsidRPr="005F432A" w:rsidRDefault="0021255E" w:rsidP="00DC2F6C">
      <w:pPr>
        <w:spacing w:after="0" w:line="240" w:lineRule="auto"/>
        <w:ind w:left="-15" w:firstLine="0"/>
        <w:rPr>
          <w:b/>
          <w:sz w:val="20"/>
          <w:szCs w:val="20"/>
        </w:rPr>
      </w:pPr>
      <w:r w:rsidRPr="005F432A">
        <w:rPr>
          <w:sz w:val="20"/>
          <w:szCs w:val="20"/>
        </w:rPr>
        <w:t xml:space="preserve">W wyniku rozstrzygnięcia postępowania o udzielenie zamówienia publicznego prowadzonego w trybie podstawowym na podstawie art. 275 pkt </w:t>
      </w:r>
      <w:r w:rsidR="00CE495D" w:rsidRPr="005F432A">
        <w:rPr>
          <w:sz w:val="20"/>
          <w:szCs w:val="20"/>
        </w:rPr>
        <w:t>2</w:t>
      </w:r>
      <w:r w:rsidRPr="005F432A">
        <w:rPr>
          <w:sz w:val="20"/>
          <w:szCs w:val="20"/>
        </w:rPr>
        <w:t xml:space="preserve"> ustawy z dnia 11 września 2019 r. – Prawo zamówień publicznych </w:t>
      </w:r>
      <w:r w:rsidR="00340DE6" w:rsidRPr="005F432A">
        <w:rPr>
          <w:sz w:val="20"/>
          <w:szCs w:val="20"/>
        </w:rPr>
        <w:t>(Dz.U. z 202</w:t>
      </w:r>
      <w:r w:rsidR="00DB19EB">
        <w:rPr>
          <w:sz w:val="20"/>
          <w:szCs w:val="20"/>
        </w:rPr>
        <w:t>4</w:t>
      </w:r>
      <w:r w:rsidR="00340DE6" w:rsidRPr="005F432A">
        <w:rPr>
          <w:sz w:val="20"/>
          <w:szCs w:val="20"/>
        </w:rPr>
        <w:t>r. poz. 1</w:t>
      </w:r>
      <w:r w:rsidR="00DB19EB">
        <w:rPr>
          <w:sz w:val="20"/>
          <w:szCs w:val="20"/>
        </w:rPr>
        <w:t>320</w:t>
      </w:r>
      <w:r w:rsidR="00340DE6" w:rsidRPr="005F432A">
        <w:rPr>
          <w:sz w:val="20"/>
          <w:szCs w:val="20"/>
        </w:rPr>
        <w:t xml:space="preserve">, z </w:t>
      </w:r>
      <w:proofErr w:type="spellStart"/>
      <w:r w:rsidR="00340DE6" w:rsidRPr="005F432A">
        <w:rPr>
          <w:sz w:val="20"/>
          <w:szCs w:val="20"/>
        </w:rPr>
        <w:t>późn</w:t>
      </w:r>
      <w:proofErr w:type="spellEnd"/>
      <w:r w:rsidR="00340DE6" w:rsidRPr="005F432A">
        <w:rPr>
          <w:sz w:val="20"/>
          <w:szCs w:val="20"/>
        </w:rPr>
        <w:t>. zm.</w:t>
      </w:r>
      <w:r w:rsidRPr="005F432A">
        <w:rPr>
          <w:sz w:val="20"/>
          <w:szCs w:val="20"/>
        </w:rPr>
        <w:t xml:space="preserve">) – dalej zwanej ustawą – pod nazwą </w:t>
      </w:r>
      <w:bookmarkStart w:id="0" w:name="_Hlk161785204"/>
      <w:r w:rsidR="00677654" w:rsidRPr="00677654">
        <w:rPr>
          <w:b/>
          <w:color w:val="0070C0"/>
          <w:sz w:val="20"/>
          <w:szCs w:val="20"/>
        </w:rPr>
        <w:t xml:space="preserve">Remont drogi gminnej K580402 </w:t>
      </w:r>
      <w:r w:rsidR="00677654">
        <w:rPr>
          <w:b/>
          <w:color w:val="0070C0"/>
          <w:sz w:val="20"/>
          <w:szCs w:val="20"/>
        </w:rPr>
        <w:t xml:space="preserve">w km 0+000-0+750 </w:t>
      </w:r>
      <w:r w:rsidR="00677654" w:rsidRPr="00677654">
        <w:rPr>
          <w:b/>
          <w:color w:val="0070C0"/>
          <w:sz w:val="20"/>
          <w:szCs w:val="20"/>
        </w:rPr>
        <w:t>w miejscowości Żegocina, Gmina Żegocina</w:t>
      </w:r>
      <w:r w:rsidR="00DC2F6C" w:rsidRPr="00300C6A">
        <w:rPr>
          <w:b/>
          <w:color w:val="0070C0"/>
          <w:sz w:val="20"/>
          <w:szCs w:val="20"/>
        </w:rPr>
        <w:t xml:space="preserve"> </w:t>
      </w:r>
      <w:bookmarkEnd w:id="0"/>
      <w:r w:rsidRPr="005F432A">
        <w:rPr>
          <w:sz w:val="20"/>
          <w:szCs w:val="20"/>
        </w:rPr>
        <w:t>zawarta została umowa o poniższej treści.</w:t>
      </w:r>
    </w:p>
    <w:p w14:paraId="67E43ED7" w14:textId="77777777" w:rsidR="0099421D" w:rsidRPr="005F432A" w:rsidRDefault="001C43D9" w:rsidP="000D2480">
      <w:pPr>
        <w:spacing w:after="0" w:line="240" w:lineRule="auto"/>
        <w:ind w:left="47" w:firstLine="0"/>
        <w:jc w:val="center"/>
        <w:rPr>
          <w:b/>
          <w:sz w:val="20"/>
          <w:szCs w:val="20"/>
        </w:rPr>
      </w:pPr>
      <w:r w:rsidRPr="005F432A">
        <w:rPr>
          <w:b/>
          <w:sz w:val="20"/>
          <w:szCs w:val="20"/>
        </w:rPr>
        <w:t xml:space="preserve"> </w:t>
      </w:r>
    </w:p>
    <w:p w14:paraId="59AC6148" w14:textId="20C95C3C" w:rsidR="00362FB8" w:rsidRPr="005F432A" w:rsidRDefault="001C43D9" w:rsidP="000D2480">
      <w:pPr>
        <w:spacing w:after="0" w:line="240" w:lineRule="auto"/>
        <w:ind w:left="47" w:firstLine="0"/>
        <w:jc w:val="center"/>
        <w:rPr>
          <w:sz w:val="20"/>
          <w:szCs w:val="20"/>
        </w:rPr>
      </w:pPr>
      <w:r w:rsidRPr="005F432A">
        <w:rPr>
          <w:b/>
          <w:sz w:val="20"/>
          <w:szCs w:val="20"/>
        </w:rPr>
        <w:t xml:space="preserve">§ 1 </w:t>
      </w:r>
    </w:p>
    <w:p w14:paraId="451CF035" w14:textId="77777777" w:rsidR="00362FB8" w:rsidRPr="005F432A" w:rsidRDefault="001C43D9" w:rsidP="000D2480">
      <w:pPr>
        <w:spacing w:after="0" w:line="240" w:lineRule="auto"/>
        <w:ind w:left="429" w:right="424" w:hanging="10"/>
        <w:jc w:val="center"/>
        <w:rPr>
          <w:sz w:val="20"/>
          <w:szCs w:val="20"/>
        </w:rPr>
      </w:pPr>
      <w:r w:rsidRPr="005F432A">
        <w:rPr>
          <w:b/>
          <w:sz w:val="20"/>
          <w:szCs w:val="20"/>
        </w:rPr>
        <w:t xml:space="preserve">Przedmiot umowy </w:t>
      </w:r>
    </w:p>
    <w:p w14:paraId="35DF4726" w14:textId="1ED015C3" w:rsidR="00DC2F6C" w:rsidRPr="005F432A" w:rsidRDefault="001C43D9" w:rsidP="00CE495D">
      <w:pPr>
        <w:pStyle w:val="Akapitzlist"/>
        <w:numPr>
          <w:ilvl w:val="0"/>
          <w:numId w:val="19"/>
        </w:numPr>
        <w:tabs>
          <w:tab w:val="left" w:pos="426"/>
        </w:tabs>
        <w:spacing w:after="0" w:line="240" w:lineRule="auto"/>
        <w:ind w:hanging="283"/>
        <w:rPr>
          <w:rFonts w:cs="Arial"/>
          <w:color w:val="000000" w:themeColor="text1"/>
          <w:sz w:val="20"/>
          <w:szCs w:val="20"/>
        </w:rPr>
      </w:pPr>
      <w:r w:rsidRPr="005F432A">
        <w:rPr>
          <w:sz w:val="20"/>
          <w:szCs w:val="20"/>
        </w:rPr>
        <w:t xml:space="preserve">Zamawiający zleca, a Wykonawca przyjmuje do realizacji zamówienie publiczne polegające na wykonaniu  </w:t>
      </w:r>
      <w:r w:rsidR="00677654" w:rsidRPr="00677654">
        <w:rPr>
          <w:b/>
          <w:color w:val="0070C0"/>
          <w:sz w:val="20"/>
          <w:szCs w:val="20"/>
        </w:rPr>
        <w:t xml:space="preserve">Remont drogi gminnej K580402 </w:t>
      </w:r>
      <w:r w:rsidR="00677654">
        <w:rPr>
          <w:b/>
          <w:color w:val="0070C0"/>
          <w:sz w:val="20"/>
          <w:szCs w:val="20"/>
        </w:rPr>
        <w:t xml:space="preserve">w km 0+000-0+750 </w:t>
      </w:r>
      <w:r w:rsidR="00677654" w:rsidRPr="00677654">
        <w:rPr>
          <w:b/>
          <w:color w:val="0070C0"/>
          <w:sz w:val="20"/>
          <w:szCs w:val="20"/>
        </w:rPr>
        <w:t>w miejscowości Żegocina, Gmina Żegocina</w:t>
      </w:r>
      <w:r w:rsidR="00677654">
        <w:rPr>
          <w:b/>
          <w:color w:val="0070C0"/>
          <w:sz w:val="20"/>
          <w:szCs w:val="20"/>
        </w:rPr>
        <w:t>.</w:t>
      </w:r>
    </w:p>
    <w:p w14:paraId="11B92D9F" w14:textId="3C8EDAF6" w:rsidR="00DC2F6C" w:rsidRPr="005F432A" w:rsidRDefault="00DC2F6C" w:rsidP="00CE495D">
      <w:pPr>
        <w:pStyle w:val="Akapitzlist"/>
        <w:numPr>
          <w:ilvl w:val="0"/>
          <w:numId w:val="19"/>
        </w:numPr>
        <w:tabs>
          <w:tab w:val="left" w:pos="851"/>
        </w:tabs>
        <w:spacing w:after="0" w:line="240" w:lineRule="auto"/>
        <w:ind w:hanging="283"/>
        <w:rPr>
          <w:rFonts w:cs="Arial"/>
          <w:color w:val="000000" w:themeColor="text1"/>
          <w:sz w:val="20"/>
          <w:szCs w:val="20"/>
        </w:rPr>
      </w:pPr>
      <w:r w:rsidRPr="005F432A">
        <w:rPr>
          <w:rFonts w:cs="Arial"/>
          <w:color w:val="000000" w:themeColor="text1"/>
          <w:sz w:val="20"/>
          <w:szCs w:val="20"/>
        </w:rPr>
        <w:t>Szczegółowy zakres zamówienia został określony w następujących dokumentach:</w:t>
      </w:r>
    </w:p>
    <w:p w14:paraId="0817DB85" w14:textId="134D0D43" w:rsidR="00DC2F6C" w:rsidRPr="005F432A" w:rsidRDefault="00DC2F6C" w:rsidP="00DC2F6C">
      <w:pPr>
        <w:pStyle w:val="Akapitzlist"/>
        <w:widowControl w:val="0"/>
        <w:numPr>
          <w:ilvl w:val="0"/>
          <w:numId w:val="20"/>
        </w:numPr>
        <w:autoSpaceDE w:val="0"/>
        <w:autoSpaceDN w:val="0"/>
        <w:adjustRightInd w:val="0"/>
        <w:spacing w:after="0" w:line="240" w:lineRule="auto"/>
        <w:rPr>
          <w:rFonts w:cs="Arial"/>
          <w:color w:val="000000" w:themeColor="text1"/>
          <w:sz w:val="20"/>
          <w:szCs w:val="20"/>
        </w:rPr>
      </w:pPr>
      <w:r w:rsidRPr="005F432A">
        <w:rPr>
          <w:rFonts w:cs="Arial"/>
          <w:color w:val="000000" w:themeColor="text1"/>
          <w:sz w:val="20"/>
          <w:szCs w:val="20"/>
        </w:rPr>
        <w:t>Przedmiar robót - załącznik nr 8 do SWZ.</w:t>
      </w:r>
    </w:p>
    <w:p w14:paraId="164D3DFB" w14:textId="77777777" w:rsidR="00DC2F6C" w:rsidRPr="005F432A" w:rsidRDefault="00DC2F6C" w:rsidP="00DC2F6C">
      <w:pPr>
        <w:pStyle w:val="Akapitzlist"/>
        <w:widowControl w:val="0"/>
        <w:numPr>
          <w:ilvl w:val="0"/>
          <w:numId w:val="20"/>
        </w:numPr>
        <w:autoSpaceDE w:val="0"/>
        <w:autoSpaceDN w:val="0"/>
        <w:adjustRightInd w:val="0"/>
        <w:spacing w:after="0" w:line="240" w:lineRule="auto"/>
        <w:rPr>
          <w:rFonts w:cs="Arial"/>
          <w:color w:val="000000" w:themeColor="text1"/>
          <w:sz w:val="20"/>
          <w:szCs w:val="20"/>
        </w:rPr>
      </w:pPr>
      <w:r w:rsidRPr="005F432A">
        <w:rPr>
          <w:rFonts w:cs="Arial"/>
          <w:color w:val="000000" w:themeColor="text1"/>
          <w:sz w:val="20"/>
          <w:szCs w:val="20"/>
        </w:rPr>
        <w:t>Specyfikacja Techniczna Wykonania i Odbioru – załącznik nr 6 do SWZ.</w:t>
      </w:r>
    </w:p>
    <w:p w14:paraId="63AA33AA" w14:textId="3BC6F29E" w:rsidR="00DC2F6C" w:rsidRDefault="00DC2F6C" w:rsidP="00CE495D">
      <w:pPr>
        <w:pStyle w:val="Akapitzlist"/>
        <w:numPr>
          <w:ilvl w:val="0"/>
          <w:numId w:val="19"/>
        </w:numPr>
        <w:spacing w:after="0" w:line="240" w:lineRule="auto"/>
        <w:ind w:hanging="283"/>
        <w:rPr>
          <w:rFonts w:cs="Arial"/>
          <w:sz w:val="20"/>
          <w:szCs w:val="20"/>
        </w:rPr>
      </w:pPr>
      <w:r w:rsidRPr="005F432A">
        <w:rPr>
          <w:rFonts w:cs="Arial"/>
          <w:sz w:val="20"/>
          <w:szCs w:val="20"/>
        </w:rPr>
        <w:t>Wspólny Słownik Zamówień (CPV):</w:t>
      </w:r>
    </w:p>
    <w:tbl>
      <w:tblPr>
        <w:tblStyle w:val="Tabela-Siatka"/>
        <w:tblW w:w="0" w:type="auto"/>
        <w:tblInd w:w="279" w:type="dxa"/>
        <w:tblLook w:val="04A0" w:firstRow="1" w:lastRow="0" w:firstColumn="1" w:lastColumn="0" w:noHBand="0" w:noVBand="1"/>
      </w:tblPr>
      <w:tblGrid>
        <w:gridCol w:w="2346"/>
        <w:gridCol w:w="5868"/>
      </w:tblGrid>
      <w:tr w:rsidR="00C045F1" w:rsidRPr="00C045F1" w14:paraId="2157F62E" w14:textId="77777777" w:rsidTr="00C045F1">
        <w:tc>
          <w:tcPr>
            <w:tcW w:w="2346" w:type="dxa"/>
          </w:tcPr>
          <w:p w14:paraId="42D570BA" w14:textId="77777777" w:rsidR="00C045F1" w:rsidRPr="00C045F1" w:rsidRDefault="00C045F1" w:rsidP="00F7687C">
            <w:pPr>
              <w:autoSpaceDE w:val="0"/>
              <w:autoSpaceDN w:val="0"/>
              <w:adjustRightInd w:val="0"/>
              <w:spacing w:after="0" w:line="240" w:lineRule="auto"/>
              <w:jc w:val="left"/>
              <w:rPr>
                <w:b/>
                <w:color w:val="000000" w:themeColor="text1"/>
                <w:sz w:val="20"/>
                <w:szCs w:val="20"/>
              </w:rPr>
            </w:pPr>
            <w:r w:rsidRPr="00C045F1">
              <w:rPr>
                <w:b/>
                <w:color w:val="000000" w:themeColor="text1"/>
                <w:sz w:val="20"/>
                <w:szCs w:val="20"/>
              </w:rPr>
              <w:t>Główny kod CPV</w:t>
            </w:r>
          </w:p>
        </w:tc>
        <w:tc>
          <w:tcPr>
            <w:tcW w:w="5868" w:type="dxa"/>
          </w:tcPr>
          <w:p w14:paraId="11526777" w14:textId="77777777" w:rsidR="00C045F1" w:rsidRPr="00C045F1" w:rsidRDefault="00C045F1" w:rsidP="00F7687C">
            <w:pPr>
              <w:pStyle w:val="Akapitzlist"/>
              <w:autoSpaceDE w:val="0"/>
              <w:autoSpaceDN w:val="0"/>
              <w:adjustRightInd w:val="0"/>
              <w:spacing w:after="0" w:line="240" w:lineRule="auto"/>
              <w:ind w:left="0" w:firstLine="0"/>
              <w:jc w:val="left"/>
              <w:rPr>
                <w:color w:val="000000" w:themeColor="text1"/>
                <w:sz w:val="20"/>
                <w:szCs w:val="20"/>
              </w:rPr>
            </w:pPr>
          </w:p>
        </w:tc>
      </w:tr>
      <w:tr w:rsidR="00C045F1" w:rsidRPr="00C045F1" w14:paraId="7A4FBCD3" w14:textId="77777777" w:rsidTr="00C045F1">
        <w:tc>
          <w:tcPr>
            <w:tcW w:w="2346" w:type="dxa"/>
          </w:tcPr>
          <w:p w14:paraId="468C1428"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45233120-6</w:t>
            </w:r>
          </w:p>
        </w:tc>
        <w:tc>
          <w:tcPr>
            <w:tcW w:w="5868" w:type="dxa"/>
          </w:tcPr>
          <w:p w14:paraId="06EE2D62"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Roboty w zakresie budowy dróg</w:t>
            </w:r>
          </w:p>
        </w:tc>
      </w:tr>
      <w:tr w:rsidR="00C045F1" w:rsidRPr="00C045F1" w14:paraId="1A22AA05" w14:textId="77777777" w:rsidTr="00C045F1">
        <w:tc>
          <w:tcPr>
            <w:tcW w:w="2346" w:type="dxa"/>
          </w:tcPr>
          <w:p w14:paraId="600BDBA4" w14:textId="77777777" w:rsidR="00C045F1" w:rsidRPr="00C045F1" w:rsidRDefault="00C045F1" w:rsidP="00F7687C">
            <w:pPr>
              <w:autoSpaceDE w:val="0"/>
              <w:autoSpaceDN w:val="0"/>
              <w:adjustRightInd w:val="0"/>
              <w:spacing w:after="0" w:line="240" w:lineRule="auto"/>
              <w:jc w:val="left"/>
              <w:rPr>
                <w:b/>
                <w:color w:val="000000" w:themeColor="text1"/>
                <w:sz w:val="20"/>
                <w:szCs w:val="20"/>
              </w:rPr>
            </w:pPr>
            <w:r w:rsidRPr="00C045F1">
              <w:rPr>
                <w:b/>
                <w:color w:val="000000" w:themeColor="text1"/>
                <w:sz w:val="20"/>
                <w:szCs w:val="20"/>
              </w:rPr>
              <w:t>Dodatkowe kody CPV</w:t>
            </w:r>
          </w:p>
        </w:tc>
        <w:tc>
          <w:tcPr>
            <w:tcW w:w="5868" w:type="dxa"/>
          </w:tcPr>
          <w:p w14:paraId="41F61F7C" w14:textId="77777777" w:rsidR="00C045F1" w:rsidRPr="00C045F1" w:rsidRDefault="00C045F1" w:rsidP="00F7687C">
            <w:pPr>
              <w:pStyle w:val="Akapitzlist"/>
              <w:autoSpaceDE w:val="0"/>
              <w:autoSpaceDN w:val="0"/>
              <w:adjustRightInd w:val="0"/>
              <w:spacing w:after="0" w:line="240" w:lineRule="auto"/>
              <w:ind w:left="0" w:firstLine="0"/>
              <w:jc w:val="left"/>
              <w:rPr>
                <w:color w:val="000000" w:themeColor="text1"/>
                <w:sz w:val="20"/>
                <w:szCs w:val="20"/>
              </w:rPr>
            </w:pPr>
          </w:p>
        </w:tc>
      </w:tr>
      <w:tr w:rsidR="00C045F1" w:rsidRPr="00C045F1" w14:paraId="5BA027BE" w14:textId="77777777" w:rsidTr="00C045F1">
        <w:tc>
          <w:tcPr>
            <w:tcW w:w="2346" w:type="dxa"/>
          </w:tcPr>
          <w:p w14:paraId="3EE150B7" w14:textId="77777777" w:rsidR="00C045F1" w:rsidRPr="00C045F1" w:rsidRDefault="00C045F1" w:rsidP="00F7687C">
            <w:pPr>
              <w:pStyle w:val="Akapitzlist"/>
              <w:autoSpaceDE w:val="0"/>
              <w:autoSpaceDN w:val="0"/>
              <w:adjustRightInd w:val="0"/>
              <w:spacing w:after="0" w:line="240" w:lineRule="auto"/>
              <w:ind w:left="0" w:firstLine="0"/>
              <w:jc w:val="left"/>
              <w:rPr>
                <w:color w:val="000000" w:themeColor="text1"/>
                <w:sz w:val="20"/>
                <w:szCs w:val="20"/>
              </w:rPr>
            </w:pPr>
            <w:r w:rsidRPr="00C045F1">
              <w:rPr>
                <w:color w:val="000000" w:themeColor="text1"/>
                <w:sz w:val="20"/>
                <w:szCs w:val="20"/>
              </w:rPr>
              <w:t>45100000-8</w:t>
            </w:r>
          </w:p>
        </w:tc>
        <w:tc>
          <w:tcPr>
            <w:tcW w:w="5868" w:type="dxa"/>
          </w:tcPr>
          <w:p w14:paraId="64E26095"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Przygotowanie terenu pod budowę</w:t>
            </w:r>
          </w:p>
        </w:tc>
      </w:tr>
      <w:tr w:rsidR="00C045F1" w:rsidRPr="00C045F1" w14:paraId="3D2B0732" w14:textId="77777777" w:rsidTr="00C045F1">
        <w:tc>
          <w:tcPr>
            <w:tcW w:w="2346" w:type="dxa"/>
          </w:tcPr>
          <w:p w14:paraId="2A218847"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45110000-1</w:t>
            </w:r>
          </w:p>
        </w:tc>
        <w:tc>
          <w:tcPr>
            <w:tcW w:w="5868" w:type="dxa"/>
          </w:tcPr>
          <w:p w14:paraId="6375E6FB" w14:textId="77777777" w:rsidR="00C045F1" w:rsidRPr="00C045F1" w:rsidRDefault="00C045F1" w:rsidP="00C045F1">
            <w:pPr>
              <w:autoSpaceDE w:val="0"/>
              <w:autoSpaceDN w:val="0"/>
              <w:adjustRightInd w:val="0"/>
              <w:spacing w:after="0" w:line="240" w:lineRule="auto"/>
              <w:ind w:left="99" w:firstLine="0"/>
              <w:jc w:val="left"/>
              <w:rPr>
                <w:color w:val="000000" w:themeColor="text1"/>
                <w:sz w:val="20"/>
                <w:szCs w:val="20"/>
              </w:rPr>
            </w:pPr>
            <w:r w:rsidRPr="00C045F1">
              <w:rPr>
                <w:color w:val="000000" w:themeColor="text1"/>
                <w:sz w:val="20"/>
                <w:szCs w:val="20"/>
              </w:rPr>
              <w:t>Roboty w zakresie burzenia i rozbiórki obiektów budowlanych, roboty ziemne</w:t>
            </w:r>
          </w:p>
        </w:tc>
      </w:tr>
      <w:tr w:rsidR="00C045F1" w:rsidRPr="00C045F1" w14:paraId="6F881A98" w14:textId="77777777" w:rsidTr="00C045F1">
        <w:tc>
          <w:tcPr>
            <w:tcW w:w="2346" w:type="dxa"/>
          </w:tcPr>
          <w:p w14:paraId="36BFE51A"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45233000-9</w:t>
            </w:r>
          </w:p>
        </w:tc>
        <w:tc>
          <w:tcPr>
            <w:tcW w:w="5868" w:type="dxa"/>
          </w:tcPr>
          <w:p w14:paraId="7AC4EB69"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Roboty w zakresie konstruowania, fundamentowania oraz nawierzchni dróg</w:t>
            </w:r>
          </w:p>
        </w:tc>
      </w:tr>
      <w:tr w:rsidR="00C045F1" w:rsidRPr="00C045F1" w14:paraId="5CDC7412" w14:textId="77777777" w:rsidTr="00C045F1">
        <w:tc>
          <w:tcPr>
            <w:tcW w:w="2346" w:type="dxa"/>
          </w:tcPr>
          <w:p w14:paraId="5371385F"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45233290-8</w:t>
            </w:r>
          </w:p>
        </w:tc>
        <w:tc>
          <w:tcPr>
            <w:tcW w:w="5868" w:type="dxa"/>
          </w:tcPr>
          <w:p w14:paraId="398C77CB" w14:textId="77777777" w:rsidR="00C045F1" w:rsidRPr="00C045F1" w:rsidRDefault="00C045F1" w:rsidP="00F7687C">
            <w:pPr>
              <w:autoSpaceDE w:val="0"/>
              <w:autoSpaceDN w:val="0"/>
              <w:adjustRightInd w:val="0"/>
              <w:spacing w:after="0" w:line="240" w:lineRule="auto"/>
              <w:jc w:val="left"/>
              <w:rPr>
                <w:color w:val="000000" w:themeColor="text1"/>
                <w:sz w:val="20"/>
                <w:szCs w:val="20"/>
              </w:rPr>
            </w:pPr>
            <w:r w:rsidRPr="00C045F1">
              <w:rPr>
                <w:color w:val="000000" w:themeColor="text1"/>
                <w:sz w:val="20"/>
                <w:szCs w:val="20"/>
              </w:rPr>
              <w:t>Instalowanie znaków drogowych</w:t>
            </w:r>
          </w:p>
        </w:tc>
      </w:tr>
    </w:tbl>
    <w:p w14:paraId="544EFEC0" w14:textId="7DE2EA24" w:rsidR="00362FB8" w:rsidRPr="005F432A" w:rsidRDefault="001C43D9" w:rsidP="00FB5EE1">
      <w:pPr>
        <w:pStyle w:val="Akapitzlist"/>
        <w:numPr>
          <w:ilvl w:val="0"/>
          <w:numId w:val="19"/>
        </w:numPr>
        <w:spacing w:after="0" w:line="240" w:lineRule="auto"/>
        <w:rPr>
          <w:sz w:val="20"/>
          <w:szCs w:val="20"/>
        </w:rPr>
      </w:pPr>
      <w:r w:rsidRPr="005F432A">
        <w:rPr>
          <w:sz w:val="20"/>
          <w:szCs w:val="20"/>
        </w:rPr>
        <w:t xml:space="preserve">Przedmiot umowy należy wykonać zgodnie z obowiązującymi przepisami prawa, sztuką budowlaną, wiedzą techniczną, zawartą z Zamawiającym umową, uzgodnieniami z Zamawiającym dokonanymi w trakcie realizacji przedmiotu umowy. </w:t>
      </w:r>
    </w:p>
    <w:p w14:paraId="758FF10D" w14:textId="7E19217C" w:rsidR="00362FB8" w:rsidRPr="005F432A" w:rsidRDefault="001C43D9" w:rsidP="00FB5EE1">
      <w:pPr>
        <w:numPr>
          <w:ilvl w:val="0"/>
          <w:numId w:val="19"/>
        </w:numPr>
        <w:spacing w:after="0" w:line="240" w:lineRule="auto"/>
        <w:ind w:hanging="427"/>
        <w:rPr>
          <w:sz w:val="20"/>
          <w:szCs w:val="20"/>
        </w:rPr>
      </w:pPr>
      <w:r w:rsidRPr="005F432A">
        <w:rPr>
          <w:sz w:val="20"/>
          <w:szCs w:val="20"/>
        </w:rPr>
        <w:t xml:space="preserve">Wykonawca oświadcza, że zapoznał się z przedmiotem umowy w oparciu o SWZ, dokumentacje projektową, zapoznał się z warunkami prowadzenia robót oraz obiektami i nie zgłasza zastrzeżeń dotyczących przedmiotu umowy i warunków realizacji umowy.  </w:t>
      </w:r>
    </w:p>
    <w:p w14:paraId="2E1F6FBE" w14:textId="02DF5C0F" w:rsidR="00362FB8" w:rsidRDefault="001C43D9" w:rsidP="00FB5EE1">
      <w:pPr>
        <w:numPr>
          <w:ilvl w:val="0"/>
          <w:numId w:val="19"/>
        </w:numPr>
        <w:spacing w:after="0" w:line="240" w:lineRule="auto"/>
        <w:ind w:hanging="427"/>
        <w:rPr>
          <w:sz w:val="20"/>
          <w:szCs w:val="20"/>
        </w:rPr>
      </w:pPr>
      <w:r w:rsidRPr="005F432A">
        <w:rPr>
          <w:sz w:val="20"/>
          <w:szCs w:val="20"/>
        </w:rPr>
        <w:t xml:space="preserve">Wykonawca oświadcza, że dokumentacja projektowa dotycząca przedmiotu umowy jest kompletna </w:t>
      </w:r>
      <w:r w:rsidR="00605785" w:rsidRPr="005F432A">
        <w:rPr>
          <w:sz w:val="20"/>
          <w:szCs w:val="20"/>
        </w:rPr>
        <w:t xml:space="preserve"> </w:t>
      </w:r>
      <w:r w:rsidRPr="005F432A">
        <w:rPr>
          <w:sz w:val="20"/>
          <w:szCs w:val="20"/>
        </w:rPr>
        <w:t xml:space="preserve">i wystarczająca do realizacji zamówienia. </w:t>
      </w:r>
    </w:p>
    <w:p w14:paraId="4DDB5AA8" w14:textId="2B6D4CD2" w:rsidR="00300C6A" w:rsidRPr="00300C6A" w:rsidRDefault="00300C6A" w:rsidP="00FB5EE1">
      <w:pPr>
        <w:numPr>
          <w:ilvl w:val="0"/>
          <w:numId w:val="19"/>
        </w:numPr>
        <w:spacing w:after="0" w:line="240" w:lineRule="auto"/>
        <w:ind w:hanging="427"/>
        <w:rPr>
          <w:sz w:val="16"/>
          <w:szCs w:val="20"/>
        </w:rPr>
      </w:pPr>
      <w:r w:rsidRPr="00300C6A">
        <w:rPr>
          <w:sz w:val="20"/>
        </w:rPr>
        <w:t xml:space="preserve">Wykonawca ma obowiązek dostarczyć, w terminach wskazanych przez </w:t>
      </w:r>
      <w:r>
        <w:rPr>
          <w:sz w:val="20"/>
        </w:rPr>
        <w:t>Zamawiającego</w:t>
      </w:r>
      <w:r w:rsidRPr="00300C6A">
        <w:rPr>
          <w:sz w:val="20"/>
        </w:rPr>
        <w:t>, wszelkie wymagane oryginały: atestów, aprobat technicznych, certyfikatów, deklaracji zgodności, kart produktów lub innych dokumentów wymaganych przez przepisy prawa na materiały i urządzenia użyte do wykonania przedmiotu Umowy, nawet gdyby nie były w sposób wyraźny określone niniejszą Umową. Wykonawca ponosi przed Zamawiającym wszelką odpowiedzialność odszkodowawczą z tego tytułu.</w:t>
      </w:r>
    </w:p>
    <w:p w14:paraId="070E94C8" w14:textId="75153BB2" w:rsidR="00F55C80" w:rsidRPr="005F432A" w:rsidRDefault="00F55C80" w:rsidP="00FB5EE1">
      <w:pPr>
        <w:numPr>
          <w:ilvl w:val="0"/>
          <w:numId w:val="19"/>
        </w:numPr>
        <w:spacing w:after="0" w:line="240" w:lineRule="auto"/>
        <w:rPr>
          <w:sz w:val="20"/>
          <w:szCs w:val="20"/>
        </w:rPr>
      </w:pPr>
      <w:r w:rsidRPr="005F432A">
        <w:rPr>
          <w:sz w:val="20"/>
          <w:szCs w:val="20"/>
        </w:rPr>
        <w:t xml:space="preserve">Zamawiający dopuszcza możliwość wystąpienia w trakcie realizacji przedmiotu umowy konieczności wykonania robót zamiennych w stosunku do przewidzianych dokumentacją przetargową w sytuacji, </w:t>
      </w:r>
      <w:r w:rsidR="00605785" w:rsidRPr="005F432A">
        <w:rPr>
          <w:sz w:val="20"/>
          <w:szCs w:val="20"/>
        </w:rPr>
        <w:t xml:space="preserve">    </w:t>
      </w:r>
      <w:r w:rsidRPr="005F432A">
        <w:rPr>
          <w:sz w:val="20"/>
          <w:szCs w:val="20"/>
        </w:rPr>
        <w:t xml:space="preserve">gdy wykonanie tych robót będzie niezbędne do prawidłowego, tj. zgodnego z zasadami wiedzy </w:t>
      </w:r>
      <w:r w:rsidRPr="005F432A">
        <w:rPr>
          <w:sz w:val="20"/>
          <w:szCs w:val="20"/>
        </w:rPr>
        <w:lastRenderedPageBreak/>
        <w:t>technicznej i obowiązującymi na dzień odbioru robót przepisami wykonania przedmiotu umowy określonego w ust. 1 niniejszego paragrafu.</w:t>
      </w:r>
    </w:p>
    <w:p w14:paraId="556E7E71" w14:textId="77777777" w:rsidR="00F55C80" w:rsidRPr="005F432A" w:rsidRDefault="00F55C80" w:rsidP="00FB5EE1">
      <w:pPr>
        <w:numPr>
          <w:ilvl w:val="0"/>
          <w:numId w:val="19"/>
        </w:numPr>
        <w:spacing w:after="0" w:line="240" w:lineRule="auto"/>
        <w:ind w:hanging="427"/>
        <w:rPr>
          <w:sz w:val="20"/>
          <w:szCs w:val="20"/>
        </w:rPr>
      </w:pPr>
      <w:r w:rsidRPr="005F432A">
        <w:rPr>
          <w:sz w:val="20"/>
          <w:szCs w:val="20"/>
        </w:rPr>
        <w:t>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w:t>
      </w:r>
    </w:p>
    <w:p w14:paraId="0C3AB2B0" w14:textId="31E4B0D4" w:rsidR="00362FB8" w:rsidRPr="005F432A" w:rsidRDefault="001C43D9" w:rsidP="000D2480">
      <w:pPr>
        <w:spacing w:after="0" w:line="240" w:lineRule="auto"/>
        <w:ind w:left="47" w:firstLine="0"/>
        <w:jc w:val="center"/>
        <w:rPr>
          <w:sz w:val="20"/>
          <w:szCs w:val="20"/>
        </w:rPr>
      </w:pPr>
      <w:r w:rsidRPr="005F432A">
        <w:rPr>
          <w:sz w:val="20"/>
          <w:szCs w:val="20"/>
        </w:rPr>
        <w:t xml:space="preserve"> </w:t>
      </w:r>
      <w:r w:rsidRPr="005F432A">
        <w:rPr>
          <w:b/>
          <w:sz w:val="20"/>
          <w:szCs w:val="20"/>
        </w:rPr>
        <w:t xml:space="preserve">§ 2 </w:t>
      </w:r>
    </w:p>
    <w:p w14:paraId="42E5D2FE" w14:textId="77777777" w:rsidR="00362FB8" w:rsidRPr="005F432A" w:rsidRDefault="001C43D9" w:rsidP="000D2480">
      <w:pPr>
        <w:spacing w:after="0" w:line="240" w:lineRule="auto"/>
        <w:ind w:left="429" w:right="425" w:hanging="10"/>
        <w:jc w:val="center"/>
        <w:rPr>
          <w:sz w:val="20"/>
          <w:szCs w:val="20"/>
        </w:rPr>
      </w:pPr>
      <w:r w:rsidRPr="005F432A">
        <w:rPr>
          <w:b/>
          <w:sz w:val="20"/>
          <w:szCs w:val="20"/>
        </w:rPr>
        <w:t xml:space="preserve">Termin realizacji </w:t>
      </w:r>
    </w:p>
    <w:p w14:paraId="553282A5" w14:textId="5B2D4EC3" w:rsidR="00506732" w:rsidRPr="005F432A" w:rsidRDefault="00506732" w:rsidP="00FB5EE1">
      <w:pPr>
        <w:numPr>
          <w:ilvl w:val="0"/>
          <w:numId w:val="2"/>
        </w:numPr>
        <w:spacing w:after="0" w:line="240" w:lineRule="auto"/>
        <w:ind w:hanging="427"/>
        <w:rPr>
          <w:color w:val="000000" w:themeColor="text1"/>
          <w:sz w:val="20"/>
          <w:szCs w:val="20"/>
        </w:rPr>
      </w:pPr>
      <w:r w:rsidRPr="005F432A">
        <w:rPr>
          <w:color w:val="000000" w:themeColor="text1"/>
          <w:sz w:val="20"/>
          <w:szCs w:val="20"/>
        </w:rPr>
        <w:t>Wykonanie zobowiązań niniejszej umowy rozpoczyna się z dniem jej zawarcia.</w:t>
      </w:r>
    </w:p>
    <w:p w14:paraId="05DC37F0" w14:textId="6955AA5B" w:rsidR="007A1438" w:rsidRPr="005F432A" w:rsidRDefault="007A1438" w:rsidP="00FB5EE1">
      <w:pPr>
        <w:numPr>
          <w:ilvl w:val="0"/>
          <w:numId w:val="2"/>
        </w:numPr>
        <w:spacing w:after="0" w:line="240" w:lineRule="auto"/>
        <w:ind w:hanging="427"/>
        <w:rPr>
          <w:b/>
          <w:color w:val="000000" w:themeColor="text1"/>
          <w:sz w:val="20"/>
          <w:szCs w:val="20"/>
        </w:rPr>
      </w:pPr>
      <w:r w:rsidRPr="005F432A">
        <w:rPr>
          <w:color w:val="000000" w:themeColor="text1"/>
          <w:sz w:val="20"/>
          <w:szCs w:val="20"/>
        </w:rPr>
        <w:t xml:space="preserve">Termin wykonania przedmiotu umowy Strony ustalają: </w:t>
      </w:r>
      <w:r w:rsidRPr="005F432A">
        <w:rPr>
          <w:b/>
          <w:color w:val="000000" w:themeColor="text1"/>
          <w:sz w:val="20"/>
          <w:szCs w:val="20"/>
        </w:rPr>
        <w:t xml:space="preserve">do </w:t>
      </w:r>
      <w:r w:rsidR="00C045F1">
        <w:rPr>
          <w:b/>
          <w:color w:val="000000" w:themeColor="text1"/>
          <w:sz w:val="20"/>
          <w:szCs w:val="20"/>
        </w:rPr>
        <w:t>3</w:t>
      </w:r>
      <w:r w:rsidR="005D3E52" w:rsidRPr="005F432A">
        <w:rPr>
          <w:b/>
          <w:color w:val="000000" w:themeColor="text1"/>
          <w:sz w:val="20"/>
          <w:szCs w:val="20"/>
        </w:rPr>
        <w:t xml:space="preserve"> </w:t>
      </w:r>
      <w:r w:rsidR="007217E6" w:rsidRPr="005F432A">
        <w:rPr>
          <w:b/>
          <w:color w:val="000000" w:themeColor="text1"/>
          <w:sz w:val="20"/>
          <w:szCs w:val="20"/>
        </w:rPr>
        <w:t>miesiące</w:t>
      </w:r>
      <w:r w:rsidRPr="005F432A">
        <w:rPr>
          <w:b/>
          <w:color w:val="000000" w:themeColor="text1"/>
          <w:sz w:val="20"/>
          <w:szCs w:val="20"/>
        </w:rPr>
        <w:t xml:space="preserve"> liczonych od daty zawarcia umowy</w:t>
      </w:r>
      <w:r w:rsidR="00215D55" w:rsidRPr="005F432A">
        <w:rPr>
          <w:b/>
          <w:color w:val="000000" w:themeColor="text1"/>
          <w:sz w:val="20"/>
          <w:szCs w:val="20"/>
        </w:rPr>
        <w:t xml:space="preserve"> tj. </w:t>
      </w:r>
      <w:r w:rsidR="00C045F1">
        <w:rPr>
          <w:b/>
          <w:color w:val="000000" w:themeColor="text1"/>
          <w:sz w:val="20"/>
          <w:szCs w:val="20"/>
        </w:rPr>
        <w:t>………………………………………………</w:t>
      </w:r>
    </w:p>
    <w:p w14:paraId="09FC487C" w14:textId="0270EC0D" w:rsidR="00215D55" w:rsidRPr="005F432A" w:rsidRDefault="00215D55" w:rsidP="00FB5EE1">
      <w:pPr>
        <w:numPr>
          <w:ilvl w:val="0"/>
          <w:numId w:val="2"/>
        </w:numPr>
        <w:spacing w:after="0" w:line="240" w:lineRule="auto"/>
        <w:rPr>
          <w:color w:val="000000" w:themeColor="text1"/>
          <w:sz w:val="20"/>
          <w:szCs w:val="20"/>
        </w:rPr>
      </w:pPr>
      <w:r w:rsidRPr="005F432A">
        <w:rPr>
          <w:color w:val="000000" w:themeColor="text1"/>
          <w:sz w:val="20"/>
          <w:szCs w:val="20"/>
        </w:rPr>
        <w:t xml:space="preserve">W terminie, o którym mowa w ust. </w:t>
      </w:r>
      <w:r w:rsidR="004332AC" w:rsidRPr="005F432A">
        <w:rPr>
          <w:color w:val="000000" w:themeColor="text1"/>
          <w:sz w:val="20"/>
          <w:szCs w:val="20"/>
        </w:rPr>
        <w:t>2</w:t>
      </w:r>
      <w:r w:rsidRPr="005F432A">
        <w:rPr>
          <w:color w:val="000000" w:themeColor="text1"/>
          <w:sz w:val="20"/>
          <w:szCs w:val="20"/>
        </w:rPr>
        <w:t>, Wykonawca zobowiązany jest wykonać przedmiot umowy bez wad i skompletować dokumenty niezbędne do odbioru końcowego.</w:t>
      </w:r>
    </w:p>
    <w:p w14:paraId="3CAAE070" w14:textId="606D6E9D" w:rsidR="00791186" w:rsidRPr="005F432A" w:rsidRDefault="00791186" w:rsidP="00FB5EE1">
      <w:pPr>
        <w:numPr>
          <w:ilvl w:val="0"/>
          <w:numId w:val="2"/>
        </w:numPr>
        <w:spacing w:after="0" w:line="240" w:lineRule="auto"/>
        <w:rPr>
          <w:color w:val="000000" w:themeColor="text1"/>
          <w:sz w:val="20"/>
          <w:szCs w:val="20"/>
        </w:rPr>
      </w:pPr>
      <w:r w:rsidRPr="005F432A">
        <w:rPr>
          <w:color w:val="000000" w:themeColor="text1"/>
          <w:sz w:val="20"/>
          <w:szCs w:val="20"/>
        </w:rPr>
        <w:t>Jako termin zakończenia Przedmiotu umowy, Strony ustalają dzień zgłoszenia przez Wykonawcę, pismem dostarczonym do siedziby Zamawiającego, osiągnięcia gotowości do odbioru końcowego, pod warunkiem, że roboty budowlane, inne roboty i prace niezbędne do wykonania zgłoszonego Przedmiotu umowy zostały wykonane w całości i pozbawione były wad istotnych. W razie odmowy odbioru końcowego robót przez Zamawiającego, terminem wykonania Przedmiotu umowy dla danej lokalizacji jest dzień tego zgłoszenia gotowości do odbioru końcowego przedmiotu umowy, bezpośrednio po którym nastąpił odbiór końcowy przez Zamawiającego bez zastrzeżeń.</w:t>
      </w:r>
    </w:p>
    <w:p w14:paraId="61B4DB62" w14:textId="77777777" w:rsidR="00791186" w:rsidRPr="005F432A" w:rsidRDefault="00791186" w:rsidP="00791186">
      <w:pPr>
        <w:spacing w:after="0" w:line="240" w:lineRule="auto"/>
        <w:ind w:left="429" w:right="424" w:hanging="10"/>
        <w:rPr>
          <w:color w:val="000000" w:themeColor="text1"/>
          <w:sz w:val="20"/>
          <w:szCs w:val="20"/>
        </w:rPr>
      </w:pPr>
    </w:p>
    <w:p w14:paraId="3F9579FF" w14:textId="1FE5B942" w:rsidR="00362FB8" w:rsidRPr="005F432A" w:rsidRDefault="001C43D9" w:rsidP="000D2480">
      <w:pPr>
        <w:spacing w:after="0" w:line="240" w:lineRule="auto"/>
        <w:ind w:left="429" w:right="424" w:hanging="10"/>
        <w:jc w:val="center"/>
        <w:rPr>
          <w:sz w:val="20"/>
          <w:szCs w:val="20"/>
        </w:rPr>
      </w:pPr>
      <w:r w:rsidRPr="005F432A">
        <w:rPr>
          <w:b/>
          <w:sz w:val="20"/>
          <w:szCs w:val="20"/>
        </w:rPr>
        <w:t xml:space="preserve">§ 3 </w:t>
      </w:r>
    </w:p>
    <w:p w14:paraId="64760998" w14:textId="77777777" w:rsidR="00362FB8" w:rsidRPr="005F432A" w:rsidRDefault="001C43D9" w:rsidP="000D2480">
      <w:pPr>
        <w:spacing w:after="0" w:line="240" w:lineRule="auto"/>
        <w:ind w:left="429" w:right="429" w:hanging="10"/>
        <w:jc w:val="center"/>
        <w:rPr>
          <w:sz w:val="20"/>
          <w:szCs w:val="20"/>
        </w:rPr>
      </w:pPr>
      <w:r w:rsidRPr="005F432A">
        <w:rPr>
          <w:b/>
          <w:sz w:val="20"/>
          <w:szCs w:val="20"/>
        </w:rPr>
        <w:t xml:space="preserve">Wynagrodzenie </w:t>
      </w:r>
    </w:p>
    <w:p w14:paraId="1F5B03E2" w14:textId="7688118D" w:rsidR="00362FB8" w:rsidRPr="005F432A" w:rsidRDefault="001C43D9" w:rsidP="00FB5EE1">
      <w:pPr>
        <w:numPr>
          <w:ilvl w:val="0"/>
          <w:numId w:val="3"/>
        </w:numPr>
        <w:spacing w:after="0" w:line="240" w:lineRule="auto"/>
        <w:ind w:hanging="427"/>
        <w:rPr>
          <w:b/>
          <w:color w:val="000000" w:themeColor="text1"/>
          <w:sz w:val="20"/>
          <w:szCs w:val="20"/>
        </w:rPr>
      </w:pPr>
      <w:r w:rsidRPr="005F432A">
        <w:rPr>
          <w:color w:val="000000" w:themeColor="text1"/>
          <w:sz w:val="20"/>
          <w:szCs w:val="20"/>
        </w:rPr>
        <w:t xml:space="preserve">Za należyte wykonanie przedmiotu umowy, Zamawiający zapłaci Wykonawcy </w:t>
      </w:r>
      <w:r w:rsidRPr="00300C6A">
        <w:rPr>
          <w:b/>
          <w:color w:val="000000" w:themeColor="text1"/>
          <w:sz w:val="20"/>
          <w:szCs w:val="20"/>
        </w:rPr>
        <w:t>wynagrodzenie</w:t>
      </w:r>
      <w:r w:rsidR="000C12E4" w:rsidRPr="00300C6A">
        <w:rPr>
          <w:b/>
          <w:color w:val="000000" w:themeColor="text1"/>
          <w:sz w:val="20"/>
          <w:szCs w:val="20"/>
        </w:rPr>
        <w:t xml:space="preserve"> </w:t>
      </w:r>
      <w:r w:rsidR="00300C6A" w:rsidRPr="00300C6A">
        <w:rPr>
          <w:b/>
          <w:color w:val="000000" w:themeColor="text1"/>
          <w:sz w:val="20"/>
          <w:szCs w:val="20"/>
        </w:rPr>
        <w:t xml:space="preserve">kosztorysowe </w:t>
      </w:r>
      <w:r w:rsidRPr="005F432A">
        <w:rPr>
          <w:color w:val="000000" w:themeColor="text1"/>
          <w:sz w:val="20"/>
          <w:szCs w:val="20"/>
        </w:rPr>
        <w:t xml:space="preserve">w kwocie:  </w:t>
      </w:r>
      <w:r w:rsidR="00C045F1">
        <w:rPr>
          <w:color w:val="000000" w:themeColor="text1"/>
          <w:sz w:val="20"/>
          <w:szCs w:val="20"/>
        </w:rPr>
        <w:t>……………………</w:t>
      </w:r>
      <w:r w:rsidR="00300C6A">
        <w:rPr>
          <w:color w:val="000000" w:themeColor="text1"/>
          <w:sz w:val="20"/>
          <w:szCs w:val="20"/>
        </w:rPr>
        <w:t>…………………….</w:t>
      </w:r>
      <w:r w:rsidR="00C045F1">
        <w:rPr>
          <w:color w:val="000000" w:themeColor="text1"/>
          <w:sz w:val="20"/>
          <w:szCs w:val="20"/>
        </w:rPr>
        <w:t>…….</w:t>
      </w:r>
      <w:r w:rsidR="00BE20DB">
        <w:rPr>
          <w:color w:val="000000" w:themeColor="text1"/>
          <w:sz w:val="20"/>
          <w:szCs w:val="20"/>
        </w:rPr>
        <w:t xml:space="preserve"> </w:t>
      </w:r>
      <w:r w:rsidRPr="005F432A">
        <w:rPr>
          <w:color w:val="000000" w:themeColor="text1"/>
          <w:sz w:val="20"/>
          <w:szCs w:val="20"/>
        </w:rPr>
        <w:t>zł netto</w:t>
      </w:r>
      <w:r w:rsidR="00491E6F" w:rsidRPr="005F432A">
        <w:rPr>
          <w:color w:val="000000" w:themeColor="text1"/>
          <w:sz w:val="20"/>
          <w:szCs w:val="20"/>
        </w:rPr>
        <w:t xml:space="preserve">, </w:t>
      </w:r>
      <w:r w:rsidRPr="005F432A">
        <w:rPr>
          <w:color w:val="000000" w:themeColor="text1"/>
          <w:sz w:val="20"/>
          <w:szCs w:val="20"/>
        </w:rPr>
        <w:t>plus należny podatek VAT w wysokości</w:t>
      </w:r>
      <w:r w:rsidR="00C045F1">
        <w:rPr>
          <w:color w:val="000000" w:themeColor="text1"/>
          <w:sz w:val="20"/>
          <w:szCs w:val="20"/>
        </w:rPr>
        <w:t>…………</w:t>
      </w:r>
      <w:r w:rsidR="00300C6A">
        <w:rPr>
          <w:color w:val="000000" w:themeColor="text1"/>
          <w:sz w:val="20"/>
          <w:szCs w:val="20"/>
        </w:rPr>
        <w:t>…………………………….</w:t>
      </w:r>
      <w:r w:rsidR="00C045F1">
        <w:rPr>
          <w:color w:val="000000" w:themeColor="text1"/>
          <w:sz w:val="20"/>
          <w:szCs w:val="20"/>
        </w:rPr>
        <w:t>…………….</w:t>
      </w:r>
      <w:r w:rsidRPr="005F432A">
        <w:rPr>
          <w:color w:val="000000" w:themeColor="text1"/>
          <w:sz w:val="20"/>
          <w:szCs w:val="20"/>
        </w:rPr>
        <w:t xml:space="preserve">zł,  co stanowi kwotę </w:t>
      </w:r>
      <w:r w:rsidRPr="005F432A">
        <w:rPr>
          <w:b/>
          <w:color w:val="000000" w:themeColor="text1"/>
          <w:sz w:val="20"/>
          <w:szCs w:val="20"/>
        </w:rPr>
        <w:t xml:space="preserve">brutto </w:t>
      </w:r>
      <w:r w:rsidR="00C045F1">
        <w:rPr>
          <w:b/>
          <w:color w:val="000000" w:themeColor="text1"/>
          <w:sz w:val="20"/>
          <w:szCs w:val="20"/>
        </w:rPr>
        <w:t>…………</w:t>
      </w:r>
      <w:r w:rsidR="00300C6A">
        <w:rPr>
          <w:b/>
          <w:color w:val="000000" w:themeColor="text1"/>
          <w:sz w:val="20"/>
          <w:szCs w:val="20"/>
        </w:rPr>
        <w:t>………</w:t>
      </w:r>
      <w:r w:rsidR="00C045F1">
        <w:rPr>
          <w:b/>
          <w:color w:val="000000" w:themeColor="text1"/>
          <w:sz w:val="20"/>
          <w:szCs w:val="20"/>
        </w:rPr>
        <w:t>……………….</w:t>
      </w:r>
      <w:r w:rsidR="00BE20DB">
        <w:rPr>
          <w:b/>
          <w:color w:val="000000" w:themeColor="text1"/>
          <w:sz w:val="20"/>
          <w:szCs w:val="20"/>
        </w:rPr>
        <w:t xml:space="preserve"> </w:t>
      </w:r>
      <w:r w:rsidRPr="005F432A">
        <w:rPr>
          <w:b/>
          <w:color w:val="000000" w:themeColor="text1"/>
          <w:sz w:val="20"/>
          <w:szCs w:val="20"/>
        </w:rPr>
        <w:t>zł</w:t>
      </w:r>
      <w:r w:rsidRPr="005F432A">
        <w:rPr>
          <w:color w:val="000000" w:themeColor="text1"/>
          <w:sz w:val="20"/>
          <w:szCs w:val="20"/>
        </w:rPr>
        <w:t xml:space="preserve"> </w:t>
      </w:r>
      <w:r w:rsidRPr="005F432A">
        <w:rPr>
          <w:b/>
          <w:color w:val="000000" w:themeColor="text1"/>
          <w:sz w:val="20"/>
          <w:szCs w:val="20"/>
        </w:rPr>
        <w:t xml:space="preserve">(słownie: </w:t>
      </w:r>
      <w:r w:rsidR="00C045F1">
        <w:rPr>
          <w:b/>
          <w:color w:val="000000" w:themeColor="text1"/>
          <w:sz w:val="20"/>
          <w:szCs w:val="20"/>
        </w:rPr>
        <w:t>………………………………</w:t>
      </w:r>
      <w:r w:rsidR="00300C6A">
        <w:rPr>
          <w:b/>
          <w:color w:val="000000" w:themeColor="text1"/>
          <w:sz w:val="20"/>
          <w:szCs w:val="20"/>
        </w:rPr>
        <w:t>…………………………………….</w:t>
      </w:r>
      <w:r w:rsidR="00C045F1">
        <w:rPr>
          <w:b/>
          <w:color w:val="000000" w:themeColor="text1"/>
          <w:sz w:val="20"/>
          <w:szCs w:val="20"/>
        </w:rPr>
        <w:t>………</w:t>
      </w:r>
      <w:r w:rsidR="00985951" w:rsidRPr="005F432A">
        <w:rPr>
          <w:b/>
          <w:color w:val="000000" w:themeColor="text1"/>
          <w:sz w:val="20"/>
          <w:szCs w:val="20"/>
        </w:rPr>
        <w:t xml:space="preserve">i </w:t>
      </w:r>
      <w:r w:rsidR="00C045F1">
        <w:rPr>
          <w:b/>
          <w:color w:val="000000" w:themeColor="text1"/>
          <w:sz w:val="20"/>
          <w:szCs w:val="20"/>
        </w:rPr>
        <w:t>……………….</w:t>
      </w:r>
      <w:r w:rsidRPr="005F432A">
        <w:rPr>
          <w:b/>
          <w:color w:val="000000" w:themeColor="text1"/>
          <w:sz w:val="20"/>
          <w:szCs w:val="20"/>
        </w:rPr>
        <w:t xml:space="preserve">/100). </w:t>
      </w:r>
    </w:p>
    <w:p w14:paraId="71ACA988" w14:textId="77777777" w:rsidR="00E243B6" w:rsidRPr="005F432A" w:rsidRDefault="00E243B6" w:rsidP="00FB5EE1">
      <w:pPr>
        <w:numPr>
          <w:ilvl w:val="0"/>
          <w:numId w:val="3"/>
        </w:numPr>
        <w:spacing w:after="0" w:line="240" w:lineRule="auto"/>
        <w:rPr>
          <w:color w:val="000000" w:themeColor="text1"/>
          <w:sz w:val="20"/>
          <w:szCs w:val="20"/>
        </w:rPr>
      </w:pPr>
      <w:r w:rsidRPr="005F432A">
        <w:rPr>
          <w:color w:val="000000" w:themeColor="text1"/>
          <w:sz w:val="20"/>
          <w:szCs w:val="20"/>
        </w:rPr>
        <w:t>W trakcie realizacji zamówienia Zamawiający nie dopuszcza fakturowania częściowego.</w:t>
      </w:r>
    </w:p>
    <w:p w14:paraId="50DEF602" w14:textId="77777777" w:rsidR="000F5007" w:rsidRPr="005F432A" w:rsidRDefault="00E243B6" w:rsidP="00FB5EE1">
      <w:pPr>
        <w:numPr>
          <w:ilvl w:val="0"/>
          <w:numId w:val="3"/>
        </w:numPr>
        <w:spacing w:after="0" w:line="240" w:lineRule="auto"/>
        <w:rPr>
          <w:color w:val="000000" w:themeColor="text1"/>
          <w:sz w:val="20"/>
          <w:szCs w:val="20"/>
        </w:rPr>
      </w:pPr>
      <w:r w:rsidRPr="005F432A">
        <w:rPr>
          <w:color w:val="000000" w:themeColor="text1"/>
          <w:sz w:val="20"/>
          <w:szCs w:val="20"/>
        </w:rPr>
        <w:t xml:space="preserve">Podstawę do wystawienia faktury stanowi załączony do faktury oryginał protokołu  odbioru robót potwierdzony przez Strony. </w:t>
      </w:r>
    </w:p>
    <w:p w14:paraId="2D77C009" w14:textId="066A7082" w:rsidR="00E243B6" w:rsidRPr="005F432A" w:rsidRDefault="000F5007" w:rsidP="00FB5EE1">
      <w:pPr>
        <w:numPr>
          <w:ilvl w:val="0"/>
          <w:numId w:val="3"/>
        </w:numPr>
        <w:spacing w:after="0" w:line="240" w:lineRule="auto"/>
        <w:rPr>
          <w:color w:val="000000" w:themeColor="text1"/>
          <w:sz w:val="20"/>
          <w:szCs w:val="20"/>
        </w:rPr>
      </w:pPr>
      <w:r w:rsidRPr="005F432A">
        <w:rPr>
          <w:color w:val="000000" w:themeColor="text1"/>
          <w:sz w:val="20"/>
          <w:szCs w:val="20"/>
        </w:rPr>
        <w:t>Płatność z konta zamawiającego na konto wykonawcy nastąpi  w terminie do 30 dni licząc od dnia przedłożenia faktury wraz z protokołem odbioru robót.</w:t>
      </w:r>
    </w:p>
    <w:p w14:paraId="01B0ABA7" w14:textId="77777777" w:rsidR="00491E6F" w:rsidRPr="005F432A" w:rsidRDefault="00491E6F" w:rsidP="00FB5EE1">
      <w:pPr>
        <w:numPr>
          <w:ilvl w:val="0"/>
          <w:numId w:val="3"/>
        </w:numPr>
        <w:spacing w:after="0" w:line="240" w:lineRule="auto"/>
        <w:rPr>
          <w:b/>
          <w:color w:val="000000" w:themeColor="text1"/>
          <w:sz w:val="20"/>
          <w:szCs w:val="20"/>
          <w:u w:val="single"/>
        </w:rPr>
      </w:pPr>
      <w:r w:rsidRPr="005F432A">
        <w:rPr>
          <w:b/>
          <w:color w:val="000000" w:themeColor="text1"/>
          <w:sz w:val="20"/>
          <w:szCs w:val="20"/>
          <w:u w:val="single"/>
        </w:rPr>
        <w:t xml:space="preserve">Wynagrodzenie ma charakter kosztorysowy i ostatecznie zostanie ustalone na podstawie obmiaru faktycznie wykonanych robót wg cen jednostkowych przyjętych w kosztorysie ofertowym. </w:t>
      </w:r>
    </w:p>
    <w:p w14:paraId="69B12298" w14:textId="77777777" w:rsidR="00491E6F" w:rsidRPr="005F432A" w:rsidRDefault="00491E6F" w:rsidP="00FB5EE1">
      <w:pPr>
        <w:numPr>
          <w:ilvl w:val="0"/>
          <w:numId w:val="3"/>
        </w:numPr>
        <w:spacing w:after="0" w:line="240" w:lineRule="auto"/>
        <w:rPr>
          <w:sz w:val="20"/>
          <w:szCs w:val="20"/>
        </w:rPr>
      </w:pPr>
      <w:r w:rsidRPr="005F432A">
        <w:rPr>
          <w:sz w:val="20"/>
          <w:szCs w:val="20"/>
        </w:rPr>
        <w:t>Wykonawca nie może bez uprzedniej pisemnej zgody Zamawiającego przenieść wierzytelności wynikających z niniejszej umowy na osoby trzecie.</w:t>
      </w:r>
    </w:p>
    <w:p w14:paraId="4B8915E2" w14:textId="77777777" w:rsidR="00362FB8" w:rsidRPr="005F432A" w:rsidRDefault="001C43D9" w:rsidP="00FB5EE1">
      <w:pPr>
        <w:numPr>
          <w:ilvl w:val="0"/>
          <w:numId w:val="3"/>
        </w:numPr>
        <w:spacing w:after="0" w:line="240" w:lineRule="auto"/>
        <w:ind w:hanging="427"/>
        <w:rPr>
          <w:sz w:val="20"/>
          <w:szCs w:val="20"/>
        </w:rPr>
      </w:pPr>
      <w:r w:rsidRPr="005F432A">
        <w:rPr>
          <w:sz w:val="20"/>
          <w:szCs w:val="20"/>
        </w:rPr>
        <w:t>Strony przewidują możliwość zmiany umowy poprzez zlecenie wykonania prac nieobjętych dokumentacją projektową wskazaną w § 1 ust. 3 pkt 2 na zasadach określonych w art. 454-455 ustawy Prawo zamówień publicznych za dodatkowym wynagrodzeniem. Wykonawca nie może wykonywać prac nieobjętych dokumentacją projektową (</w:t>
      </w:r>
      <w:r w:rsidR="00491E6F" w:rsidRPr="005F432A">
        <w:rPr>
          <w:sz w:val="20"/>
          <w:szCs w:val="20"/>
        </w:rPr>
        <w:t>przedmiarem robót)</w:t>
      </w:r>
      <w:r w:rsidRPr="005F432A">
        <w:rPr>
          <w:sz w:val="20"/>
          <w:szCs w:val="20"/>
        </w:rPr>
        <w:t xml:space="preserve"> bez uprzedniej zgody Zamawiającego wyrażonej na piśmie przez osoby umocowane do reprezentowania Zamawiającego - pod rygorem odmowy zapłaty za wykonane prace.    </w:t>
      </w:r>
    </w:p>
    <w:p w14:paraId="651951D2" w14:textId="77777777" w:rsidR="00362FB8" w:rsidRPr="005F432A" w:rsidRDefault="001C43D9" w:rsidP="00FB5EE1">
      <w:pPr>
        <w:numPr>
          <w:ilvl w:val="0"/>
          <w:numId w:val="3"/>
        </w:numPr>
        <w:spacing w:after="0" w:line="240" w:lineRule="auto"/>
        <w:ind w:hanging="427"/>
        <w:rPr>
          <w:sz w:val="20"/>
          <w:szCs w:val="20"/>
        </w:rPr>
      </w:pPr>
      <w:r w:rsidRPr="005F432A">
        <w:rPr>
          <w:sz w:val="20"/>
          <w:szCs w:val="20"/>
        </w:rPr>
        <w:t>W przypadku, gdyby ceny robót dodatkowych nie były objęte kosztorysem</w:t>
      </w:r>
      <w:r w:rsidR="00FD32E8" w:rsidRPr="005F432A">
        <w:rPr>
          <w:sz w:val="20"/>
          <w:szCs w:val="20"/>
        </w:rPr>
        <w:t xml:space="preserve"> ofertowym</w:t>
      </w:r>
      <w:r w:rsidRPr="005F432A">
        <w:rPr>
          <w:sz w:val="20"/>
          <w:szCs w:val="20"/>
        </w:rPr>
        <w:t xml:space="preserve">,  przy rozliczeniu obwiązywać będą następujące zasady: </w:t>
      </w:r>
    </w:p>
    <w:p w14:paraId="1764D383" w14:textId="77777777" w:rsidR="00362FB8" w:rsidRPr="005F432A" w:rsidRDefault="001C43D9" w:rsidP="00FB5EE1">
      <w:pPr>
        <w:numPr>
          <w:ilvl w:val="1"/>
          <w:numId w:val="3"/>
        </w:numPr>
        <w:spacing w:after="0" w:line="240" w:lineRule="auto"/>
        <w:ind w:hanging="281"/>
        <w:rPr>
          <w:sz w:val="20"/>
          <w:szCs w:val="20"/>
        </w:rPr>
      </w:pPr>
      <w:r w:rsidRPr="005F432A">
        <w:rPr>
          <w:sz w:val="20"/>
          <w:szCs w:val="20"/>
        </w:rPr>
        <w:t xml:space="preserve">roboty dodatkowe zostaną rozliczone w oparciu o kosztorysy sporządzone przez </w:t>
      </w:r>
    </w:p>
    <w:p w14:paraId="1213037D" w14:textId="77777777" w:rsidR="00362FB8" w:rsidRPr="005F432A" w:rsidRDefault="001C43D9" w:rsidP="000D2480">
      <w:pPr>
        <w:spacing w:after="0" w:line="240" w:lineRule="auto"/>
        <w:ind w:left="852" w:firstLine="0"/>
        <w:rPr>
          <w:sz w:val="20"/>
          <w:szCs w:val="20"/>
        </w:rPr>
      </w:pPr>
      <w:r w:rsidRPr="005F432A">
        <w:rPr>
          <w:sz w:val="20"/>
          <w:szCs w:val="20"/>
        </w:rPr>
        <w:t>Wykonawcę 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5F432A">
        <w:rPr>
          <w:sz w:val="20"/>
          <w:szCs w:val="20"/>
        </w:rPr>
        <w:t>Kz</w:t>
      </w:r>
      <w:proofErr w:type="spellEnd"/>
      <w:r w:rsidRPr="005F432A">
        <w:rPr>
          <w:sz w:val="20"/>
          <w:szCs w:val="20"/>
        </w:rPr>
        <w:t>), Koszty pośrednie od R+S (</w:t>
      </w:r>
      <w:proofErr w:type="spellStart"/>
      <w:r w:rsidRPr="005F432A">
        <w:rPr>
          <w:sz w:val="20"/>
          <w:szCs w:val="20"/>
        </w:rPr>
        <w:t>Kp</w:t>
      </w:r>
      <w:proofErr w:type="spellEnd"/>
      <w:r w:rsidRPr="005F432A">
        <w:rPr>
          <w:sz w:val="20"/>
          <w:szCs w:val="20"/>
        </w:rPr>
        <w:t xml:space="preserve">), Zysk od </w:t>
      </w:r>
      <w:proofErr w:type="spellStart"/>
      <w:r w:rsidRPr="005F432A">
        <w:rPr>
          <w:sz w:val="20"/>
          <w:szCs w:val="20"/>
        </w:rPr>
        <w:t>R+S+Kp</w:t>
      </w:r>
      <w:proofErr w:type="spellEnd"/>
      <w:r w:rsidRPr="005F432A">
        <w:rPr>
          <w:sz w:val="20"/>
          <w:szCs w:val="20"/>
        </w:rPr>
        <w:t xml:space="preserve">), jak w kosztorysie, o którym mowa w ust. 7; </w:t>
      </w:r>
    </w:p>
    <w:p w14:paraId="7E797D0A" w14:textId="77777777" w:rsidR="00362FB8" w:rsidRPr="005F432A" w:rsidRDefault="001C43D9" w:rsidP="00FB5EE1">
      <w:pPr>
        <w:numPr>
          <w:ilvl w:val="1"/>
          <w:numId w:val="3"/>
        </w:numPr>
        <w:spacing w:after="0" w:line="240" w:lineRule="auto"/>
        <w:ind w:hanging="281"/>
        <w:rPr>
          <w:sz w:val="20"/>
          <w:szCs w:val="20"/>
        </w:rPr>
      </w:pPr>
      <w:r w:rsidRPr="005F432A">
        <w:rPr>
          <w:sz w:val="20"/>
          <w:szCs w:val="20"/>
        </w:rPr>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rsidRPr="005F432A">
        <w:rPr>
          <w:sz w:val="20"/>
          <w:szCs w:val="20"/>
        </w:rPr>
        <w:t>Sekocenbud</w:t>
      </w:r>
      <w:proofErr w:type="spellEnd"/>
      <w:r w:rsidRPr="005F432A">
        <w:rPr>
          <w:sz w:val="20"/>
          <w:szCs w:val="20"/>
        </w:rPr>
        <w:t xml:space="preserve"> +% </w:t>
      </w:r>
      <w:proofErr w:type="spellStart"/>
      <w:r w:rsidRPr="005F432A">
        <w:rPr>
          <w:sz w:val="20"/>
          <w:szCs w:val="20"/>
        </w:rPr>
        <w:t>Kz</w:t>
      </w:r>
      <w:proofErr w:type="spellEnd"/>
      <w:r w:rsidRPr="005F432A">
        <w:rPr>
          <w:sz w:val="20"/>
          <w:szCs w:val="20"/>
        </w:rPr>
        <w:t xml:space="preserve"> </w:t>
      </w:r>
      <w:proofErr w:type="spellStart"/>
      <w:r w:rsidRPr="005F432A">
        <w:rPr>
          <w:sz w:val="20"/>
          <w:szCs w:val="20"/>
        </w:rPr>
        <w:t>j.w</w:t>
      </w:r>
      <w:proofErr w:type="spellEnd"/>
      <w:r w:rsidRPr="005F432A">
        <w:rPr>
          <w:sz w:val="20"/>
          <w:szCs w:val="20"/>
        </w:rPr>
        <w:t xml:space="preserve">.; </w:t>
      </w:r>
    </w:p>
    <w:p w14:paraId="15BEF666" w14:textId="77777777" w:rsidR="00362FB8" w:rsidRPr="005F432A" w:rsidRDefault="001C43D9" w:rsidP="00FB5EE1">
      <w:pPr>
        <w:numPr>
          <w:ilvl w:val="1"/>
          <w:numId w:val="3"/>
        </w:numPr>
        <w:spacing w:after="0" w:line="240" w:lineRule="auto"/>
        <w:ind w:hanging="281"/>
        <w:rPr>
          <w:sz w:val="20"/>
          <w:szCs w:val="20"/>
        </w:rPr>
      </w:pPr>
      <w:r w:rsidRPr="005F432A">
        <w:rPr>
          <w:sz w:val="20"/>
          <w:szCs w:val="20"/>
        </w:rPr>
        <w:t xml:space="preserve">ceny pracy sprzętu będą przyjmowane według ceny z faktury zakupu (cena po upuście, jeżeli taka na fakturze występuje) jednak w wysokości nie wyższej niż 90% średniej ceny pracy sprzętu z aktualnego w dniu rozliczenia wydawnictwa </w:t>
      </w:r>
      <w:proofErr w:type="spellStart"/>
      <w:r w:rsidRPr="005F432A">
        <w:rPr>
          <w:sz w:val="20"/>
          <w:szCs w:val="20"/>
        </w:rPr>
        <w:t>Sekocenbud</w:t>
      </w:r>
      <w:proofErr w:type="spellEnd"/>
      <w:r w:rsidRPr="005F432A">
        <w:rPr>
          <w:sz w:val="20"/>
          <w:szCs w:val="20"/>
        </w:rPr>
        <w:t xml:space="preserve"> +% </w:t>
      </w:r>
      <w:proofErr w:type="spellStart"/>
      <w:r w:rsidRPr="005F432A">
        <w:rPr>
          <w:sz w:val="20"/>
          <w:szCs w:val="20"/>
        </w:rPr>
        <w:t>Kz</w:t>
      </w:r>
      <w:proofErr w:type="spellEnd"/>
      <w:r w:rsidRPr="005F432A">
        <w:rPr>
          <w:sz w:val="20"/>
          <w:szCs w:val="20"/>
        </w:rPr>
        <w:t xml:space="preserve"> </w:t>
      </w:r>
      <w:proofErr w:type="spellStart"/>
      <w:r w:rsidRPr="005F432A">
        <w:rPr>
          <w:sz w:val="20"/>
          <w:szCs w:val="20"/>
        </w:rPr>
        <w:t>j.w</w:t>
      </w:r>
      <w:proofErr w:type="spellEnd"/>
      <w:r w:rsidRPr="005F432A">
        <w:rPr>
          <w:sz w:val="20"/>
          <w:szCs w:val="20"/>
        </w:rPr>
        <w:t xml:space="preserve">. </w:t>
      </w:r>
    </w:p>
    <w:p w14:paraId="59FF7401" w14:textId="77777777" w:rsidR="00362FB8" w:rsidRPr="005F432A" w:rsidRDefault="001C43D9" w:rsidP="00FB5EE1">
      <w:pPr>
        <w:numPr>
          <w:ilvl w:val="1"/>
          <w:numId w:val="3"/>
        </w:numPr>
        <w:spacing w:after="0" w:line="240" w:lineRule="auto"/>
        <w:ind w:hanging="281"/>
        <w:rPr>
          <w:sz w:val="20"/>
          <w:szCs w:val="20"/>
        </w:rPr>
      </w:pPr>
      <w:r w:rsidRPr="005F432A">
        <w:rPr>
          <w:sz w:val="20"/>
          <w:szCs w:val="20"/>
        </w:rPr>
        <w:t xml:space="preserve">w przypadku braku wyceny danego elementu roboty w kosztorysie o którym mowa w ust. 7 oraz w wydawnictwie </w:t>
      </w:r>
      <w:proofErr w:type="spellStart"/>
      <w:r w:rsidRPr="005F432A">
        <w:rPr>
          <w:sz w:val="20"/>
          <w:szCs w:val="20"/>
        </w:rPr>
        <w:t>Sekocenbud</w:t>
      </w:r>
      <w:proofErr w:type="spellEnd"/>
      <w:r w:rsidRPr="005F432A">
        <w:rPr>
          <w:sz w:val="20"/>
          <w:szCs w:val="20"/>
        </w:rPr>
        <w:t xml:space="preserve"> zastosowanie znajdzie wycena własna wykonawcy po jej akceptacji </w:t>
      </w:r>
      <w:r w:rsidRPr="005F432A">
        <w:rPr>
          <w:sz w:val="20"/>
          <w:szCs w:val="20"/>
        </w:rPr>
        <w:lastRenderedPageBreak/>
        <w:t xml:space="preserve">przez Inspektora nadzoru i wykazaniu przez wykonawcę, że wycena ta jest wyceną nie wyższą od średnich cen rynkowych na podstawie minimum trzech wycen </w:t>
      </w:r>
    </w:p>
    <w:p w14:paraId="3812391C" w14:textId="77777777" w:rsidR="00362FB8" w:rsidRPr="005F432A" w:rsidRDefault="001C43D9" w:rsidP="000D2480">
      <w:pPr>
        <w:spacing w:after="0" w:line="240" w:lineRule="auto"/>
        <w:ind w:left="852" w:firstLine="0"/>
        <w:rPr>
          <w:sz w:val="20"/>
          <w:szCs w:val="20"/>
        </w:rPr>
      </w:pPr>
      <w:r w:rsidRPr="005F432A">
        <w:rPr>
          <w:sz w:val="20"/>
          <w:szCs w:val="20"/>
        </w:rPr>
        <w:t xml:space="preserve">wykonawców/dostawców/producentów </w:t>
      </w:r>
    </w:p>
    <w:p w14:paraId="2E25AC7B" w14:textId="77777777" w:rsidR="00FD32E8" w:rsidRPr="005F432A" w:rsidRDefault="001C43D9" w:rsidP="00FB5EE1">
      <w:pPr>
        <w:numPr>
          <w:ilvl w:val="0"/>
          <w:numId w:val="3"/>
        </w:numPr>
        <w:spacing w:after="0" w:line="240" w:lineRule="auto"/>
        <w:ind w:hanging="427"/>
        <w:rPr>
          <w:sz w:val="20"/>
          <w:szCs w:val="20"/>
        </w:rPr>
      </w:pPr>
      <w:r w:rsidRPr="005F432A">
        <w:rPr>
          <w:sz w:val="20"/>
          <w:szCs w:val="20"/>
        </w:rPr>
        <w:t xml:space="preserve">Ewentualne roboty dodatkowe tj. nieobjęte w ogóle </w:t>
      </w:r>
      <w:r w:rsidR="00FD32E8" w:rsidRPr="005F432A">
        <w:rPr>
          <w:sz w:val="20"/>
          <w:szCs w:val="20"/>
        </w:rPr>
        <w:t>przedmiarem robót</w:t>
      </w:r>
      <w:r w:rsidRPr="005F432A">
        <w:rPr>
          <w:sz w:val="20"/>
          <w:szCs w:val="20"/>
        </w:rPr>
        <w:t xml:space="preserve"> realizowane będą w wyniku zmian umowy, o których mowa w art. 455 ust. 1 pkt. 1, 3 i 4 oraz ust. 2 ustawy Prawo Zamówień Publicznych. </w:t>
      </w:r>
    </w:p>
    <w:p w14:paraId="7656C532" w14:textId="77777777" w:rsidR="00362FB8" w:rsidRPr="005F432A" w:rsidRDefault="001C43D9" w:rsidP="00FB5EE1">
      <w:pPr>
        <w:numPr>
          <w:ilvl w:val="0"/>
          <w:numId w:val="3"/>
        </w:numPr>
        <w:spacing w:after="0" w:line="240" w:lineRule="auto"/>
        <w:ind w:hanging="427"/>
        <w:rPr>
          <w:sz w:val="20"/>
          <w:szCs w:val="20"/>
        </w:rPr>
      </w:pPr>
      <w:r w:rsidRPr="005F432A">
        <w:rPr>
          <w:sz w:val="20"/>
          <w:szCs w:val="20"/>
        </w:rPr>
        <w:t>Rozpoczęcie wykonywania robót</w:t>
      </w:r>
      <w:r w:rsidR="00FD32E8" w:rsidRPr="005F432A">
        <w:rPr>
          <w:sz w:val="20"/>
          <w:szCs w:val="20"/>
        </w:rPr>
        <w:t xml:space="preserve"> dodatkowych</w:t>
      </w:r>
      <w:r w:rsidRPr="005F432A">
        <w:rPr>
          <w:sz w:val="20"/>
          <w:szCs w:val="20"/>
        </w:rPr>
        <w:t xml:space="preserve"> może nastąpić jedynie na podstawie protokołu konieczności, potwierdzonego przez Inspektora nadzoru, i samego Zamawiającego oraz </w:t>
      </w:r>
      <w:r w:rsidR="00194A84" w:rsidRPr="005F432A">
        <w:rPr>
          <w:sz w:val="20"/>
          <w:szCs w:val="20"/>
        </w:rPr>
        <w:t>sporządzenia aneksu do umowy</w:t>
      </w:r>
      <w:r w:rsidRPr="005F432A">
        <w:rPr>
          <w:sz w:val="20"/>
          <w:szCs w:val="20"/>
        </w:rPr>
        <w:t xml:space="preserve">. Bez zatwierdzenia protokołu konieczności przez Zamawiającego oraz zawarcia stosownej zmiany do umowy Wykonawca nie może rozpocząć wykonywania robót dodatkowych.  </w:t>
      </w:r>
    </w:p>
    <w:p w14:paraId="79D7F92F" w14:textId="77777777" w:rsidR="00362FB8" w:rsidRPr="005F432A" w:rsidRDefault="001C43D9" w:rsidP="00FB5EE1">
      <w:pPr>
        <w:numPr>
          <w:ilvl w:val="0"/>
          <w:numId w:val="3"/>
        </w:numPr>
        <w:spacing w:after="0" w:line="240" w:lineRule="auto"/>
        <w:ind w:hanging="427"/>
        <w:rPr>
          <w:sz w:val="20"/>
          <w:szCs w:val="20"/>
        </w:rPr>
      </w:pPr>
      <w:r w:rsidRPr="005F432A">
        <w:rPr>
          <w:sz w:val="20"/>
          <w:szCs w:val="20"/>
        </w:rPr>
        <w:t xml:space="preserve">Bez uprzedniej zgody Zamawiającego mogą być wykonywane jedynie prace niezbędne ze względu na bezpieczeństwo lub konieczność zapobieżenia awarii.  </w:t>
      </w:r>
    </w:p>
    <w:p w14:paraId="6D7F812C" w14:textId="77777777" w:rsidR="00362FB8" w:rsidRPr="005F432A" w:rsidRDefault="001C43D9" w:rsidP="00FB5EE1">
      <w:pPr>
        <w:numPr>
          <w:ilvl w:val="0"/>
          <w:numId w:val="3"/>
        </w:numPr>
        <w:spacing w:after="0" w:line="240" w:lineRule="auto"/>
        <w:ind w:hanging="427"/>
        <w:rPr>
          <w:sz w:val="20"/>
          <w:szCs w:val="20"/>
        </w:rPr>
      </w:pPr>
      <w:r w:rsidRPr="005F432A">
        <w:rPr>
          <w:sz w:val="20"/>
          <w:szCs w:val="20"/>
        </w:rPr>
        <w:t xml:space="preserve">Spisany przez Strony protokół konieczności zawierający zakres robót, stanowić będzie podstawę do zawarcia aneksu do umowy. Roboty nie ujęte w protokole konieczności nie podlegają zapłacie.  </w:t>
      </w:r>
    </w:p>
    <w:p w14:paraId="4F8B73FD" w14:textId="77777777" w:rsidR="00362FB8" w:rsidRPr="005F432A" w:rsidRDefault="001C43D9" w:rsidP="00FB5EE1">
      <w:pPr>
        <w:numPr>
          <w:ilvl w:val="0"/>
          <w:numId w:val="3"/>
        </w:numPr>
        <w:spacing w:after="0" w:line="240" w:lineRule="auto"/>
        <w:ind w:hanging="427"/>
        <w:rPr>
          <w:sz w:val="20"/>
          <w:szCs w:val="20"/>
        </w:rPr>
      </w:pPr>
      <w:r w:rsidRPr="005F432A">
        <w:rPr>
          <w:sz w:val="20"/>
          <w:szCs w:val="20"/>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25911C0C" w14:textId="77777777" w:rsidR="003343BD" w:rsidRPr="005F432A" w:rsidRDefault="001C43D9" w:rsidP="000D2480">
      <w:pPr>
        <w:spacing w:after="0" w:line="240" w:lineRule="auto"/>
        <w:ind w:left="47" w:firstLine="0"/>
        <w:jc w:val="center"/>
        <w:rPr>
          <w:sz w:val="20"/>
          <w:szCs w:val="20"/>
        </w:rPr>
      </w:pPr>
      <w:r w:rsidRPr="005F432A">
        <w:rPr>
          <w:sz w:val="20"/>
          <w:szCs w:val="20"/>
        </w:rPr>
        <w:t xml:space="preserve"> </w:t>
      </w:r>
    </w:p>
    <w:p w14:paraId="1E24BBBA" w14:textId="77777777" w:rsidR="00694CF4" w:rsidRPr="005F432A" w:rsidRDefault="00694CF4" w:rsidP="00694CF4">
      <w:pPr>
        <w:spacing w:after="0" w:line="240" w:lineRule="auto"/>
        <w:ind w:left="47" w:firstLine="0"/>
        <w:jc w:val="center"/>
        <w:rPr>
          <w:b/>
          <w:sz w:val="20"/>
          <w:szCs w:val="20"/>
        </w:rPr>
      </w:pPr>
      <w:r w:rsidRPr="005F432A">
        <w:rPr>
          <w:b/>
          <w:sz w:val="20"/>
          <w:szCs w:val="20"/>
        </w:rPr>
        <w:t xml:space="preserve">§ 4 </w:t>
      </w:r>
    </w:p>
    <w:p w14:paraId="024288F2" w14:textId="77777777" w:rsidR="00694CF4" w:rsidRPr="005F432A" w:rsidRDefault="00694CF4" w:rsidP="00694CF4">
      <w:pPr>
        <w:spacing w:after="0" w:line="240" w:lineRule="auto"/>
        <w:ind w:left="47" w:firstLine="0"/>
        <w:jc w:val="center"/>
        <w:rPr>
          <w:sz w:val="20"/>
          <w:szCs w:val="20"/>
        </w:rPr>
      </w:pPr>
      <w:r w:rsidRPr="005F432A">
        <w:rPr>
          <w:b/>
          <w:sz w:val="20"/>
          <w:szCs w:val="20"/>
        </w:rPr>
        <w:t xml:space="preserve">Obowiązki stron </w:t>
      </w:r>
    </w:p>
    <w:p w14:paraId="4D8C4C22" w14:textId="77777777" w:rsidR="00694CF4" w:rsidRPr="005F432A" w:rsidRDefault="00694CF4" w:rsidP="00FB5EE1">
      <w:pPr>
        <w:numPr>
          <w:ilvl w:val="0"/>
          <w:numId w:val="4"/>
        </w:numPr>
        <w:spacing w:after="0" w:line="240" w:lineRule="auto"/>
        <w:ind w:hanging="427"/>
        <w:rPr>
          <w:sz w:val="20"/>
          <w:szCs w:val="20"/>
        </w:rPr>
      </w:pPr>
      <w:r w:rsidRPr="005F432A">
        <w:rPr>
          <w:sz w:val="20"/>
          <w:szCs w:val="20"/>
        </w:rPr>
        <w:t xml:space="preserve">Do obowiązków Zamawiającego należy: </w:t>
      </w:r>
    </w:p>
    <w:p w14:paraId="1A51923E"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Protokolarne przekazanie Wykonawcy placu budowy na czas realizacji przedmiotu zamówienia - w terminie uzgodnionym przez strony,  </w:t>
      </w:r>
    </w:p>
    <w:p w14:paraId="46640F7E"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sprawowanie nadzoru inwestorskiego do dnia odbioru robót budowlanych, stanowiących przedmiot zamówienia, </w:t>
      </w:r>
    </w:p>
    <w:p w14:paraId="07B32CBE"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uczestniczenie w Radach zwoływanych przez Wykonawcę, </w:t>
      </w:r>
    </w:p>
    <w:p w14:paraId="7FC831F0"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dokonanie odbioru końcowego przedmiotu umowy i zapłata umówionego wynagrodzenia. </w:t>
      </w:r>
    </w:p>
    <w:p w14:paraId="3E30B7E1" w14:textId="77777777" w:rsidR="00694CF4" w:rsidRPr="005F432A" w:rsidRDefault="00694CF4" w:rsidP="00FB5EE1">
      <w:pPr>
        <w:numPr>
          <w:ilvl w:val="0"/>
          <w:numId w:val="4"/>
        </w:numPr>
        <w:spacing w:after="0" w:line="240" w:lineRule="auto"/>
        <w:ind w:hanging="427"/>
        <w:rPr>
          <w:sz w:val="20"/>
          <w:szCs w:val="20"/>
        </w:rPr>
      </w:pPr>
      <w:r w:rsidRPr="005F432A">
        <w:rPr>
          <w:sz w:val="20"/>
          <w:szCs w:val="20"/>
        </w:rPr>
        <w:t xml:space="preserve">Do obowiązków Wykonawcy należy: </w:t>
      </w:r>
    </w:p>
    <w:p w14:paraId="6E0AF798" w14:textId="00F581D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wykonanie przedmiotu zamówienia zgodnie ze specyfikacją istotnych warunków zamówienia, dokumentacją projektową, ofertą Wykonawcy, zasadami wiedzy technicznej, sztuką budowlaną, oraz innymi, obowiązującymi przepisami prawa i warunkami bezpieczeństwa, </w:t>
      </w:r>
    </w:p>
    <w:p w14:paraId="35C97FA6" w14:textId="3B217F4C"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dostarczenie własnym transportem oraz zabezpieczenie, w ramach wynagrodzenia, o którym mowa w § 3 ust. 1 umowy, materiałów niezbędnych do realizacji przedmiotu umowy, </w:t>
      </w:r>
    </w:p>
    <w:p w14:paraId="0E32DFD8"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ochrona mienia zaplecza i placu budowy od dnia przekazania, o którym mowa w ust. 1 pkt 1, </w:t>
      </w:r>
    </w:p>
    <w:p w14:paraId="50C22175"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428A63FD"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nadzór i przestrzeganie przepisów bhp oraz przepisów przeciwpożarowych, </w:t>
      </w:r>
    </w:p>
    <w:p w14:paraId="522ABC9F" w14:textId="77777777" w:rsidR="00694CF4" w:rsidRPr="005F432A" w:rsidRDefault="00694CF4" w:rsidP="00FB5EE1">
      <w:pPr>
        <w:numPr>
          <w:ilvl w:val="1"/>
          <w:numId w:val="4"/>
        </w:numPr>
        <w:spacing w:after="0" w:line="240" w:lineRule="auto"/>
        <w:ind w:hanging="425"/>
        <w:rPr>
          <w:sz w:val="20"/>
          <w:szCs w:val="20"/>
        </w:rPr>
      </w:pPr>
      <w:r w:rsidRPr="005F432A">
        <w:rPr>
          <w:sz w:val="20"/>
          <w:szCs w:val="20"/>
        </w:rPr>
        <w:t xml:space="preserve">niezwłoczne powiadamianie Zamawiającego o: </w:t>
      </w:r>
    </w:p>
    <w:p w14:paraId="4C930630" w14:textId="77777777" w:rsidR="00694CF4" w:rsidRPr="005F432A" w:rsidRDefault="00694CF4" w:rsidP="00FB5EE1">
      <w:pPr>
        <w:numPr>
          <w:ilvl w:val="1"/>
          <w:numId w:val="5"/>
        </w:numPr>
        <w:spacing w:after="0" w:line="240" w:lineRule="auto"/>
        <w:ind w:hanging="281"/>
        <w:rPr>
          <w:sz w:val="20"/>
          <w:szCs w:val="20"/>
        </w:rPr>
      </w:pPr>
      <w:r w:rsidRPr="005F432A">
        <w:rPr>
          <w:sz w:val="20"/>
          <w:szCs w:val="20"/>
        </w:rPr>
        <w:t xml:space="preserve">wykrytych wadach dokumentacji projektowej </w:t>
      </w:r>
    </w:p>
    <w:p w14:paraId="3F6144E4" w14:textId="77777777" w:rsidR="00694CF4" w:rsidRPr="005F432A" w:rsidRDefault="00694CF4" w:rsidP="00FB5EE1">
      <w:pPr>
        <w:numPr>
          <w:ilvl w:val="1"/>
          <w:numId w:val="5"/>
        </w:numPr>
        <w:spacing w:after="0" w:line="240" w:lineRule="auto"/>
        <w:ind w:hanging="281"/>
        <w:rPr>
          <w:sz w:val="20"/>
          <w:szCs w:val="20"/>
        </w:rPr>
      </w:pPr>
      <w:r w:rsidRPr="005F432A">
        <w:rPr>
          <w:sz w:val="20"/>
          <w:szCs w:val="20"/>
        </w:rPr>
        <w:t xml:space="preserve">wszelkich okolicznościach ujawnionych w toku robót, które mogą mieć wpływ na terminową i zgodną z dokumentacją projektową oraz wiedzą techniczną realizację przedmiotu zamówienia, </w:t>
      </w:r>
    </w:p>
    <w:p w14:paraId="119CB66C" w14:textId="77777777" w:rsidR="00694CF4" w:rsidRPr="005F432A" w:rsidRDefault="00694CF4" w:rsidP="00FB5EE1">
      <w:pPr>
        <w:pStyle w:val="Akapitzlist"/>
        <w:numPr>
          <w:ilvl w:val="1"/>
          <w:numId w:val="4"/>
        </w:numPr>
        <w:spacing w:after="0" w:line="240" w:lineRule="auto"/>
        <w:rPr>
          <w:sz w:val="20"/>
          <w:szCs w:val="20"/>
        </w:rPr>
      </w:pPr>
      <w:r w:rsidRPr="005F432A">
        <w:rPr>
          <w:sz w:val="20"/>
          <w:szCs w:val="20"/>
        </w:rPr>
        <w:t xml:space="preserve">bieżące informowanie Zamawiającego o konieczności wykonania robót dodatkowych o których mowa w  § 3 ust. 5 w terminie 14 dni roboczych od daty stwierdzenia konieczności ich wykonania,  </w:t>
      </w:r>
    </w:p>
    <w:p w14:paraId="440F0DAC" w14:textId="77777777" w:rsidR="00694CF4" w:rsidRPr="005F432A" w:rsidRDefault="00694CF4" w:rsidP="00FB5EE1">
      <w:pPr>
        <w:pStyle w:val="Akapitzlist"/>
        <w:numPr>
          <w:ilvl w:val="1"/>
          <w:numId w:val="4"/>
        </w:numPr>
        <w:spacing w:after="0" w:line="240" w:lineRule="auto"/>
        <w:rPr>
          <w:sz w:val="20"/>
          <w:szCs w:val="20"/>
        </w:rPr>
      </w:pPr>
      <w:r w:rsidRPr="005F432A">
        <w:rPr>
          <w:sz w:val="20"/>
          <w:szCs w:val="20"/>
        </w:rPr>
        <w:t xml:space="preserve">pokrycie kosztów związanych z urządzeniem i organizacją zaplecza dla potrzeb budowy, </w:t>
      </w:r>
    </w:p>
    <w:p w14:paraId="108C616B"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naprawa uszkodzeń sieci uzbrojenia podziemnego i nadziemnego oraz budowli znajdujących się w bezpośrednim sąsiedztwie placu budowy, za które odpowiedzialność ponosi Wykonawca, </w:t>
      </w:r>
    </w:p>
    <w:p w14:paraId="748208DB" w14:textId="77777777" w:rsidR="00694CF4" w:rsidRPr="005F432A" w:rsidRDefault="00694CF4" w:rsidP="00FB5EE1">
      <w:pPr>
        <w:numPr>
          <w:ilvl w:val="0"/>
          <w:numId w:val="6"/>
        </w:numPr>
        <w:spacing w:after="0" w:line="240" w:lineRule="auto"/>
        <w:ind w:left="851" w:hanging="424"/>
        <w:rPr>
          <w:sz w:val="20"/>
          <w:szCs w:val="20"/>
        </w:rPr>
      </w:pPr>
      <w:r w:rsidRPr="005F432A">
        <w:rPr>
          <w:sz w:val="20"/>
          <w:szCs w:val="20"/>
        </w:rPr>
        <w:t xml:space="preserve">uczestniczenie we wszystkich Radach Budowy zwoływanych przez Zamawiającego, dotyczących realizacji przedmiotu umowy, </w:t>
      </w:r>
    </w:p>
    <w:p w14:paraId="3B9AA23C"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prowadzenie systematycznych prac porządkowych w czasie realizacji robót, </w:t>
      </w:r>
    </w:p>
    <w:p w14:paraId="364EA832"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uporządkowanie placu po wykonanych robotach w terminie nie późniejszym niż termin odbioru końcowego wykonanych robót, </w:t>
      </w:r>
    </w:p>
    <w:p w14:paraId="02975C30"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doprowadzenie przez Wykonawcę, po zakończeniu robót budowlanych, elementów nieobjętych zakresem przedmiotu zamówienia do stanu sprzed rozpoczęcia robót budowlanych, </w:t>
      </w:r>
    </w:p>
    <w:p w14:paraId="03B83EA2"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składowanie zdemontowanych urządzeń i materiałów w miejscu wskazanym przez Zamawiającego lub Inspektora Nadzoru, </w:t>
      </w:r>
    </w:p>
    <w:p w14:paraId="4E47923D"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lastRenderedPageBreak/>
        <w:t xml:space="preserve">zabezpieczenie zdemontowanych materiałów i urządzeń w sposób niezagrażający życiu i zdrowiu pracowników i osób trzecich, </w:t>
      </w:r>
    </w:p>
    <w:p w14:paraId="2AC20046"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zgłoszenie wykonania robót do odbioru, </w:t>
      </w:r>
    </w:p>
    <w:p w14:paraId="6F914AFA"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33F658F3"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wykonywanie dodatkowych badań materiałów lub robót budzących wątpliwości Inspektora Nadzoru i Zamawiającego co do ich jakości. </w:t>
      </w:r>
    </w:p>
    <w:p w14:paraId="0CBF2D22" w14:textId="3A8C917E"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dostarczenie świadectw, aprobat technicznych, certyfikatów i atestów na materiały  i urządzenia wbudowane przez Wykonawcę, </w:t>
      </w:r>
    </w:p>
    <w:p w14:paraId="1D333670"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przygotowanie dokumentów do odbioru końcowego, </w:t>
      </w:r>
    </w:p>
    <w:p w14:paraId="50BC2C4C" w14:textId="4CEB8FAB"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usuwanie usterek i wad stwierdzonych w czasie realizacji robót oraz ujawnionych w okresie rękojmi i gwarancji, </w:t>
      </w:r>
    </w:p>
    <w:p w14:paraId="5DFC2FA2"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prowadzenie prac budowlanych ze szczególną ostrożnością, zachowaniem przepisów BHP oraz przepisów przeciwpożarowych, poszanowaniem mienia, zgodnie z zasadami sztuki budowlanej oraz obowiązującymi wymaganiami prawa budowlanego, </w:t>
      </w:r>
    </w:p>
    <w:p w14:paraId="2EBC3364"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uporządkowanie placu budowy każdego dnia po zakończeniu robót, </w:t>
      </w:r>
    </w:p>
    <w:p w14:paraId="050C5F7E"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14:paraId="46B82849"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przekazanie przedmiotu zamówienia zamawiającemu po wykonaniu robót budowlanych </w:t>
      </w:r>
    </w:p>
    <w:p w14:paraId="21EE4540"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4CE35BBA"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przedkładanie Zamawiającemu poświadczonej za zgodność z oryginałem kopii zawartych umów o podwykonawstwo, których przedmiotem są dostawy lub usługi, oraz ich zmian, </w:t>
      </w:r>
    </w:p>
    <w:p w14:paraId="4942C03E"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uzgodnienie z Inspektorem Nadzoru projektu organizacji ruchu na czas trwania budowy,</w:t>
      </w:r>
    </w:p>
    <w:p w14:paraId="20D5E3EA" w14:textId="67F37227" w:rsidR="00694CF4" w:rsidRPr="005F432A" w:rsidRDefault="00694CF4" w:rsidP="005F432A">
      <w:pPr>
        <w:numPr>
          <w:ilvl w:val="0"/>
          <w:numId w:val="6"/>
        </w:numPr>
        <w:spacing w:after="0" w:line="240" w:lineRule="auto"/>
        <w:ind w:hanging="492"/>
        <w:rPr>
          <w:sz w:val="20"/>
          <w:szCs w:val="20"/>
        </w:rPr>
      </w:pPr>
      <w:r w:rsidRPr="005F432A">
        <w:rPr>
          <w:sz w:val="20"/>
          <w:szCs w:val="20"/>
        </w:rPr>
        <w:t xml:space="preserve">ustawienie </w:t>
      </w:r>
      <w:r w:rsidRPr="005F432A">
        <w:rPr>
          <w:sz w:val="20"/>
          <w:szCs w:val="20"/>
        </w:rPr>
        <w:tab/>
        <w:t>tymczasowego oznakowania i oświetlenia zgodnie z</w:t>
      </w:r>
      <w:r w:rsidR="005F432A">
        <w:rPr>
          <w:sz w:val="20"/>
          <w:szCs w:val="20"/>
        </w:rPr>
        <w:t xml:space="preserve"> </w:t>
      </w:r>
      <w:r w:rsidRPr="005F432A">
        <w:rPr>
          <w:sz w:val="20"/>
          <w:szCs w:val="20"/>
        </w:rPr>
        <w:t xml:space="preserve">wymaganiami bezpieczeństwa ruchu, </w:t>
      </w:r>
    </w:p>
    <w:p w14:paraId="4895563C" w14:textId="77777777" w:rsidR="00694CF4" w:rsidRPr="005F432A" w:rsidRDefault="00694CF4" w:rsidP="00FB5EE1">
      <w:pPr>
        <w:numPr>
          <w:ilvl w:val="0"/>
          <w:numId w:val="6"/>
        </w:numPr>
        <w:spacing w:after="0" w:line="240" w:lineRule="auto"/>
        <w:ind w:hanging="492"/>
        <w:rPr>
          <w:sz w:val="20"/>
          <w:szCs w:val="20"/>
        </w:rPr>
      </w:pPr>
      <w:r w:rsidRPr="005F432A">
        <w:rPr>
          <w:sz w:val="20"/>
          <w:szCs w:val="20"/>
        </w:rPr>
        <w:t xml:space="preserve">przygotowanie terenu, </w:t>
      </w:r>
    </w:p>
    <w:p w14:paraId="241A078D" w14:textId="331EAAF4" w:rsidR="00694CF4" w:rsidRPr="005F432A" w:rsidRDefault="00694CF4" w:rsidP="00FB5EE1">
      <w:pPr>
        <w:numPr>
          <w:ilvl w:val="0"/>
          <w:numId w:val="6"/>
        </w:numPr>
        <w:spacing w:after="0" w:line="240" w:lineRule="auto"/>
        <w:ind w:hanging="492"/>
        <w:rPr>
          <w:sz w:val="20"/>
          <w:szCs w:val="20"/>
        </w:rPr>
      </w:pPr>
      <w:r w:rsidRPr="005F432A">
        <w:rPr>
          <w:sz w:val="20"/>
          <w:szCs w:val="20"/>
        </w:rPr>
        <w:t>doprowadzenie terenu do stanu pierwotnego</w:t>
      </w:r>
      <w:r w:rsidR="000C12E4" w:rsidRPr="005F432A">
        <w:rPr>
          <w:sz w:val="20"/>
          <w:szCs w:val="20"/>
        </w:rPr>
        <w:t>,</w:t>
      </w:r>
    </w:p>
    <w:p w14:paraId="15A07834" w14:textId="77D72914" w:rsidR="00694CF4" w:rsidRPr="005F432A" w:rsidRDefault="00694CF4" w:rsidP="000C12E4">
      <w:pPr>
        <w:numPr>
          <w:ilvl w:val="0"/>
          <w:numId w:val="6"/>
        </w:numPr>
        <w:spacing w:after="0" w:line="240" w:lineRule="auto"/>
        <w:ind w:hanging="492"/>
        <w:rPr>
          <w:sz w:val="20"/>
          <w:szCs w:val="20"/>
        </w:rPr>
      </w:pPr>
      <w:r w:rsidRPr="005F432A">
        <w:rPr>
          <w:sz w:val="20"/>
          <w:szCs w:val="20"/>
        </w:rPr>
        <w:t>uwzględnianie wytycznych Zamawiającego oraz Inspektora Nadzoru</w:t>
      </w:r>
      <w:r w:rsidR="000C12E4" w:rsidRPr="005F432A">
        <w:rPr>
          <w:sz w:val="20"/>
          <w:szCs w:val="20"/>
        </w:rPr>
        <w:t>.</w:t>
      </w:r>
      <w:r w:rsidRPr="005F432A">
        <w:rPr>
          <w:sz w:val="20"/>
          <w:szCs w:val="20"/>
        </w:rPr>
        <w:t xml:space="preserve"> </w:t>
      </w:r>
    </w:p>
    <w:p w14:paraId="48301D69"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Wykonawca zobowiązany jest prowadzić prace w taki sposób, aby umożliwić właścicielom posesji dojazd do nich, jeśli bezpośredni dojazd nie jest możliwy przy wykorzystaniu innego ciągu komunikacyjnego. </w:t>
      </w:r>
    </w:p>
    <w:p w14:paraId="78E519A9"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14:paraId="08166468"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Odpady budowlane, które mogą zostać poddane odzyskowi, w szczególności destrukt, gruz, beton itp., Wykonawca zobowiązany jest przekazać Zamawiającemu, chyba że Zamawiający postanowi inaczej. </w:t>
      </w:r>
    </w:p>
    <w:p w14:paraId="5E168E92"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 sytuacji określonej w ust. 4, Wykonawca zobowiązany jest dostarczyć odpady w miejsce wskazane przez Zamawiającego, oddalone o nie więcej niż 50 km od miejsca realizacji inwestycji bez dodatkowego wynagrodzenia.   </w:t>
      </w:r>
    </w:p>
    <w:p w14:paraId="22685800"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1804AD20"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Wszystkie materiały pochodzące z prowadzonych w ramach przedmiotowej inwestycji robót, wymagające wywozu, nienadające się do ponownego wykorzystania, pochodzące z robót rozbiórkowych, będą w posiadaniu Wykonawcy. </w:t>
      </w:r>
    </w:p>
    <w:p w14:paraId="06727627"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Wytworzone podczas prac rozbiórkowych odpady Wykonawca zobowiązany jest segregować w miejscu ich wytworzenia i magazynować selektywnie do czasu wywozu z placu rozbiórki.  </w:t>
      </w:r>
    </w:p>
    <w:p w14:paraId="702B5B41"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Wykonawca jest zobowiązany współpracować w trakcie realizacji prac  z przedstawicielami Zamawiającego. </w:t>
      </w:r>
    </w:p>
    <w:p w14:paraId="4A58C972"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lastRenderedPageBreak/>
        <w:t xml:space="preserve">Wykonawca zobowiązuje się zorganizować prace w sposób nienarażający osób trzecich na niebezpieczeństwa i uciążliwości wynikające z prowadzonych robót, z jednoczesnym zastosowaniem szczególnych środków ostrożności. </w:t>
      </w:r>
    </w:p>
    <w:p w14:paraId="4B34E591"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Do dnia komisyjnego odbioru końcowego robót, plac budowy pozostaje  w posiadaniu Wykonawcy. </w:t>
      </w:r>
    </w:p>
    <w:p w14:paraId="4757CCA2"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Zamawiający nie przewiduje przekazania Wykonawcy placu pod zaplecze budowy poza terenem planowanej inwestycji. </w:t>
      </w:r>
    </w:p>
    <w:p w14:paraId="0E523E58" w14:textId="77777777" w:rsidR="00694CF4" w:rsidRPr="005F432A" w:rsidRDefault="00694CF4" w:rsidP="00FB5EE1">
      <w:pPr>
        <w:numPr>
          <w:ilvl w:val="0"/>
          <w:numId w:val="7"/>
        </w:numPr>
        <w:spacing w:after="0" w:line="240" w:lineRule="auto"/>
        <w:ind w:hanging="427"/>
        <w:rPr>
          <w:sz w:val="20"/>
          <w:szCs w:val="20"/>
        </w:rPr>
      </w:pPr>
      <w:r w:rsidRPr="005F432A">
        <w:rPr>
          <w:sz w:val="20"/>
          <w:szCs w:val="20"/>
        </w:rPr>
        <w:t xml:space="preserve">Do obowiązków Wykonawcy należy także: </w:t>
      </w:r>
    </w:p>
    <w:p w14:paraId="042E6122" w14:textId="77777777" w:rsidR="00694CF4" w:rsidRPr="005F432A" w:rsidRDefault="00694CF4" w:rsidP="00FB5EE1">
      <w:pPr>
        <w:numPr>
          <w:ilvl w:val="1"/>
          <w:numId w:val="7"/>
        </w:numPr>
        <w:spacing w:after="0" w:line="240" w:lineRule="auto"/>
        <w:ind w:hanging="348"/>
        <w:rPr>
          <w:sz w:val="20"/>
          <w:szCs w:val="20"/>
        </w:rPr>
      </w:pPr>
      <w:r w:rsidRPr="005F432A">
        <w:rPr>
          <w:sz w:val="20"/>
          <w:szCs w:val="20"/>
        </w:rPr>
        <w:t xml:space="preserve">wykonanie wszelkich badań laboratoryjnych koniecznych do prawidłowego wykonania zadania, </w:t>
      </w:r>
    </w:p>
    <w:p w14:paraId="0250FA72" w14:textId="77777777" w:rsidR="00694CF4" w:rsidRPr="005F432A" w:rsidRDefault="00694CF4" w:rsidP="00FB5EE1">
      <w:pPr>
        <w:numPr>
          <w:ilvl w:val="1"/>
          <w:numId w:val="7"/>
        </w:numPr>
        <w:spacing w:after="0" w:line="240" w:lineRule="auto"/>
        <w:ind w:hanging="348"/>
        <w:rPr>
          <w:sz w:val="20"/>
          <w:szCs w:val="20"/>
        </w:rPr>
      </w:pPr>
      <w:r w:rsidRPr="005F432A">
        <w:rPr>
          <w:sz w:val="20"/>
          <w:szCs w:val="20"/>
        </w:rPr>
        <w:t xml:space="preserve">wykonanie robót tymczasowych, które mogą być potrzebne do wykonania robót podstawowych, </w:t>
      </w:r>
    </w:p>
    <w:p w14:paraId="77A49784" w14:textId="77777777" w:rsidR="00694CF4" w:rsidRPr="005F432A" w:rsidRDefault="00694CF4" w:rsidP="00FB5EE1">
      <w:pPr>
        <w:numPr>
          <w:ilvl w:val="1"/>
          <w:numId w:val="7"/>
        </w:numPr>
        <w:spacing w:after="0" w:line="240" w:lineRule="auto"/>
        <w:ind w:hanging="348"/>
        <w:rPr>
          <w:sz w:val="20"/>
          <w:szCs w:val="20"/>
        </w:rPr>
      </w:pPr>
      <w:r w:rsidRPr="005F432A">
        <w:rPr>
          <w:sz w:val="20"/>
          <w:szCs w:val="20"/>
        </w:rPr>
        <w:t xml:space="preserve">niezwłoczne informowanie Zamawiającego o problemach technicznych lub okolicznościach, które mogą wpłynąć na jakość robót lub termin zakończenia robót.  </w:t>
      </w:r>
    </w:p>
    <w:p w14:paraId="00559454" w14:textId="77777777" w:rsidR="00694CF4" w:rsidRPr="005F432A" w:rsidRDefault="00694CF4" w:rsidP="00FB5EE1">
      <w:pPr>
        <w:numPr>
          <w:ilvl w:val="1"/>
          <w:numId w:val="7"/>
        </w:numPr>
        <w:spacing w:after="0" w:line="240" w:lineRule="auto"/>
        <w:ind w:hanging="348"/>
        <w:rPr>
          <w:sz w:val="20"/>
          <w:szCs w:val="20"/>
        </w:rPr>
      </w:pPr>
      <w:r w:rsidRPr="005F432A">
        <w:rPr>
          <w:sz w:val="20"/>
          <w:szCs w:val="20"/>
        </w:rPr>
        <w:t xml:space="preserve">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 </w:t>
      </w:r>
    </w:p>
    <w:p w14:paraId="6E27F7CF" w14:textId="77777777" w:rsidR="00694CF4" w:rsidRPr="005F432A" w:rsidRDefault="00694CF4" w:rsidP="00FB5EE1">
      <w:pPr>
        <w:numPr>
          <w:ilvl w:val="1"/>
          <w:numId w:val="7"/>
        </w:numPr>
        <w:spacing w:after="0" w:line="240" w:lineRule="auto"/>
        <w:ind w:hanging="348"/>
        <w:rPr>
          <w:sz w:val="20"/>
          <w:szCs w:val="20"/>
        </w:rPr>
      </w:pPr>
      <w:r w:rsidRPr="005F432A">
        <w:rPr>
          <w:sz w:val="20"/>
          <w:szCs w:val="20"/>
        </w:rPr>
        <w:t>skompletowanie i przedstawienie Zamawiającemu dokumentów pozwalających na ocenę prawidłowego wykonania przedmiotu odbioru, a w szczególności: protokołów badań i sprawdzeń, protokołów pomiarów, protokołów odbiorów technicznych;</w:t>
      </w:r>
    </w:p>
    <w:p w14:paraId="0E5AC13B" w14:textId="77777777" w:rsidR="00694CF4" w:rsidRPr="005F432A" w:rsidRDefault="00694CF4" w:rsidP="00FB5EE1">
      <w:pPr>
        <w:numPr>
          <w:ilvl w:val="1"/>
          <w:numId w:val="7"/>
        </w:numPr>
        <w:spacing w:after="0" w:line="240" w:lineRule="auto"/>
        <w:ind w:hanging="348"/>
        <w:rPr>
          <w:sz w:val="20"/>
          <w:szCs w:val="20"/>
        </w:rPr>
      </w:pPr>
      <w:r w:rsidRPr="005F432A">
        <w:rPr>
          <w:sz w:val="20"/>
          <w:szCs w:val="20"/>
        </w:rPr>
        <w:t xml:space="preserve">każdorazowo Wykonawca poinformuje Zamawiającego nie później niż na 3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208EC13C" w14:textId="77777777" w:rsidR="003343BD" w:rsidRPr="005F432A" w:rsidRDefault="003343BD" w:rsidP="000D2480">
      <w:pPr>
        <w:spacing w:after="0" w:line="240" w:lineRule="auto"/>
        <w:ind w:left="429" w:right="424" w:hanging="10"/>
        <w:jc w:val="center"/>
        <w:rPr>
          <w:b/>
          <w:sz w:val="20"/>
          <w:szCs w:val="20"/>
        </w:rPr>
      </w:pPr>
    </w:p>
    <w:p w14:paraId="05C177A6" w14:textId="4AEDD199" w:rsidR="00362FB8" w:rsidRPr="005F432A" w:rsidRDefault="001C43D9" w:rsidP="000D2480">
      <w:pPr>
        <w:spacing w:after="0" w:line="240" w:lineRule="auto"/>
        <w:ind w:left="429" w:right="424" w:hanging="10"/>
        <w:jc w:val="center"/>
        <w:rPr>
          <w:sz w:val="20"/>
          <w:szCs w:val="20"/>
        </w:rPr>
      </w:pPr>
      <w:r w:rsidRPr="005F432A">
        <w:rPr>
          <w:b/>
          <w:sz w:val="20"/>
          <w:szCs w:val="20"/>
        </w:rPr>
        <w:t xml:space="preserve">§ 5 </w:t>
      </w:r>
    </w:p>
    <w:p w14:paraId="6A17C9E8" w14:textId="77777777" w:rsidR="00362FB8" w:rsidRPr="005F432A" w:rsidRDefault="001C43D9" w:rsidP="000D2480">
      <w:pPr>
        <w:spacing w:after="0" w:line="240" w:lineRule="auto"/>
        <w:ind w:left="429" w:right="417" w:hanging="10"/>
        <w:jc w:val="center"/>
        <w:rPr>
          <w:sz w:val="20"/>
          <w:szCs w:val="20"/>
        </w:rPr>
      </w:pPr>
      <w:r w:rsidRPr="005F432A">
        <w:rPr>
          <w:b/>
          <w:sz w:val="20"/>
          <w:szCs w:val="20"/>
        </w:rPr>
        <w:t xml:space="preserve">Rozliczenie przedmiotu umowy </w:t>
      </w:r>
    </w:p>
    <w:p w14:paraId="15024878" w14:textId="4875D3B6" w:rsidR="00362FB8" w:rsidRPr="005F432A" w:rsidRDefault="001C43D9" w:rsidP="00FB5EE1">
      <w:pPr>
        <w:numPr>
          <w:ilvl w:val="0"/>
          <w:numId w:val="8"/>
        </w:numPr>
        <w:spacing w:after="0" w:line="240" w:lineRule="auto"/>
        <w:ind w:hanging="427"/>
        <w:rPr>
          <w:sz w:val="20"/>
          <w:szCs w:val="20"/>
        </w:rPr>
      </w:pPr>
      <w:r w:rsidRPr="005F432A">
        <w:rPr>
          <w:sz w:val="20"/>
          <w:szCs w:val="20"/>
        </w:rPr>
        <w:t xml:space="preserve">Zamawiający upoważnia Wykonawcę do wystawiania faktury na:  </w:t>
      </w:r>
    </w:p>
    <w:p w14:paraId="13A2DBB8" w14:textId="77777777" w:rsidR="00362FB8" w:rsidRPr="005F432A" w:rsidRDefault="001C43D9" w:rsidP="000D2480">
      <w:pPr>
        <w:spacing w:after="0" w:line="240" w:lineRule="auto"/>
        <w:ind w:left="355" w:hanging="10"/>
        <w:jc w:val="left"/>
        <w:rPr>
          <w:sz w:val="20"/>
          <w:szCs w:val="20"/>
        </w:rPr>
      </w:pPr>
      <w:r w:rsidRPr="005F432A">
        <w:rPr>
          <w:b/>
          <w:sz w:val="20"/>
          <w:szCs w:val="20"/>
          <w:u w:val="single" w:color="000000"/>
        </w:rPr>
        <w:t>Nabywca</w:t>
      </w:r>
      <w:r w:rsidRPr="005F432A">
        <w:rPr>
          <w:b/>
          <w:sz w:val="20"/>
          <w:szCs w:val="20"/>
        </w:rPr>
        <w:t xml:space="preserve"> </w:t>
      </w:r>
    </w:p>
    <w:p w14:paraId="69D3D731" w14:textId="77777777" w:rsidR="00362FB8" w:rsidRPr="005F432A" w:rsidRDefault="00E83204" w:rsidP="000D2480">
      <w:pPr>
        <w:spacing w:after="0" w:line="240" w:lineRule="auto"/>
        <w:ind w:left="360" w:firstLine="0"/>
        <w:jc w:val="left"/>
        <w:rPr>
          <w:sz w:val="20"/>
          <w:szCs w:val="20"/>
        </w:rPr>
      </w:pPr>
      <w:r w:rsidRPr="005F432A">
        <w:rPr>
          <w:sz w:val="20"/>
          <w:szCs w:val="20"/>
        </w:rPr>
        <w:t xml:space="preserve">Gmina Żegocina, 32-731 Żegocina 316, NIP 868-10-21-319 </w:t>
      </w:r>
      <w:r w:rsidR="001C43D9" w:rsidRPr="005F432A">
        <w:rPr>
          <w:b/>
          <w:sz w:val="20"/>
          <w:szCs w:val="20"/>
        </w:rPr>
        <w:t xml:space="preserve"> </w:t>
      </w:r>
    </w:p>
    <w:p w14:paraId="7EF35939" w14:textId="77777777" w:rsidR="00362FB8" w:rsidRPr="005F432A" w:rsidRDefault="00E83204" w:rsidP="000D2480">
      <w:pPr>
        <w:spacing w:after="0" w:line="240" w:lineRule="auto"/>
        <w:ind w:left="355" w:hanging="10"/>
        <w:jc w:val="left"/>
        <w:rPr>
          <w:sz w:val="20"/>
          <w:szCs w:val="20"/>
        </w:rPr>
      </w:pPr>
      <w:r w:rsidRPr="005F432A">
        <w:rPr>
          <w:b/>
          <w:sz w:val="20"/>
          <w:szCs w:val="20"/>
          <w:u w:val="single" w:color="000000"/>
        </w:rPr>
        <w:t>Odbiorca/</w:t>
      </w:r>
      <w:r w:rsidR="001C43D9" w:rsidRPr="005F432A">
        <w:rPr>
          <w:b/>
          <w:sz w:val="20"/>
          <w:szCs w:val="20"/>
          <w:u w:val="single" w:color="000000"/>
        </w:rPr>
        <w:t>Płatnik:</w:t>
      </w:r>
      <w:r w:rsidR="001C43D9" w:rsidRPr="005F432A">
        <w:rPr>
          <w:b/>
          <w:sz w:val="20"/>
          <w:szCs w:val="20"/>
        </w:rPr>
        <w:t xml:space="preserve">  </w:t>
      </w:r>
    </w:p>
    <w:p w14:paraId="58B2EB86" w14:textId="77777777" w:rsidR="00E83204" w:rsidRPr="005F432A" w:rsidRDefault="00E83204" w:rsidP="000D2480">
      <w:pPr>
        <w:spacing w:after="0" w:line="240" w:lineRule="auto"/>
        <w:ind w:left="355" w:right="3150" w:hanging="10"/>
        <w:rPr>
          <w:sz w:val="20"/>
          <w:szCs w:val="20"/>
        </w:rPr>
      </w:pPr>
      <w:r w:rsidRPr="005F432A">
        <w:rPr>
          <w:sz w:val="20"/>
          <w:szCs w:val="20"/>
        </w:rPr>
        <w:t>Urząd Gminy Żegocina, 32-731 Żegocina 316.</w:t>
      </w:r>
    </w:p>
    <w:p w14:paraId="63024B6B" w14:textId="77777777" w:rsidR="004C691E" w:rsidRPr="005F432A" w:rsidRDefault="00E83204" w:rsidP="00FB5EE1">
      <w:pPr>
        <w:pStyle w:val="Akapitzlist"/>
        <w:numPr>
          <w:ilvl w:val="1"/>
          <w:numId w:val="8"/>
        </w:numPr>
        <w:spacing w:after="0" w:line="240" w:lineRule="auto"/>
        <w:ind w:right="3"/>
        <w:rPr>
          <w:sz w:val="20"/>
          <w:szCs w:val="20"/>
        </w:rPr>
      </w:pPr>
      <w:r w:rsidRPr="005F432A">
        <w:rPr>
          <w:sz w:val="20"/>
          <w:szCs w:val="20"/>
        </w:rPr>
        <w:t xml:space="preserve">Zgodnie z przepisami ustawy z dnia 23 listopada 2018 r. o elektronicznym fakturowaniu w zamówieniach publicznych, koncesjach na roboty budowlane lub usługi oraz partnerstwie </w:t>
      </w:r>
      <w:proofErr w:type="spellStart"/>
      <w:r w:rsidRPr="005F432A">
        <w:rPr>
          <w:sz w:val="20"/>
          <w:szCs w:val="20"/>
        </w:rPr>
        <w:t>publiczno</w:t>
      </w:r>
      <w:proofErr w:type="spellEnd"/>
      <w:r w:rsidRPr="005F432A">
        <w:rPr>
          <w:sz w:val="20"/>
          <w:szCs w:val="20"/>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Zamawiający posiada skrzynkę PEPOL o numerze GLN 5907694837002 obsługiwaną przez brokera </w:t>
      </w:r>
      <w:proofErr w:type="spellStart"/>
      <w:r w:rsidRPr="005F432A">
        <w:rPr>
          <w:sz w:val="20"/>
          <w:szCs w:val="20"/>
        </w:rPr>
        <w:t>PEFexpert</w:t>
      </w:r>
      <w:proofErr w:type="spellEnd"/>
      <w:r w:rsidRPr="005F432A">
        <w:rPr>
          <w:sz w:val="20"/>
          <w:szCs w:val="20"/>
        </w:rPr>
        <w:t>.</w:t>
      </w:r>
    </w:p>
    <w:p w14:paraId="6A143C9B" w14:textId="77777777" w:rsidR="00362FB8" w:rsidRPr="005F432A" w:rsidRDefault="001C43D9" w:rsidP="00FB5EE1">
      <w:pPr>
        <w:numPr>
          <w:ilvl w:val="1"/>
          <w:numId w:val="8"/>
        </w:numPr>
        <w:spacing w:after="0" w:line="240" w:lineRule="auto"/>
        <w:ind w:hanging="360"/>
        <w:rPr>
          <w:sz w:val="20"/>
          <w:szCs w:val="20"/>
        </w:rPr>
      </w:pPr>
      <w:r w:rsidRPr="005F432A">
        <w:rPr>
          <w:sz w:val="20"/>
          <w:szCs w:val="20"/>
        </w:rPr>
        <w:t xml:space="preserve">Zapłata faktury nastąpi z uwzględnieniem przepisów art. 108a ust. 1a ustawy  o podatku od towarów i usług. </w:t>
      </w:r>
    </w:p>
    <w:p w14:paraId="2566065D" w14:textId="77777777" w:rsidR="00362FB8" w:rsidRPr="005F432A" w:rsidRDefault="001C43D9" w:rsidP="00FB5EE1">
      <w:pPr>
        <w:numPr>
          <w:ilvl w:val="1"/>
          <w:numId w:val="8"/>
        </w:numPr>
        <w:spacing w:after="0" w:line="240" w:lineRule="auto"/>
        <w:ind w:hanging="360"/>
        <w:rPr>
          <w:sz w:val="20"/>
          <w:szCs w:val="20"/>
        </w:rPr>
      </w:pPr>
      <w:r w:rsidRPr="005F432A">
        <w:rPr>
          <w:sz w:val="20"/>
          <w:szCs w:val="20"/>
        </w:rPr>
        <w:t xml:space="preserve">Wykonawca jest zobowiązany podać na fakturze adnotację „mechanizm podzielonej płatności”. </w:t>
      </w:r>
    </w:p>
    <w:p w14:paraId="560EE185" w14:textId="77777777" w:rsidR="00362FB8" w:rsidRPr="005F432A" w:rsidRDefault="001C43D9" w:rsidP="00FB5EE1">
      <w:pPr>
        <w:numPr>
          <w:ilvl w:val="1"/>
          <w:numId w:val="8"/>
        </w:numPr>
        <w:spacing w:after="0" w:line="240" w:lineRule="auto"/>
        <w:ind w:hanging="360"/>
        <w:rPr>
          <w:sz w:val="20"/>
          <w:szCs w:val="20"/>
        </w:rPr>
      </w:pPr>
      <w:r w:rsidRPr="005F432A">
        <w:rPr>
          <w:sz w:val="20"/>
          <w:szCs w:val="20"/>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14:paraId="13EE8CF3" w14:textId="77777777" w:rsidR="00362FB8" w:rsidRPr="005F432A" w:rsidRDefault="001C43D9" w:rsidP="00FB5EE1">
      <w:pPr>
        <w:numPr>
          <w:ilvl w:val="1"/>
          <w:numId w:val="8"/>
        </w:numPr>
        <w:spacing w:after="0" w:line="240" w:lineRule="auto"/>
        <w:ind w:hanging="360"/>
        <w:rPr>
          <w:sz w:val="20"/>
          <w:szCs w:val="20"/>
        </w:rPr>
      </w:pPr>
      <w:r w:rsidRPr="005F432A">
        <w:rPr>
          <w:sz w:val="20"/>
          <w:szCs w:val="20"/>
        </w:rP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41A213C1" w14:textId="77777777" w:rsidR="00F17B2A" w:rsidRPr="005F432A" w:rsidRDefault="00F17B2A" w:rsidP="00FB5EE1">
      <w:pPr>
        <w:pStyle w:val="Akapitzlist"/>
        <w:numPr>
          <w:ilvl w:val="0"/>
          <w:numId w:val="8"/>
        </w:numPr>
        <w:spacing w:after="0" w:line="240" w:lineRule="auto"/>
        <w:rPr>
          <w:sz w:val="20"/>
          <w:szCs w:val="20"/>
        </w:rPr>
      </w:pPr>
      <w:r w:rsidRPr="005F432A">
        <w:rPr>
          <w:sz w:val="20"/>
          <w:szCs w:val="20"/>
        </w:rPr>
        <w:t>Warunkiem zapłaty przez Zamawiającego należnego Wykonawcy wynagrodzenia za odebrane roboty na podstawie wystawionych przez niego faktur jest przedstawienie dowodów zapłaty wymagalnego wynagrodzenia podwykonawcom i dalszym podwykonawcom biorącym udział w realizacji odebranych robót budowlanych.</w:t>
      </w:r>
    </w:p>
    <w:p w14:paraId="01DCA5EA" w14:textId="18CFBC6E" w:rsidR="00F17B2A" w:rsidRPr="005F432A" w:rsidRDefault="00F17B2A" w:rsidP="00FB5EE1">
      <w:pPr>
        <w:pStyle w:val="Akapitzlist"/>
        <w:numPr>
          <w:ilvl w:val="0"/>
          <w:numId w:val="8"/>
        </w:numPr>
        <w:spacing w:after="0" w:line="240" w:lineRule="auto"/>
        <w:rPr>
          <w:sz w:val="20"/>
          <w:szCs w:val="20"/>
        </w:rPr>
      </w:pPr>
      <w:r w:rsidRPr="005F432A">
        <w:rPr>
          <w:sz w:val="20"/>
          <w:szCs w:val="20"/>
        </w:rPr>
        <w:t xml:space="preserve">W przypadku nieprzedstawienia przez Wykonawcę wszystkich dowodów zapłaty,  o których mowa w ust. 5, Zamawiający uprawniony jest do wstrzymania się z wypłatą należnego wynagrodzenia </w:t>
      </w:r>
      <w:r w:rsidR="00AF73EA" w:rsidRPr="005F432A">
        <w:rPr>
          <w:sz w:val="20"/>
          <w:szCs w:val="20"/>
        </w:rPr>
        <w:t xml:space="preserve"> </w:t>
      </w:r>
      <w:r w:rsidRPr="005F432A">
        <w:rPr>
          <w:sz w:val="20"/>
          <w:szCs w:val="20"/>
        </w:rPr>
        <w:t>za odebrane roboty budowlane, w części równej sumie kwot wynikających z nieprzedstawionych dowodów zapłaty.</w:t>
      </w:r>
    </w:p>
    <w:p w14:paraId="08D5AA79" w14:textId="38C5BFD7" w:rsidR="00F17B2A" w:rsidRPr="005F432A" w:rsidRDefault="00F17B2A" w:rsidP="00FB5EE1">
      <w:pPr>
        <w:pStyle w:val="Akapitzlist"/>
        <w:numPr>
          <w:ilvl w:val="0"/>
          <w:numId w:val="8"/>
        </w:numPr>
        <w:spacing w:after="0" w:line="240" w:lineRule="auto"/>
        <w:rPr>
          <w:sz w:val="20"/>
          <w:szCs w:val="20"/>
        </w:rPr>
      </w:pPr>
      <w:r w:rsidRPr="005F432A">
        <w:rPr>
          <w:sz w:val="20"/>
          <w:szCs w:val="20"/>
        </w:rPr>
        <w:t xml:space="preserve">Termin zapłaty wynagrodzenia podwykonawcy lub dalszemu podwykonawcy przewidziany </w:t>
      </w:r>
      <w:r w:rsidR="00AF73EA" w:rsidRPr="005F432A">
        <w:rPr>
          <w:sz w:val="20"/>
          <w:szCs w:val="20"/>
        </w:rPr>
        <w:t xml:space="preserve">                                            </w:t>
      </w:r>
      <w:r w:rsidRPr="005F432A">
        <w:rPr>
          <w:sz w:val="20"/>
          <w:szCs w:val="20"/>
        </w:rPr>
        <w:t>w umowie o podwykonawstwo nie może być dłuższy niż 30 dni.</w:t>
      </w:r>
    </w:p>
    <w:p w14:paraId="07F99ABC" w14:textId="77777777" w:rsidR="00021938" w:rsidRPr="005F432A" w:rsidRDefault="00F17B2A" w:rsidP="00FB5EE1">
      <w:pPr>
        <w:pStyle w:val="Akapitzlist"/>
        <w:numPr>
          <w:ilvl w:val="0"/>
          <w:numId w:val="8"/>
        </w:numPr>
        <w:spacing w:after="0" w:line="240" w:lineRule="auto"/>
        <w:rPr>
          <w:sz w:val="20"/>
          <w:szCs w:val="20"/>
        </w:rPr>
      </w:pPr>
      <w:r w:rsidRPr="005F432A">
        <w:rPr>
          <w:sz w:val="20"/>
          <w:szCs w:val="20"/>
        </w:rPr>
        <w:lastRenderedPageBreak/>
        <w:t>Zamawiający dokona bezpośredniej zapłaty wymagalnego wynagrodzenia przysługującego podwykonawcy lub dalszemu podwykonawcy w przypadkach i na zasadach, o których mowa w art. 465 Prawo zamówień publicznych.</w:t>
      </w:r>
    </w:p>
    <w:p w14:paraId="6446F626" w14:textId="77777777" w:rsidR="00F264B2" w:rsidRPr="005F432A" w:rsidRDefault="00F264B2" w:rsidP="00300C6A">
      <w:pPr>
        <w:spacing w:after="0" w:line="240" w:lineRule="auto"/>
        <w:ind w:left="429" w:right="3" w:hanging="10"/>
        <w:jc w:val="center"/>
        <w:rPr>
          <w:sz w:val="20"/>
          <w:szCs w:val="20"/>
        </w:rPr>
      </w:pPr>
      <w:r w:rsidRPr="005F432A">
        <w:rPr>
          <w:b/>
          <w:sz w:val="20"/>
          <w:szCs w:val="20"/>
        </w:rPr>
        <w:t xml:space="preserve">§ 6 </w:t>
      </w:r>
    </w:p>
    <w:p w14:paraId="115DFA81" w14:textId="77777777" w:rsidR="00F264B2" w:rsidRPr="005F432A" w:rsidRDefault="00F264B2" w:rsidP="005F432A">
      <w:pPr>
        <w:spacing w:after="0" w:line="240" w:lineRule="auto"/>
        <w:ind w:left="429" w:right="3" w:hanging="10"/>
        <w:jc w:val="center"/>
        <w:rPr>
          <w:color w:val="000000" w:themeColor="text1"/>
          <w:sz w:val="20"/>
          <w:szCs w:val="20"/>
        </w:rPr>
      </w:pPr>
      <w:r w:rsidRPr="005F432A">
        <w:rPr>
          <w:b/>
          <w:color w:val="000000" w:themeColor="text1"/>
          <w:sz w:val="20"/>
          <w:szCs w:val="20"/>
        </w:rPr>
        <w:t xml:space="preserve">Odbiory robót </w:t>
      </w:r>
    </w:p>
    <w:p w14:paraId="5D5FF383"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Przedmiotem odbioru końcowego jest przedmiot umowy.</w:t>
      </w:r>
    </w:p>
    <w:p w14:paraId="450DE1D3"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Razem z wnioskiem o dokonaniu odbioru końcowego robót Wykonawca przekaże Zamawiającemu:</w:t>
      </w:r>
    </w:p>
    <w:p w14:paraId="409D3172" w14:textId="016F34F6" w:rsidR="00F264B2" w:rsidRPr="005F432A" w:rsidRDefault="00F264B2" w:rsidP="005F432A">
      <w:pPr>
        <w:pStyle w:val="Akapitzlist"/>
        <w:keepLines/>
        <w:numPr>
          <w:ilvl w:val="0"/>
          <w:numId w:val="22"/>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 xml:space="preserve">dokumentację powykonawczą; należy przez to rozumieć dokumentację budowy  z naniesionymi zmianami dokonanymi w toku wykonania robót, </w:t>
      </w:r>
    </w:p>
    <w:p w14:paraId="697EBB6D" w14:textId="77777777" w:rsidR="00F264B2" w:rsidRPr="005F432A" w:rsidRDefault="00F264B2" w:rsidP="005F432A">
      <w:pPr>
        <w:pStyle w:val="Akapitzlist"/>
        <w:keepLines/>
        <w:numPr>
          <w:ilvl w:val="0"/>
          <w:numId w:val="22"/>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protokoły, atesty na prefabrykaty, materiały i urządzenia,</w:t>
      </w:r>
    </w:p>
    <w:p w14:paraId="3DE93CB5" w14:textId="52805C64" w:rsidR="00F264B2" w:rsidRPr="005F432A" w:rsidRDefault="00F264B2" w:rsidP="005F432A">
      <w:pPr>
        <w:pStyle w:val="Akapitzlist"/>
        <w:keepLines/>
        <w:numPr>
          <w:ilvl w:val="0"/>
          <w:numId w:val="22"/>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rozliczenia pełnej kwoty, którą Wykonawca uważa za należną mu w ramach umowy ze stosownym uzasadnieniem i zatwierdzeniem przez inspektora nadzoru,</w:t>
      </w:r>
    </w:p>
    <w:p w14:paraId="37CACC1D"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Zamawiający uzna, że roboty zostały zakończone i nie będzie miał zastrzeżeń co do kompletności i prawidłowości dokumentacji powykonawczej, w porozumieniu z Wykonawcą, wyznaczy datę odbioru końcowego robót.</w:t>
      </w:r>
    </w:p>
    <w:p w14:paraId="7A053EA3" w14:textId="6F528CE0"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Zamawiający stwierdzi, że roboty nie zostały zakończone lub będzie miał zastrzeżenia co do kompletności</w:t>
      </w:r>
      <w:r w:rsidR="005F432A">
        <w:rPr>
          <w:rFonts w:cs="Tahoma"/>
          <w:color w:val="000000" w:themeColor="text1"/>
          <w:sz w:val="20"/>
          <w:szCs w:val="20"/>
        </w:rPr>
        <w:t xml:space="preserve"> </w:t>
      </w:r>
      <w:r w:rsidRPr="005F432A">
        <w:rPr>
          <w:rFonts w:cs="Tahoma"/>
          <w:color w:val="000000" w:themeColor="text1"/>
          <w:sz w:val="20"/>
          <w:szCs w:val="20"/>
        </w:rPr>
        <w:t>i prawidłowości dokumentacji powykonawczej,</w:t>
      </w:r>
      <w:r w:rsidR="005F432A">
        <w:rPr>
          <w:rFonts w:cs="Tahoma"/>
          <w:color w:val="000000" w:themeColor="text1"/>
          <w:sz w:val="20"/>
          <w:szCs w:val="20"/>
        </w:rPr>
        <w:t xml:space="preserve"> </w:t>
      </w:r>
      <w:r w:rsidRPr="005F432A">
        <w:rPr>
          <w:rFonts w:cs="Tahoma"/>
          <w:color w:val="000000" w:themeColor="text1"/>
          <w:sz w:val="20"/>
          <w:szCs w:val="20"/>
        </w:rPr>
        <w:t>w porozumieniu</w:t>
      </w:r>
      <w:r w:rsidR="005F432A">
        <w:rPr>
          <w:rFonts w:cs="Tahoma"/>
          <w:color w:val="000000" w:themeColor="text1"/>
          <w:sz w:val="20"/>
          <w:szCs w:val="20"/>
        </w:rPr>
        <w:t xml:space="preserve"> z </w:t>
      </w:r>
      <w:r w:rsidRPr="005F432A">
        <w:rPr>
          <w:rFonts w:cs="Tahoma"/>
          <w:color w:val="000000" w:themeColor="text1"/>
          <w:sz w:val="20"/>
          <w:szCs w:val="20"/>
        </w:rPr>
        <w:t xml:space="preserve">Wykonawcą wyznaczy termin ponownego złożenia przez Wykonawcę wniosku o dokonanie odbioru końcowego. </w:t>
      </w:r>
    </w:p>
    <w:p w14:paraId="3640E5B5"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 xml:space="preserve">Za datę zakończenia robót przyjmuje się datę powiadomienia Zamawiającego przez Wykonawcę o gotowości do odbioru końcowego, pod warunkiem że zostały odebrane. </w:t>
      </w:r>
    </w:p>
    <w:p w14:paraId="72B91935"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Zamawiający dokona odbioru końcowego robót i sporządzi protokół z przyjęcia robót w terminie 21 dni kalendarzowych od spełnienia wymagań określonych w ust. 3 lub 4.</w:t>
      </w:r>
    </w:p>
    <w:p w14:paraId="4208F8E5"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Zamawiający może zwołać, w trakcie trwania okresu gwarancji, komisję odbioru dla ustalenia warunków odbioru ostatecznego.</w:t>
      </w:r>
    </w:p>
    <w:p w14:paraId="6D413FBB"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Odbiór ostateczny polega na ocenie wykonanych robót, a w tym  związanych  z usunięciem wad zaistniałych w okresie gwarancji i gwarancji.</w:t>
      </w:r>
    </w:p>
    <w:p w14:paraId="7B36E144"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Zamawiający jest zobowiązany do dokonania odbioru ostatecznego robót w ciągu 21 dni kalendarzowych od powiadomienia go przez Wykonawcę o usunięciu wad,  o których mowa w punkcie 10.</w:t>
      </w:r>
    </w:p>
    <w:p w14:paraId="036CE31F"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w toku czynności odbiorowych zostaną stwierdzone wady, to Zamawiającemu  przysługują następujące uprawnienia:</w:t>
      </w:r>
    </w:p>
    <w:p w14:paraId="0351C1A8" w14:textId="77777777" w:rsidR="00F264B2" w:rsidRPr="005F432A" w:rsidRDefault="00F264B2" w:rsidP="005F432A">
      <w:pPr>
        <w:pStyle w:val="Akapitzlist"/>
        <w:keepLines/>
        <w:numPr>
          <w:ilvl w:val="0"/>
          <w:numId w:val="24"/>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wady nadają się do usunięcia, może odmówić odbioru do czasu usunięcia wad;</w:t>
      </w:r>
    </w:p>
    <w:p w14:paraId="727EEFA4" w14:textId="77777777" w:rsidR="00F264B2" w:rsidRPr="005F432A" w:rsidRDefault="00F264B2" w:rsidP="005F432A">
      <w:pPr>
        <w:pStyle w:val="Akapitzlist"/>
        <w:keepLines/>
        <w:numPr>
          <w:ilvl w:val="0"/>
          <w:numId w:val="24"/>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wady nie nadają się do usunięcia to:</w:t>
      </w:r>
    </w:p>
    <w:p w14:paraId="0ABC6DD4" w14:textId="62D88169" w:rsidR="00F264B2" w:rsidRPr="005F432A" w:rsidRDefault="00F264B2" w:rsidP="005F432A">
      <w:pPr>
        <w:pStyle w:val="Akapitzlist"/>
        <w:keepLines/>
        <w:numPr>
          <w:ilvl w:val="0"/>
          <w:numId w:val="25"/>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nie uniemożliwiają one użytkowania przedmiotu odbioru zgodnie  z przeznaczeniem, Zamawiający może obniżyć odpowiednio wynagrodzenie;</w:t>
      </w:r>
    </w:p>
    <w:p w14:paraId="79CE232C" w14:textId="77777777" w:rsidR="00F264B2" w:rsidRPr="005F432A" w:rsidRDefault="00F264B2" w:rsidP="005F432A">
      <w:pPr>
        <w:pStyle w:val="Akapitzlist"/>
        <w:keepLines/>
        <w:numPr>
          <w:ilvl w:val="0"/>
          <w:numId w:val="25"/>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jeżeli wady uniemożliwiają użytkowanie zgodnie z przeznaczeniem, Zlecający może odstąpić od umowy lub żądać wykonania przedmiotu odbioru po raz drugi.</w:t>
      </w:r>
    </w:p>
    <w:p w14:paraId="742841EC"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 xml:space="preserve">Strony postanawiają, że z czynności odbioru będzie spisany protokół, zawierający wszelkie ustalenia dokonane w toku odbioru, jak też terminy wyznaczone na usunięcie stwierdzonych przy odbiorze wad. </w:t>
      </w:r>
    </w:p>
    <w:p w14:paraId="4775ED26"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Wykonawca zobowiązany jest do zawiadomienia Zamawiającego o usunięciu wad oraz do zaproponowania terminu odbioru zakwestionowanych uprzednio robót jako wadliwych. Usunięcie wad powinno być stwierdzone protokolarnie.</w:t>
      </w:r>
    </w:p>
    <w:p w14:paraId="1217B2BC"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 xml:space="preserve">O wykryciu wady w okresie gwarancji lub rękojmi Zamawiający obowiązany jest zawiadomić Wykonawcę na piśmie. Istnienie wady strony potwierdzą protokolarnie, uzgadniając sposób i termin usunięcia wady. </w:t>
      </w:r>
    </w:p>
    <w:p w14:paraId="3230874D" w14:textId="77777777" w:rsidR="00F264B2" w:rsidRPr="005F432A" w:rsidRDefault="00F264B2" w:rsidP="005F432A">
      <w:pPr>
        <w:pStyle w:val="Akapitzlist"/>
        <w:keepLines/>
        <w:numPr>
          <w:ilvl w:val="0"/>
          <w:numId w:val="23"/>
        </w:numPr>
        <w:autoSpaceDE w:val="0"/>
        <w:spacing w:after="0" w:line="240" w:lineRule="auto"/>
        <w:ind w:right="3"/>
        <w:rPr>
          <w:rFonts w:cs="Tahoma"/>
          <w:color w:val="000000" w:themeColor="text1"/>
          <w:sz w:val="20"/>
          <w:szCs w:val="20"/>
        </w:rPr>
      </w:pPr>
      <w:r w:rsidRPr="005F432A">
        <w:rPr>
          <w:rFonts w:cs="Tahoma"/>
          <w:color w:val="000000" w:themeColor="text1"/>
          <w:sz w:val="20"/>
          <w:szCs w:val="20"/>
        </w:rPr>
        <w:t>W przypadku nie usunięcia wad przez Wykonawcę w uzgodnionym terminie, wady usunie Zlecający, obciążając pełnymi kosztami ich usunięcia Wykonawcę.</w:t>
      </w:r>
    </w:p>
    <w:p w14:paraId="50054F18" w14:textId="77777777" w:rsidR="004F05C1" w:rsidRPr="005F432A" w:rsidRDefault="004F05C1" w:rsidP="002A2509">
      <w:pPr>
        <w:pStyle w:val="Akapitzlist"/>
        <w:spacing w:after="0" w:line="240" w:lineRule="auto"/>
        <w:ind w:left="0" w:firstLine="0"/>
        <w:rPr>
          <w:b/>
          <w:sz w:val="20"/>
          <w:szCs w:val="20"/>
        </w:rPr>
      </w:pPr>
    </w:p>
    <w:p w14:paraId="0892C6A8" w14:textId="6AE43655" w:rsidR="00A40641" w:rsidRPr="005F432A" w:rsidRDefault="001C43D9" w:rsidP="00A40641">
      <w:pPr>
        <w:pStyle w:val="Akapitzlist"/>
        <w:spacing w:after="0" w:line="240" w:lineRule="auto"/>
        <w:ind w:left="0" w:firstLine="0"/>
        <w:jc w:val="center"/>
        <w:rPr>
          <w:b/>
          <w:sz w:val="20"/>
          <w:szCs w:val="20"/>
        </w:rPr>
      </w:pPr>
      <w:r w:rsidRPr="005F432A">
        <w:rPr>
          <w:b/>
          <w:sz w:val="20"/>
          <w:szCs w:val="20"/>
        </w:rPr>
        <w:t>§ 7</w:t>
      </w:r>
    </w:p>
    <w:p w14:paraId="2E51A79B" w14:textId="2BFAE71C" w:rsidR="00876BC9" w:rsidRPr="00756DEB" w:rsidRDefault="00C87395" w:rsidP="00756DEB">
      <w:pPr>
        <w:pStyle w:val="Akapitzlist"/>
        <w:spacing w:after="0" w:line="240" w:lineRule="auto"/>
        <w:ind w:left="0" w:firstLine="0"/>
        <w:rPr>
          <w:sz w:val="20"/>
          <w:szCs w:val="20"/>
        </w:rPr>
      </w:pPr>
      <w:r w:rsidRPr="005F432A">
        <w:rPr>
          <w:sz w:val="20"/>
          <w:szCs w:val="20"/>
        </w:rPr>
        <w:t>Przelew wierzytelności wobec Zamawiającego wynikających z niniejszej umowy, na rzecz osoby trzeciej możliwy jest wyłącznie za zgodą Zamawiającego wyrażoną na piśmie pod rygorem nieważności.</w:t>
      </w:r>
    </w:p>
    <w:p w14:paraId="6851C59D" w14:textId="0044067A" w:rsidR="00362FB8" w:rsidRPr="005F432A" w:rsidRDefault="001C43D9" w:rsidP="000D2480">
      <w:pPr>
        <w:spacing w:after="0" w:line="240" w:lineRule="auto"/>
        <w:ind w:left="46" w:firstLine="0"/>
        <w:jc w:val="center"/>
        <w:rPr>
          <w:sz w:val="20"/>
          <w:szCs w:val="20"/>
        </w:rPr>
      </w:pPr>
      <w:r w:rsidRPr="005F432A">
        <w:rPr>
          <w:b/>
          <w:sz w:val="20"/>
          <w:szCs w:val="20"/>
        </w:rPr>
        <w:t xml:space="preserve">§ 8 </w:t>
      </w:r>
    </w:p>
    <w:p w14:paraId="2416FB3F" w14:textId="77777777" w:rsidR="00362FB8" w:rsidRPr="005F432A" w:rsidRDefault="001C43D9" w:rsidP="000D2480">
      <w:pPr>
        <w:spacing w:after="0" w:line="240" w:lineRule="auto"/>
        <w:ind w:left="429" w:right="425" w:hanging="10"/>
        <w:jc w:val="center"/>
        <w:rPr>
          <w:sz w:val="20"/>
          <w:szCs w:val="20"/>
        </w:rPr>
      </w:pPr>
      <w:r w:rsidRPr="005F432A">
        <w:rPr>
          <w:b/>
          <w:sz w:val="20"/>
          <w:szCs w:val="20"/>
        </w:rPr>
        <w:t xml:space="preserve">Podwykonawcy </w:t>
      </w:r>
    </w:p>
    <w:p w14:paraId="20B156E3"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Wykonawca zobowiązuje się – do wykonania przedmiotu zamówienia siłami własnymi za wyjątkiem robót w zakresie: </w:t>
      </w:r>
    </w:p>
    <w:p w14:paraId="334B52F8" w14:textId="0D940EE0" w:rsidR="00362FB8" w:rsidRPr="005F432A" w:rsidRDefault="001C43D9" w:rsidP="005F432A">
      <w:pPr>
        <w:numPr>
          <w:ilvl w:val="1"/>
          <w:numId w:val="9"/>
        </w:numPr>
        <w:spacing w:after="0" w:line="240" w:lineRule="auto"/>
        <w:ind w:hanging="281"/>
        <w:rPr>
          <w:strike/>
          <w:sz w:val="20"/>
          <w:szCs w:val="20"/>
        </w:rPr>
      </w:pPr>
      <w:r w:rsidRPr="005F432A">
        <w:rPr>
          <w:strike/>
          <w:sz w:val="20"/>
          <w:szCs w:val="20"/>
        </w:rPr>
        <w:lastRenderedPageBreak/>
        <w:t xml:space="preserve">……………………………………………………………… , </w:t>
      </w:r>
      <w:r w:rsidR="005F432A">
        <w:rPr>
          <w:strike/>
          <w:sz w:val="20"/>
          <w:szCs w:val="20"/>
        </w:rPr>
        <w:t xml:space="preserve"> </w:t>
      </w:r>
      <w:r w:rsidRPr="005F432A">
        <w:rPr>
          <w:sz w:val="20"/>
          <w:szCs w:val="20"/>
        </w:rPr>
        <w:t>które zostaną wykonane przy udziale podwykonawcy (podwykonawców).</w:t>
      </w:r>
      <w:r w:rsidRPr="005F432A">
        <w:rPr>
          <w:sz w:val="20"/>
          <w:szCs w:val="20"/>
          <w:vertAlign w:val="superscript"/>
        </w:rPr>
        <w:footnoteReference w:id="1"/>
      </w:r>
      <w:r w:rsidRPr="005F432A">
        <w:rPr>
          <w:sz w:val="20"/>
          <w:szCs w:val="20"/>
        </w:rPr>
        <w:t xml:space="preserve"> </w:t>
      </w:r>
    </w:p>
    <w:p w14:paraId="6BBAB6B4"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5000396"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Zamawiającemu przysługuje prawo do zgłoszenia w terminie 7 dni w formie pisemnej zastrzeżenia do przedłożonego projektu umowy o podwykonawstwo, której przedmiotem są roboty budowlane, w przypadku zaistnienia chociażby jednego z opisanych poniżej przypadków: </w:t>
      </w:r>
    </w:p>
    <w:p w14:paraId="1C96766C"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5349DA7C"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termin wykonania umowy o podwykonawstwo wykracza poza termin wykonania zamówienia, wskazany w § 2 ust. 1 umowy, </w:t>
      </w:r>
    </w:p>
    <w:p w14:paraId="534FAB4D"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umowa o podwykonawstwo zawiera zapisy uzależniające dokonanie zapłaty na rzecz podwykonawcy od odbioru robót przez Zamawiającego lub od zapłaty należności Wykonawcy przez Zamawiającego, </w:t>
      </w:r>
    </w:p>
    <w:p w14:paraId="326B8429"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umowa o podwykonawstwo nie zawiera uregulowań, dotyczących zawierania umów na roboty budowlane, dostawy lub usługi z dalszymi podwykonawcami, w szczególności zapisów warunkujących podpisanie tych umów od ich akceptacji i zgody Wykonawcy, </w:t>
      </w:r>
    </w:p>
    <w:p w14:paraId="61B9F4E8"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umowa o podwykonawstwo nie zawiera cen, w tym również cen jednostkowych, z dopuszczeniem utajnienia tych cen dla podmiotów innych niż Zamawiający  </w:t>
      </w:r>
    </w:p>
    <w:p w14:paraId="35F54438"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1D46ED51"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 xml:space="preserve">załączony do umowy o podwykonawstwo harmonogram rzeczowo-finansowy jest niezgodny z harmonogramem rzeczowo-finansowym, o którym mowa  § 2 umowy, </w:t>
      </w:r>
    </w:p>
    <w:p w14:paraId="450AEF27" w14:textId="77777777" w:rsidR="00362FB8" w:rsidRPr="005F432A" w:rsidRDefault="001C43D9" w:rsidP="00FB5EE1">
      <w:pPr>
        <w:numPr>
          <w:ilvl w:val="1"/>
          <w:numId w:val="9"/>
        </w:numPr>
        <w:spacing w:after="0" w:line="240" w:lineRule="auto"/>
        <w:ind w:hanging="281"/>
        <w:rPr>
          <w:sz w:val="20"/>
          <w:szCs w:val="20"/>
        </w:rPr>
      </w:pPr>
      <w:r w:rsidRPr="005F432A">
        <w:rPr>
          <w:sz w:val="20"/>
          <w:szCs w:val="20"/>
        </w:rPr>
        <w:t>umowa o podwykonawstwo nie zawiera uregulowań, o których mowa w § 1</w:t>
      </w:r>
      <w:r w:rsidR="00B34263" w:rsidRPr="005F432A">
        <w:rPr>
          <w:sz w:val="20"/>
          <w:szCs w:val="20"/>
        </w:rPr>
        <w:t>1</w:t>
      </w:r>
      <w:r w:rsidRPr="005F432A">
        <w:rPr>
          <w:sz w:val="20"/>
          <w:szCs w:val="20"/>
        </w:rPr>
        <w:t xml:space="preserve">. </w:t>
      </w:r>
    </w:p>
    <w:p w14:paraId="4F8583E2"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Niezgłoszenie przez Zamawiającego w formie pisemnej zastrzeżeń do przedłożonego projektu umowy o podwykonawstwo, której przedmiotem są roboty budowlane, w terminie wskazanym w ust. 3, będzie uważane za jego akceptację. </w:t>
      </w:r>
    </w:p>
    <w:p w14:paraId="50215156"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 </w:t>
      </w:r>
    </w:p>
    <w:p w14:paraId="293A4116" w14:textId="62359634" w:rsidR="00362FB8" w:rsidRPr="005F432A" w:rsidRDefault="001C43D9" w:rsidP="00FB5EE1">
      <w:pPr>
        <w:numPr>
          <w:ilvl w:val="0"/>
          <w:numId w:val="9"/>
        </w:numPr>
        <w:spacing w:after="0" w:line="240" w:lineRule="auto"/>
        <w:rPr>
          <w:sz w:val="20"/>
          <w:szCs w:val="20"/>
        </w:rPr>
      </w:pPr>
      <w:r w:rsidRPr="005F432A">
        <w:rPr>
          <w:sz w:val="20"/>
          <w:szCs w:val="20"/>
        </w:rPr>
        <w:t xml:space="preserve">Wyłączenia, o których mowa w ust. </w:t>
      </w:r>
      <w:r w:rsidRPr="005F432A">
        <w:rPr>
          <w:sz w:val="20"/>
          <w:szCs w:val="20"/>
        </w:rPr>
        <w:tab/>
        <w:t xml:space="preserve">5, nie dotyczą również umów o podwykonawstwo o wartości większej niż 50 000,00 złotych brutto. </w:t>
      </w:r>
    </w:p>
    <w:p w14:paraId="3ADFB199"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 przypadku, o którym mowa w ust. 5, jeżeli termin zapłaty wynagrodzenia jest dłuższy niż określony w ust. 3 pkt 1, Zamawiający poinformuje o tym Wykonawcę  i wezwie go do doprowadzenia do zmiany tej umowy w terminie nie dłuższym niż  7 dni od dnia otrzymania informacji, pod rygorem wystąpienia o zapłatę kary umownej. </w:t>
      </w:r>
    </w:p>
    <w:p w14:paraId="32AD14CC"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Wszystkie umowy o podwykonawstwo wymagają formy pisemnej. </w:t>
      </w:r>
    </w:p>
    <w:p w14:paraId="3503A443"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Postanowienia, zawarte w ust. 2-8, stosuje się odpowiednio do zawierania umów o podwykonawstwo z dalszymi podwykonawcami. </w:t>
      </w:r>
    </w:p>
    <w:p w14:paraId="67C1631F"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Postanowienia, zawarte w ust. 2-8, stosuje się odpowiednio do zmian umów o podwykonawstwo. </w:t>
      </w:r>
    </w:p>
    <w:p w14:paraId="010492BA"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Wykonawca ponosi wobec Zamawiającego pełną odpowiedzialność za roboty budowlane, które wykonuje przy pomocy podwykonawców. </w:t>
      </w:r>
    </w:p>
    <w:p w14:paraId="277DA3B7"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Wykonawca przyjmuje na siebie pełnienie funkcji koordynatora w stosunku do robót budowlanych, realizowanych przez podwykonawców. </w:t>
      </w:r>
    </w:p>
    <w:p w14:paraId="19FE7B86"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Powierzenie wykonania części robót budowlanych podwykonawcy nie zmienia zobowiązań Wykonawcy wobec Zamawiającego za wykonanie tej części zamówienia. </w:t>
      </w:r>
    </w:p>
    <w:p w14:paraId="52D59311" w14:textId="77777777" w:rsidR="00362FB8" w:rsidRPr="005F432A" w:rsidRDefault="001C43D9" w:rsidP="00FB5EE1">
      <w:pPr>
        <w:numPr>
          <w:ilvl w:val="0"/>
          <w:numId w:val="9"/>
        </w:numPr>
        <w:spacing w:after="0" w:line="240" w:lineRule="auto"/>
        <w:rPr>
          <w:sz w:val="20"/>
          <w:szCs w:val="20"/>
        </w:rPr>
      </w:pPr>
      <w:r w:rsidRPr="005F432A">
        <w:rPr>
          <w:sz w:val="20"/>
          <w:szCs w:val="20"/>
        </w:rPr>
        <w:lastRenderedPageBreak/>
        <w:t xml:space="preserve">Wykonawca jest odpowiedzialny za działanie, zaniechanie, uchybienia i zaniedbania podwykonawcy i jego pracowników w takim samym stopniu, jakby to były działania, uchybienia lub zaniedbania jego własnych pracowników. </w:t>
      </w:r>
    </w:p>
    <w:p w14:paraId="6677CB07"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Jakakolwiek przerwa w realizacji robót budowlanych, wynikająca z braku podwykonawcy, będzie traktowana jako przerwa wynikła z przyczyn zależnych od Wykonawcy i będzie stanowić podstawę do naliczenia Wykonawcy kar umownych. </w:t>
      </w:r>
    </w:p>
    <w:p w14:paraId="1CB4B798"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BF3F2D9"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Zamawiający żąda, aby przed przystąpieniem do realizacji zamówienia Wykonawca, o ile są już znane, podał nazwy albo imiona i nazwiska oraz dane kontaktowe podwykonawców i osób do kontaktu z nimi. Wykonawca zawiadamia </w:t>
      </w:r>
    </w:p>
    <w:p w14:paraId="38B84440" w14:textId="77777777" w:rsidR="00362FB8" w:rsidRPr="005F432A" w:rsidRDefault="001C43D9" w:rsidP="000D2480">
      <w:pPr>
        <w:spacing w:after="0" w:line="240" w:lineRule="auto"/>
        <w:ind w:left="427" w:firstLine="0"/>
        <w:rPr>
          <w:sz w:val="20"/>
          <w:szCs w:val="20"/>
        </w:rPr>
      </w:pPr>
      <w:r w:rsidRPr="005F432A">
        <w:rPr>
          <w:sz w:val="20"/>
          <w:szCs w:val="20"/>
        </w:rPr>
        <w:t xml:space="preserve">Zamawiającego o wszelkich zmianach danych, o których mowa w zdaniu pierwszym, w trakcie realizacji zamówienia, a także przekazuje informacje na temat nowych podwykonawców, którym w późniejszym okresie zamierza powierzyć realizację zamówienia. </w:t>
      </w:r>
    </w:p>
    <w:p w14:paraId="101F27CA"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16463060" w14:textId="77777777" w:rsidR="00362FB8" w:rsidRPr="005F432A" w:rsidRDefault="001C43D9" w:rsidP="00FB5EE1">
      <w:pPr>
        <w:numPr>
          <w:ilvl w:val="0"/>
          <w:numId w:val="9"/>
        </w:numPr>
        <w:spacing w:after="0" w:line="240" w:lineRule="auto"/>
        <w:rPr>
          <w:sz w:val="20"/>
          <w:szCs w:val="20"/>
        </w:rPr>
      </w:pPr>
      <w:r w:rsidRPr="005F432A">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1DBA8B00" w14:textId="0253B49D" w:rsidR="00362FB8" w:rsidRPr="005F432A" w:rsidRDefault="001C43D9" w:rsidP="000D2480">
      <w:pPr>
        <w:spacing w:after="0" w:line="240" w:lineRule="auto"/>
        <w:ind w:left="46" w:firstLine="0"/>
        <w:jc w:val="center"/>
        <w:rPr>
          <w:sz w:val="20"/>
          <w:szCs w:val="20"/>
        </w:rPr>
      </w:pPr>
      <w:r w:rsidRPr="005F432A">
        <w:rPr>
          <w:b/>
          <w:sz w:val="20"/>
          <w:szCs w:val="20"/>
        </w:rPr>
        <w:t xml:space="preserve">§ 9 </w:t>
      </w:r>
    </w:p>
    <w:p w14:paraId="1873345A" w14:textId="77777777" w:rsidR="00362FB8" w:rsidRPr="005F432A" w:rsidRDefault="001C43D9" w:rsidP="000D2480">
      <w:pPr>
        <w:spacing w:after="0" w:line="240" w:lineRule="auto"/>
        <w:ind w:left="429" w:right="414" w:hanging="10"/>
        <w:jc w:val="center"/>
        <w:rPr>
          <w:sz w:val="20"/>
          <w:szCs w:val="20"/>
        </w:rPr>
      </w:pPr>
      <w:r w:rsidRPr="005F432A">
        <w:rPr>
          <w:b/>
          <w:sz w:val="20"/>
          <w:szCs w:val="20"/>
        </w:rPr>
        <w:t xml:space="preserve">Personel realizujący zadanie </w:t>
      </w:r>
    </w:p>
    <w:p w14:paraId="16AC20C3" w14:textId="77777777" w:rsidR="00362FB8" w:rsidRPr="005F432A" w:rsidRDefault="001C43D9" w:rsidP="00FB5EE1">
      <w:pPr>
        <w:numPr>
          <w:ilvl w:val="0"/>
          <w:numId w:val="10"/>
        </w:numPr>
        <w:spacing w:after="0" w:line="240" w:lineRule="auto"/>
        <w:ind w:hanging="427"/>
        <w:rPr>
          <w:sz w:val="20"/>
          <w:szCs w:val="20"/>
        </w:rPr>
      </w:pPr>
      <w:r w:rsidRPr="005F432A">
        <w:rPr>
          <w:sz w:val="20"/>
          <w:szCs w:val="20"/>
        </w:rPr>
        <w:t xml:space="preserve">Osobą upoważnioną do kontaktów: </w:t>
      </w:r>
    </w:p>
    <w:p w14:paraId="647197ED" w14:textId="7AD464DD" w:rsidR="00362FB8" w:rsidRPr="005F432A" w:rsidRDefault="001C43D9" w:rsidP="00FB5EE1">
      <w:pPr>
        <w:numPr>
          <w:ilvl w:val="1"/>
          <w:numId w:val="10"/>
        </w:numPr>
        <w:spacing w:after="0" w:line="240" w:lineRule="auto"/>
        <w:ind w:hanging="281"/>
        <w:rPr>
          <w:sz w:val="20"/>
          <w:szCs w:val="20"/>
        </w:rPr>
      </w:pPr>
      <w:r w:rsidRPr="005F432A">
        <w:rPr>
          <w:sz w:val="20"/>
          <w:szCs w:val="20"/>
        </w:rPr>
        <w:t xml:space="preserve">z Wykonawcą ze strony Zamawiającego jest: </w:t>
      </w:r>
      <w:r w:rsidR="000C12E4" w:rsidRPr="005F432A">
        <w:rPr>
          <w:color w:val="000000" w:themeColor="text1"/>
          <w:sz w:val="20"/>
          <w:szCs w:val="20"/>
        </w:rPr>
        <w:t>Jan Bujak – Kierownik Referatu Inwestycji; nr tel.: 14/648-45-42;   e-mail: inwestycje@zegocina.pl,</w:t>
      </w:r>
    </w:p>
    <w:p w14:paraId="74DE5D0D" w14:textId="75C2FEC9" w:rsidR="00362FB8" w:rsidRPr="005F432A" w:rsidRDefault="001C43D9" w:rsidP="00FB5EE1">
      <w:pPr>
        <w:numPr>
          <w:ilvl w:val="1"/>
          <w:numId w:val="10"/>
        </w:numPr>
        <w:spacing w:after="0" w:line="240" w:lineRule="auto"/>
        <w:ind w:hanging="281"/>
        <w:rPr>
          <w:sz w:val="20"/>
          <w:szCs w:val="20"/>
        </w:rPr>
      </w:pPr>
      <w:r w:rsidRPr="005F432A">
        <w:rPr>
          <w:sz w:val="20"/>
          <w:szCs w:val="20"/>
        </w:rPr>
        <w:t xml:space="preserve">z Zamawiającym ze strony Wykonawcy jest: </w:t>
      </w:r>
      <w:r w:rsidR="00C045F1">
        <w:rPr>
          <w:b/>
          <w:sz w:val="20"/>
          <w:szCs w:val="20"/>
        </w:rPr>
        <w:t>………………………………………</w:t>
      </w:r>
      <w:r w:rsidR="000C12E4" w:rsidRPr="005F432A">
        <w:rPr>
          <w:b/>
          <w:sz w:val="20"/>
          <w:szCs w:val="20"/>
        </w:rPr>
        <w:t xml:space="preserve">, nr tel.: </w:t>
      </w:r>
      <w:r w:rsidR="00C045F1">
        <w:rPr>
          <w:b/>
          <w:sz w:val="20"/>
          <w:szCs w:val="20"/>
        </w:rPr>
        <w:t>……………………….</w:t>
      </w:r>
      <w:r w:rsidR="000C12E4" w:rsidRPr="005F432A">
        <w:rPr>
          <w:b/>
          <w:sz w:val="20"/>
          <w:szCs w:val="20"/>
        </w:rPr>
        <w:t xml:space="preserve">, e-mail: </w:t>
      </w:r>
      <w:r w:rsidR="00C045F1">
        <w:rPr>
          <w:b/>
          <w:sz w:val="20"/>
          <w:szCs w:val="20"/>
        </w:rPr>
        <w:t>………………………………………..</w:t>
      </w:r>
    </w:p>
    <w:p w14:paraId="11A4A287" w14:textId="77777777" w:rsidR="00362FB8" w:rsidRPr="005F432A" w:rsidRDefault="001C43D9" w:rsidP="00FB5EE1">
      <w:pPr>
        <w:numPr>
          <w:ilvl w:val="0"/>
          <w:numId w:val="10"/>
        </w:numPr>
        <w:spacing w:after="0" w:line="240" w:lineRule="auto"/>
        <w:ind w:hanging="427"/>
        <w:rPr>
          <w:sz w:val="20"/>
          <w:szCs w:val="20"/>
        </w:rPr>
      </w:pPr>
      <w:r w:rsidRPr="005F432A">
        <w:rPr>
          <w:sz w:val="20"/>
          <w:szCs w:val="20"/>
        </w:rPr>
        <w:t xml:space="preserve">Osoby wymienione w ust. 1 nie są upoważnione do podejmowania decyzji powodujących zmianę postanowień umowy, w szczególności zmiany uzgodnionego wynagrodzenia lub zmiany zakresu czynności i prac objętych umową. </w:t>
      </w:r>
    </w:p>
    <w:p w14:paraId="73FBD09C" w14:textId="77777777" w:rsidR="00362FB8" w:rsidRPr="005F432A" w:rsidRDefault="001C43D9" w:rsidP="00FB5EE1">
      <w:pPr>
        <w:numPr>
          <w:ilvl w:val="0"/>
          <w:numId w:val="10"/>
        </w:numPr>
        <w:spacing w:after="0" w:line="240" w:lineRule="auto"/>
        <w:ind w:hanging="427"/>
        <w:rPr>
          <w:sz w:val="20"/>
          <w:szCs w:val="20"/>
        </w:rPr>
      </w:pPr>
      <w:r w:rsidRPr="005F432A">
        <w:rPr>
          <w:sz w:val="20"/>
          <w:szCs w:val="20"/>
        </w:rPr>
        <w:t xml:space="preserve">Zamawiający zobowiązuje się do powołania odpowiedniego inspektora nadzoru inwestorskiego. </w:t>
      </w:r>
    </w:p>
    <w:p w14:paraId="037EDAA5" w14:textId="115A83C5" w:rsidR="000D2480" w:rsidRPr="005F432A" w:rsidRDefault="001C43D9" w:rsidP="000D2480">
      <w:pPr>
        <w:spacing w:after="0" w:line="240" w:lineRule="auto"/>
        <w:ind w:left="0" w:right="3" w:firstLine="0"/>
        <w:jc w:val="center"/>
        <w:rPr>
          <w:b/>
          <w:sz w:val="20"/>
          <w:szCs w:val="20"/>
        </w:rPr>
      </w:pPr>
      <w:r w:rsidRPr="005F432A">
        <w:rPr>
          <w:b/>
          <w:sz w:val="20"/>
          <w:szCs w:val="20"/>
        </w:rPr>
        <w:t>§</w:t>
      </w:r>
      <w:r w:rsidR="000D1395" w:rsidRPr="005F432A">
        <w:rPr>
          <w:b/>
          <w:sz w:val="20"/>
          <w:szCs w:val="20"/>
        </w:rPr>
        <w:t xml:space="preserve"> </w:t>
      </w:r>
      <w:r w:rsidRPr="005F432A">
        <w:rPr>
          <w:b/>
          <w:sz w:val="20"/>
          <w:szCs w:val="20"/>
        </w:rPr>
        <w:t>1</w:t>
      </w:r>
      <w:r w:rsidR="00B34263" w:rsidRPr="005F432A">
        <w:rPr>
          <w:b/>
          <w:sz w:val="20"/>
          <w:szCs w:val="20"/>
        </w:rPr>
        <w:t>0</w:t>
      </w:r>
      <w:r w:rsidRPr="005F432A">
        <w:rPr>
          <w:b/>
          <w:sz w:val="20"/>
          <w:szCs w:val="20"/>
        </w:rPr>
        <w:t xml:space="preserve"> </w:t>
      </w:r>
    </w:p>
    <w:p w14:paraId="3496A3D7" w14:textId="77777777" w:rsidR="00362FB8" w:rsidRPr="005F432A" w:rsidRDefault="001C43D9" w:rsidP="000D2480">
      <w:pPr>
        <w:spacing w:after="0" w:line="240" w:lineRule="auto"/>
        <w:ind w:left="0" w:right="3" w:firstLine="0"/>
        <w:jc w:val="center"/>
        <w:rPr>
          <w:sz w:val="20"/>
          <w:szCs w:val="20"/>
        </w:rPr>
      </w:pPr>
      <w:r w:rsidRPr="005F432A">
        <w:rPr>
          <w:b/>
          <w:sz w:val="20"/>
          <w:szCs w:val="20"/>
        </w:rPr>
        <w:t>Gwarancja i rękojmia.</w:t>
      </w:r>
    </w:p>
    <w:p w14:paraId="121835EA" w14:textId="1F5CCC85" w:rsidR="00362FB8" w:rsidRPr="005F432A" w:rsidRDefault="001C43D9" w:rsidP="00FB5EE1">
      <w:pPr>
        <w:numPr>
          <w:ilvl w:val="0"/>
          <w:numId w:val="11"/>
        </w:numPr>
        <w:spacing w:after="0" w:line="240" w:lineRule="auto"/>
        <w:ind w:hanging="427"/>
        <w:rPr>
          <w:sz w:val="20"/>
          <w:szCs w:val="20"/>
        </w:rPr>
      </w:pPr>
      <w:r w:rsidRPr="005F432A">
        <w:rPr>
          <w:sz w:val="20"/>
          <w:szCs w:val="20"/>
        </w:rPr>
        <w:t>Z chwilą podpisania protokołu odbioru końcowego, Wykonawca  udziela Zamawiającemu:</w:t>
      </w:r>
      <w:r w:rsidRPr="005F432A">
        <w:rPr>
          <w:b/>
          <w:sz w:val="20"/>
          <w:szCs w:val="20"/>
        </w:rPr>
        <w:t xml:space="preserve"> </w:t>
      </w:r>
      <w:r w:rsidR="00C045F1">
        <w:rPr>
          <w:b/>
          <w:sz w:val="20"/>
          <w:szCs w:val="20"/>
        </w:rPr>
        <w:t>……………………….</w:t>
      </w:r>
      <w:r w:rsidRPr="005F432A">
        <w:rPr>
          <w:b/>
          <w:sz w:val="20"/>
          <w:szCs w:val="20"/>
          <w:vertAlign w:val="superscript"/>
        </w:rPr>
        <w:footnoteReference w:id="2"/>
      </w:r>
      <w:r w:rsidRPr="005F432A">
        <w:rPr>
          <w:b/>
          <w:sz w:val="20"/>
          <w:szCs w:val="20"/>
        </w:rPr>
        <w:t xml:space="preserve"> miesięcznej gwarancji jakości </w:t>
      </w:r>
      <w:r w:rsidR="000D1395" w:rsidRPr="005F432A">
        <w:rPr>
          <w:b/>
          <w:sz w:val="20"/>
          <w:szCs w:val="20"/>
        </w:rPr>
        <w:t>(</w:t>
      </w:r>
      <w:r w:rsidRPr="005F432A">
        <w:rPr>
          <w:b/>
          <w:sz w:val="20"/>
          <w:szCs w:val="20"/>
        </w:rPr>
        <w:t>Długość okresu gwarancji jakości na wykonane roboty budowlane oraz dostarczone  i wbudowane materiały</w:t>
      </w:r>
      <w:r w:rsidR="000D1395" w:rsidRPr="005F432A">
        <w:rPr>
          <w:b/>
          <w:sz w:val="20"/>
          <w:szCs w:val="20"/>
        </w:rPr>
        <w:t>)</w:t>
      </w:r>
      <w:r w:rsidRPr="005F432A">
        <w:rPr>
          <w:b/>
          <w:sz w:val="20"/>
          <w:szCs w:val="20"/>
        </w:rPr>
        <w:t xml:space="preserve">. </w:t>
      </w:r>
      <w:r w:rsidRPr="005F432A">
        <w:rPr>
          <w:sz w:val="20"/>
          <w:szCs w:val="20"/>
        </w:rPr>
        <w:t xml:space="preserve"> </w:t>
      </w:r>
    </w:p>
    <w:p w14:paraId="45D91E6F"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716CA7"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5B6224D3"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Wykonawca zobowiązuje się w dniu odbioru końcowego zapewnić Zamawiającego, w formie pisemnej, że wykonane roboty budowlane są wolne od wad fizycznych oraz wad jakościowych. </w:t>
      </w:r>
    </w:p>
    <w:p w14:paraId="5F2B8A8B"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lastRenderedPageBreak/>
        <w:t xml:space="preserve">Termin udzielonej rękojmi za wady fizyczne oraz gwarancji biegnie od dnia podpisania protokołu odbioru końcowego, o którym mowa w § 6 ust. 1 pkt 2 umowy. </w:t>
      </w:r>
    </w:p>
    <w:p w14:paraId="246ED2CF"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Zamawiający może wykonywać uprawnienia z tytułu rękojmi za wady fizyczne, niezależnie od uprawnień wynikających z gwarancji. </w:t>
      </w:r>
    </w:p>
    <w:p w14:paraId="4A9A20A5"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15E344CB"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 przypadku, gdy usunięcie wady nie jest możliwe w terminie wskazanym w ust. 7 </w:t>
      </w:r>
    </w:p>
    <w:p w14:paraId="4AD2D3F9" w14:textId="77777777" w:rsidR="00362FB8" w:rsidRPr="005F432A" w:rsidRDefault="001C43D9" w:rsidP="000D2480">
      <w:pPr>
        <w:spacing w:after="0" w:line="240" w:lineRule="auto"/>
        <w:ind w:left="417"/>
        <w:rPr>
          <w:sz w:val="20"/>
          <w:szCs w:val="20"/>
        </w:rPr>
      </w:pPr>
      <w:r w:rsidRPr="005F432A">
        <w:rPr>
          <w:sz w:val="20"/>
          <w:szCs w:val="20"/>
        </w:rPr>
        <w:t xml:space="preserve">ze względów technologicznych lub atmosferycznych, usunięcie wady powinno być wykonane w innym terminie wyznaczonym przez Zamawiającego. Wykonawca jest zobowiązany udowodnić </w:t>
      </w:r>
      <w:r w:rsidR="00AC28E7" w:rsidRPr="005F432A">
        <w:rPr>
          <w:sz w:val="20"/>
          <w:szCs w:val="20"/>
        </w:rPr>
        <w:t>Z</w:t>
      </w:r>
      <w:r w:rsidRPr="005F432A">
        <w:rPr>
          <w:sz w:val="20"/>
          <w:szCs w:val="20"/>
        </w:rPr>
        <w:t xml:space="preserve">amawiającemu, w szczególności przedstawiając stosowne opinie techniczne lub ekspertyzy techniczne, że usunięcie wady nie jest możliwe w terminie wskazanym w zdaniu pierwszym. </w:t>
      </w:r>
    </w:p>
    <w:p w14:paraId="151AC217"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E949C89"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14:paraId="664605BD"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 szczególnych przypadkach, gdy wada stanowi zagrożenie dla życia lub zdrowia ludzi, Wykonawca zobowiązany jest do niezwłocznego zabezpieczenia miejsca awarii w celu usunięcia zagrożeń lub niedopuszczenia do powiększenia się szkody. </w:t>
      </w:r>
    </w:p>
    <w:p w14:paraId="275718ED" w14:textId="3AD6B462" w:rsidR="00362FB8" w:rsidRPr="00C045F1" w:rsidRDefault="001C43D9" w:rsidP="00FB5EE1">
      <w:pPr>
        <w:numPr>
          <w:ilvl w:val="0"/>
          <w:numId w:val="11"/>
        </w:numPr>
        <w:spacing w:after="0" w:line="240" w:lineRule="auto"/>
        <w:ind w:hanging="427"/>
        <w:rPr>
          <w:b/>
          <w:sz w:val="20"/>
          <w:szCs w:val="20"/>
        </w:rPr>
      </w:pPr>
      <w:r w:rsidRPr="00C045F1">
        <w:rPr>
          <w:b/>
          <w:sz w:val="20"/>
          <w:szCs w:val="20"/>
        </w:rPr>
        <w:t xml:space="preserve">Powiadomienie o wystąpieniu wady Zamawiający zgłasza Wykonawcy elektronicznie, na adres e-mail: </w:t>
      </w:r>
      <w:r w:rsidR="00C045F1" w:rsidRPr="00C045F1">
        <w:rPr>
          <w:b/>
          <w:sz w:val="20"/>
          <w:szCs w:val="20"/>
        </w:rPr>
        <w:t>……………………………………………………………………..</w:t>
      </w:r>
    </w:p>
    <w:p w14:paraId="5363F9D6"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 przypadku nieusunięcia wad we wskazanym terminie, Zamawiający może usunąć wady na koszt i ryzyko Wykonawcy. </w:t>
      </w:r>
    </w:p>
    <w:p w14:paraId="3D747A5B"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Termin gwarancji ulega przedłużeniu o czas usunięcia wady, jeżeli powiadomienie o wystąpieniu wady nastąpiło jeszcze w czasie trwania gwarancji. </w:t>
      </w:r>
    </w:p>
    <w:p w14:paraId="3886D950"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Wykonawca odpowiada z tytułu rękojmi za wady fizyczne, jeżeli wada fizyczna zostanie stwierdzona przed upływem 60 miesięcy od dnia odbioru końcowego.  </w:t>
      </w:r>
    </w:p>
    <w:p w14:paraId="284BAD41" w14:textId="77777777" w:rsidR="00362FB8" w:rsidRPr="005F432A" w:rsidRDefault="001C43D9" w:rsidP="00FB5EE1">
      <w:pPr>
        <w:numPr>
          <w:ilvl w:val="0"/>
          <w:numId w:val="11"/>
        </w:numPr>
        <w:spacing w:after="0" w:line="240" w:lineRule="auto"/>
        <w:ind w:hanging="427"/>
        <w:rPr>
          <w:sz w:val="20"/>
          <w:szCs w:val="20"/>
        </w:rPr>
      </w:pPr>
      <w:r w:rsidRPr="005F432A">
        <w:rPr>
          <w:sz w:val="20"/>
          <w:szCs w:val="20"/>
        </w:rPr>
        <w:t xml:space="preserve">W okresie rękojmi i gwarancji jakości Wykonawca zobowiązany jest do pisemnego zawiadomienia Zamawiającego w terminie 7 dni o: </w:t>
      </w:r>
    </w:p>
    <w:p w14:paraId="7A424C42" w14:textId="77777777" w:rsidR="00362FB8" w:rsidRPr="005F432A" w:rsidRDefault="001C43D9" w:rsidP="00FB5EE1">
      <w:pPr>
        <w:numPr>
          <w:ilvl w:val="1"/>
          <w:numId w:val="11"/>
        </w:numPr>
        <w:spacing w:after="0" w:line="240" w:lineRule="auto"/>
        <w:ind w:hanging="281"/>
        <w:rPr>
          <w:sz w:val="20"/>
          <w:szCs w:val="20"/>
        </w:rPr>
      </w:pPr>
      <w:r w:rsidRPr="005F432A">
        <w:rPr>
          <w:sz w:val="20"/>
          <w:szCs w:val="20"/>
        </w:rPr>
        <w:t xml:space="preserve">zmianie siedziby lub nazwy Wykonawcy, </w:t>
      </w:r>
    </w:p>
    <w:p w14:paraId="5C748247" w14:textId="77777777" w:rsidR="00362FB8" w:rsidRPr="005F432A" w:rsidRDefault="001C43D9" w:rsidP="00FB5EE1">
      <w:pPr>
        <w:numPr>
          <w:ilvl w:val="1"/>
          <w:numId w:val="11"/>
        </w:numPr>
        <w:spacing w:after="0" w:line="240" w:lineRule="auto"/>
        <w:ind w:hanging="281"/>
        <w:rPr>
          <w:sz w:val="20"/>
          <w:szCs w:val="20"/>
        </w:rPr>
      </w:pPr>
      <w:r w:rsidRPr="005F432A">
        <w:rPr>
          <w:sz w:val="20"/>
          <w:szCs w:val="20"/>
        </w:rPr>
        <w:t xml:space="preserve">wszczęciu postępowania upadłościowego, </w:t>
      </w:r>
    </w:p>
    <w:p w14:paraId="7CB6B2D5" w14:textId="77777777" w:rsidR="00362FB8" w:rsidRPr="005F432A" w:rsidRDefault="001C43D9" w:rsidP="00FB5EE1">
      <w:pPr>
        <w:numPr>
          <w:ilvl w:val="1"/>
          <w:numId w:val="11"/>
        </w:numPr>
        <w:spacing w:after="0" w:line="240" w:lineRule="auto"/>
        <w:ind w:hanging="281"/>
        <w:rPr>
          <w:sz w:val="20"/>
          <w:szCs w:val="20"/>
        </w:rPr>
      </w:pPr>
      <w:r w:rsidRPr="005F432A">
        <w:rPr>
          <w:sz w:val="20"/>
          <w:szCs w:val="20"/>
        </w:rPr>
        <w:t xml:space="preserve">ogłoszeniu swojej likwidacji, </w:t>
      </w:r>
    </w:p>
    <w:p w14:paraId="07F79BCE" w14:textId="77777777" w:rsidR="00362FB8" w:rsidRPr="005F432A" w:rsidRDefault="001C43D9" w:rsidP="00FB5EE1">
      <w:pPr>
        <w:numPr>
          <w:ilvl w:val="1"/>
          <w:numId w:val="11"/>
        </w:numPr>
        <w:spacing w:after="0" w:line="240" w:lineRule="auto"/>
        <w:ind w:hanging="281"/>
        <w:rPr>
          <w:sz w:val="20"/>
          <w:szCs w:val="20"/>
        </w:rPr>
      </w:pPr>
      <w:r w:rsidRPr="005F432A">
        <w:rPr>
          <w:sz w:val="20"/>
          <w:szCs w:val="20"/>
        </w:rPr>
        <w:t xml:space="preserve">zawieszeniu działalności </w:t>
      </w:r>
    </w:p>
    <w:p w14:paraId="4120DC38" w14:textId="70F021A5" w:rsidR="00362FB8" w:rsidRPr="005F432A" w:rsidRDefault="001C43D9" w:rsidP="000D2480">
      <w:pPr>
        <w:spacing w:after="0" w:line="240" w:lineRule="auto"/>
        <w:ind w:left="429" w:right="428" w:hanging="10"/>
        <w:jc w:val="center"/>
        <w:rPr>
          <w:sz w:val="20"/>
          <w:szCs w:val="20"/>
        </w:rPr>
      </w:pPr>
      <w:r w:rsidRPr="005F432A">
        <w:rPr>
          <w:b/>
          <w:sz w:val="20"/>
          <w:szCs w:val="20"/>
        </w:rPr>
        <w:t>§ 1</w:t>
      </w:r>
      <w:r w:rsidR="00B34263" w:rsidRPr="005F432A">
        <w:rPr>
          <w:b/>
          <w:sz w:val="20"/>
          <w:szCs w:val="20"/>
        </w:rPr>
        <w:t>1</w:t>
      </w:r>
    </w:p>
    <w:p w14:paraId="24AD1488" w14:textId="77777777" w:rsidR="00362FB8" w:rsidRPr="005F432A" w:rsidRDefault="001C43D9" w:rsidP="000D2480">
      <w:pPr>
        <w:spacing w:after="0" w:line="240" w:lineRule="auto"/>
        <w:ind w:left="429" w:right="429" w:hanging="10"/>
        <w:jc w:val="center"/>
        <w:rPr>
          <w:sz w:val="20"/>
          <w:szCs w:val="20"/>
        </w:rPr>
      </w:pPr>
      <w:r w:rsidRPr="005F432A">
        <w:rPr>
          <w:b/>
          <w:sz w:val="20"/>
          <w:szCs w:val="20"/>
        </w:rPr>
        <w:t xml:space="preserve">Klauzula zatrudnienia </w:t>
      </w:r>
    </w:p>
    <w:p w14:paraId="1EF96420" w14:textId="2B06F20E" w:rsidR="00362FB8" w:rsidRPr="005F432A" w:rsidRDefault="001C43D9" w:rsidP="00FB5EE1">
      <w:pPr>
        <w:pStyle w:val="Akapitzlist"/>
        <w:numPr>
          <w:ilvl w:val="0"/>
          <w:numId w:val="12"/>
        </w:numPr>
        <w:rPr>
          <w:b/>
          <w:sz w:val="20"/>
          <w:szCs w:val="20"/>
        </w:rPr>
      </w:pPr>
      <w:r w:rsidRPr="005F432A">
        <w:rPr>
          <w:sz w:val="20"/>
          <w:szCs w:val="20"/>
        </w:rPr>
        <w:t xml:space="preserve">Wykonawca zobowiązuje się do zatrudnienia na podstawie umowy o pracę, przez cały okres realizacji zamówienia, wszystkich osób wykonujących następujące czynności: </w:t>
      </w:r>
      <w:r w:rsidR="00407A94" w:rsidRPr="005F432A">
        <w:rPr>
          <w:sz w:val="20"/>
          <w:szCs w:val="20"/>
        </w:rPr>
        <w:t>wykonywanie prac fizycznych objętych zakresem zamówienia w zakresie wykonywania</w:t>
      </w:r>
      <w:r w:rsidR="003343BD" w:rsidRPr="005F432A">
        <w:rPr>
          <w:sz w:val="20"/>
          <w:szCs w:val="20"/>
        </w:rPr>
        <w:t xml:space="preserve">: </w:t>
      </w:r>
      <w:bookmarkStart w:id="1" w:name="_Hlk121998615"/>
      <w:r w:rsidR="0076426C" w:rsidRPr="005F432A">
        <w:rPr>
          <w:b/>
          <w:sz w:val="20"/>
          <w:szCs w:val="20"/>
          <w:u w:val="single"/>
        </w:rPr>
        <w:t xml:space="preserve">wykonywanie prac fizycznych objętych zakresem zamówienia w zakresie </w:t>
      </w:r>
      <w:r w:rsidR="003343BD" w:rsidRPr="005F432A">
        <w:rPr>
          <w:b/>
          <w:sz w:val="20"/>
          <w:szCs w:val="20"/>
          <w:u w:val="single"/>
        </w:rPr>
        <w:t>robót pomiarowych, frezowanie nawierzchni, mechaniczne profilowanie i zagęszczenie podłoża</w:t>
      </w:r>
      <w:r w:rsidR="00407A94" w:rsidRPr="005F432A">
        <w:rPr>
          <w:b/>
          <w:sz w:val="20"/>
          <w:szCs w:val="20"/>
          <w:u w:val="single"/>
        </w:rPr>
        <w:t xml:space="preserve">, </w:t>
      </w:r>
      <w:r w:rsidR="0076426C" w:rsidRPr="005F432A">
        <w:rPr>
          <w:b/>
          <w:sz w:val="20"/>
          <w:szCs w:val="20"/>
          <w:u w:val="single"/>
        </w:rPr>
        <w:t xml:space="preserve">wykonywania nawierzchni bitumicznych (rozłożenie i zagęszczenie mieszanki bitumicznej), </w:t>
      </w:r>
      <w:r w:rsidR="00407A94" w:rsidRPr="005F432A">
        <w:rPr>
          <w:b/>
          <w:sz w:val="20"/>
          <w:szCs w:val="20"/>
          <w:u w:val="single"/>
        </w:rPr>
        <w:t>w tym również operatorów sprzętu</w:t>
      </w:r>
      <w:r w:rsidR="0076426C" w:rsidRPr="005F432A">
        <w:rPr>
          <w:b/>
          <w:sz w:val="20"/>
          <w:szCs w:val="20"/>
          <w:u w:val="single"/>
        </w:rPr>
        <w:t xml:space="preserve">. </w:t>
      </w:r>
      <w:r w:rsidR="00A40641" w:rsidRPr="005F432A">
        <w:rPr>
          <w:b/>
          <w:sz w:val="20"/>
          <w:szCs w:val="20"/>
          <w:u w:val="single"/>
        </w:rPr>
        <w:t>Wymóg nie dotyczy następujących osób: kierujących budową, wykonujących obsługę geodezyjną, dostawców materiałów budowlanych</w:t>
      </w:r>
      <w:r w:rsidR="00A40641" w:rsidRPr="005F432A">
        <w:rPr>
          <w:b/>
          <w:sz w:val="20"/>
          <w:szCs w:val="20"/>
        </w:rPr>
        <w:t>.</w:t>
      </w:r>
    </w:p>
    <w:bookmarkEnd w:id="1"/>
    <w:p w14:paraId="6082D45F" w14:textId="77777777" w:rsidR="00362FB8" w:rsidRPr="005F432A" w:rsidRDefault="001C43D9" w:rsidP="000D2480">
      <w:pPr>
        <w:spacing w:after="0" w:line="240" w:lineRule="auto"/>
        <w:ind w:left="422" w:right="-5" w:hanging="10"/>
        <w:rPr>
          <w:sz w:val="20"/>
          <w:szCs w:val="20"/>
        </w:rPr>
      </w:pPr>
      <w:r w:rsidRPr="005F432A">
        <w:rPr>
          <w:i/>
          <w:sz w:val="20"/>
          <w:szCs w:val="20"/>
        </w:rPr>
        <w:t xml:space="preserve">(obowiązek ten nie dotyczy sytuacji, gdy prace te będą wykonywane samodzielnie i osobiście przez osoby fizyczne prowadzące działalność gospodarczą w postaci tzw. </w:t>
      </w:r>
      <w:r w:rsidR="00827127" w:rsidRPr="005F432A">
        <w:rPr>
          <w:i/>
          <w:sz w:val="20"/>
          <w:szCs w:val="20"/>
        </w:rPr>
        <w:t>S</w:t>
      </w:r>
      <w:r w:rsidRPr="005F432A">
        <w:rPr>
          <w:i/>
          <w:sz w:val="20"/>
          <w:szCs w:val="20"/>
        </w:rPr>
        <w:t xml:space="preserve">amozatrudnienia jako podwykonawcy). </w:t>
      </w:r>
    </w:p>
    <w:p w14:paraId="161A3BEC" w14:textId="77777777" w:rsidR="00362FB8" w:rsidRPr="005F432A" w:rsidRDefault="001C43D9" w:rsidP="00FB5EE1">
      <w:pPr>
        <w:numPr>
          <w:ilvl w:val="0"/>
          <w:numId w:val="12"/>
        </w:numPr>
        <w:spacing w:after="0" w:line="240" w:lineRule="auto"/>
        <w:ind w:hanging="427"/>
        <w:rPr>
          <w:sz w:val="20"/>
          <w:szCs w:val="20"/>
        </w:rPr>
      </w:pPr>
      <w:r w:rsidRPr="005F432A">
        <w:rPr>
          <w:sz w:val="20"/>
          <w:szCs w:val="20"/>
        </w:rPr>
        <w:t xml:space="preserve">Wykonawca, </w:t>
      </w:r>
      <w:r w:rsidRPr="005F432A">
        <w:rPr>
          <w:sz w:val="20"/>
          <w:szCs w:val="20"/>
          <w:u w:val="single" w:color="000000"/>
        </w:rPr>
        <w:t>w terminie do 7 dni od dnia zawarcia umowy, przedstawi</w:t>
      </w:r>
      <w:r w:rsidRPr="005F432A">
        <w:rPr>
          <w:sz w:val="20"/>
          <w:szCs w:val="20"/>
        </w:rPr>
        <w:t xml:space="preserve"> </w:t>
      </w:r>
      <w:r w:rsidRPr="005F432A">
        <w:rPr>
          <w:sz w:val="20"/>
          <w:szCs w:val="20"/>
          <w:u w:val="single" w:color="000000"/>
        </w:rPr>
        <w:t xml:space="preserve">Zamawiającemu </w:t>
      </w:r>
      <w:r w:rsidRPr="005F432A">
        <w:rPr>
          <w:b/>
          <w:sz w:val="20"/>
          <w:szCs w:val="20"/>
        </w:rPr>
        <w:t>oświadczenie Wykonawcy</w:t>
      </w:r>
      <w:r w:rsidRPr="005F432A">
        <w:rPr>
          <w:sz w:val="20"/>
          <w:szCs w:val="20"/>
        </w:rPr>
        <w:t xml:space="preserve">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t>
      </w:r>
    </w:p>
    <w:p w14:paraId="0779866F" w14:textId="77777777" w:rsidR="00362FB8" w:rsidRPr="005F432A" w:rsidRDefault="001C43D9" w:rsidP="00FB5EE1">
      <w:pPr>
        <w:numPr>
          <w:ilvl w:val="0"/>
          <w:numId w:val="12"/>
        </w:numPr>
        <w:spacing w:after="0" w:line="240" w:lineRule="auto"/>
        <w:ind w:hanging="427"/>
        <w:rPr>
          <w:sz w:val="20"/>
          <w:szCs w:val="20"/>
        </w:rPr>
      </w:pPr>
      <w:r w:rsidRPr="005F432A">
        <w:rPr>
          <w:sz w:val="20"/>
          <w:szCs w:val="20"/>
        </w:rPr>
        <w:t xml:space="preserve">Wykonawca zobowiązany jest do informowania Zamawiającego o każdym przypadku zmiany sposobu zatrudnienia osób wykonujących ww. czynności nie później niż w terminie 7  dni od dokonania takiej zmiany. </w:t>
      </w:r>
    </w:p>
    <w:p w14:paraId="5C26FE8E" w14:textId="77777777" w:rsidR="00362FB8" w:rsidRPr="005F432A" w:rsidRDefault="001C43D9" w:rsidP="00FB5EE1">
      <w:pPr>
        <w:numPr>
          <w:ilvl w:val="0"/>
          <w:numId w:val="12"/>
        </w:numPr>
        <w:spacing w:after="0" w:line="240" w:lineRule="auto"/>
        <w:ind w:hanging="427"/>
        <w:rPr>
          <w:sz w:val="20"/>
          <w:szCs w:val="20"/>
        </w:rPr>
      </w:pPr>
      <w:r w:rsidRPr="005F432A">
        <w:rPr>
          <w:sz w:val="20"/>
          <w:szCs w:val="20"/>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F006A32" w14:textId="77777777" w:rsidR="00362FB8" w:rsidRPr="005F432A" w:rsidRDefault="001C43D9" w:rsidP="00FB5EE1">
      <w:pPr>
        <w:numPr>
          <w:ilvl w:val="1"/>
          <w:numId w:val="12"/>
        </w:numPr>
        <w:spacing w:after="0" w:line="240" w:lineRule="auto"/>
        <w:ind w:hanging="348"/>
        <w:rPr>
          <w:sz w:val="20"/>
          <w:szCs w:val="20"/>
        </w:rPr>
      </w:pPr>
      <w:r w:rsidRPr="005F432A">
        <w:rPr>
          <w:sz w:val="20"/>
          <w:szCs w:val="20"/>
        </w:rPr>
        <w:t xml:space="preserve">żądania dodatkowych oświadczeń i dokumentów w zakresie potwierdzenia spełniania ww. wymogów i dokonywania ich oceny, </w:t>
      </w:r>
    </w:p>
    <w:p w14:paraId="2DF6ED7C" w14:textId="77777777" w:rsidR="00362FB8" w:rsidRPr="005F432A" w:rsidRDefault="001C43D9" w:rsidP="00FB5EE1">
      <w:pPr>
        <w:numPr>
          <w:ilvl w:val="1"/>
          <w:numId w:val="12"/>
        </w:numPr>
        <w:spacing w:after="0" w:line="240" w:lineRule="auto"/>
        <w:ind w:hanging="348"/>
        <w:rPr>
          <w:sz w:val="20"/>
          <w:szCs w:val="20"/>
        </w:rPr>
      </w:pPr>
      <w:r w:rsidRPr="005F432A">
        <w:rPr>
          <w:sz w:val="20"/>
          <w:szCs w:val="20"/>
        </w:rPr>
        <w:t xml:space="preserve">żądania wyjaśnień w przypadku wątpliwości w zakresie potwierdzenia spełniania ww. wymogów, </w:t>
      </w:r>
    </w:p>
    <w:p w14:paraId="75018868" w14:textId="77777777" w:rsidR="00362FB8" w:rsidRPr="005F432A" w:rsidRDefault="001C43D9" w:rsidP="00FB5EE1">
      <w:pPr>
        <w:numPr>
          <w:ilvl w:val="1"/>
          <w:numId w:val="12"/>
        </w:numPr>
        <w:spacing w:after="0" w:line="240" w:lineRule="auto"/>
        <w:ind w:hanging="348"/>
        <w:rPr>
          <w:sz w:val="20"/>
          <w:szCs w:val="20"/>
        </w:rPr>
      </w:pPr>
      <w:r w:rsidRPr="005F432A">
        <w:rPr>
          <w:sz w:val="20"/>
          <w:szCs w:val="20"/>
        </w:rPr>
        <w:t xml:space="preserve">przeprowadzania kontroli na miejscu wykonywania świadczenia. </w:t>
      </w:r>
    </w:p>
    <w:p w14:paraId="56DB003B" w14:textId="77777777" w:rsidR="00362FB8" w:rsidRPr="005F432A" w:rsidRDefault="001C43D9" w:rsidP="00FB5EE1">
      <w:pPr>
        <w:numPr>
          <w:ilvl w:val="0"/>
          <w:numId w:val="12"/>
        </w:numPr>
        <w:spacing w:after="0" w:line="240" w:lineRule="auto"/>
        <w:ind w:hanging="427"/>
        <w:rPr>
          <w:sz w:val="20"/>
          <w:szCs w:val="20"/>
        </w:rPr>
      </w:pPr>
      <w:r w:rsidRPr="005F432A">
        <w:rPr>
          <w:sz w:val="20"/>
          <w:szCs w:val="20"/>
        </w:rPr>
        <w:t xml:space="preserve">W przypadku uzasadnionych wątpliwości co do przestrzegania prawa pracy przez wykonawcę lub podwykonawcę, zamawiający może zwrócić się o przeprowadzenie kontroli przez Państwową Inspekcję Pracy. </w:t>
      </w:r>
    </w:p>
    <w:p w14:paraId="2AA4BA6A" w14:textId="77777777" w:rsidR="00362FB8" w:rsidRPr="005F432A" w:rsidRDefault="001C43D9" w:rsidP="00FB5EE1">
      <w:pPr>
        <w:numPr>
          <w:ilvl w:val="0"/>
          <w:numId w:val="12"/>
        </w:numPr>
        <w:spacing w:after="0" w:line="240" w:lineRule="auto"/>
        <w:ind w:hanging="427"/>
        <w:rPr>
          <w:sz w:val="20"/>
          <w:szCs w:val="20"/>
        </w:rPr>
      </w:pPr>
      <w:r w:rsidRPr="005F432A">
        <w:rPr>
          <w:sz w:val="20"/>
          <w:szCs w:val="20"/>
        </w:rPr>
        <w:t xml:space="preserve">W trakcie realizacji zamówienia na każde wezwanie zamawiającego w wyznaczonym w tym wezwaniu terminie wykonawca przedłoży zamawiającemu aktualne dokumenty wskazane w ust. 2. </w:t>
      </w:r>
    </w:p>
    <w:p w14:paraId="0C904C54" w14:textId="77777777" w:rsidR="00362FB8" w:rsidRPr="005F432A" w:rsidRDefault="001C43D9" w:rsidP="00FB5EE1">
      <w:pPr>
        <w:numPr>
          <w:ilvl w:val="0"/>
          <w:numId w:val="12"/>
        </w:numPr>
        <w:spacing w:after="0" w:line="240" w:lineRule="auto"/>
        <w:ind w:hanging="427"/>
        <w:rPr>
          <w:sz w:val="20"/>
          <w:szCs w:val="20"/>
        </w:rPr>
      </w:pPr>
      <w:r w:rsidRPr="005F432A">
        <w:rPr>
          <w:sz w:val="20"/>
          <w:szCs w:val="20"/>
        </w:rPr>
        <w:t>W przypadku niewywiązania się z obowiązków, o których mowa w ust. 1-4 i 6, Wykonawca zobowiązany będzie do zapłaty kary, o której mowa w § 1</w:t>
      </w:r>
      <w:r w:rsidR="00B34263" w:rsidRPr="005F432A">
        <w:rPr>
          <w:sz w:val="20"/>
          <w:szCs w:val="20"/>
        </w:rPr>
        <w:t>2</w:t>
      </w:r>
      <w:r w:rsidRPr="005F432A">
        <w:rPr>
          <w:sz w:val="20"/>
          <w:szCs w:val="20"/>
        </w:rPr>
        <w:t xml:space="preserve"> ust. 1 pkt 1 lit. l lub odpowiednio w § 1</w:t>
      </w:r>
      <w:r w:rsidR="00B34263" w:rsidRPr="005F432A">
        <w:rPr>
          <w:sz w:val="20"/>
          <w:szCs w:val="20"/>
        </w:rPr>
        <w:t>2</w:t>
      </w:r>
      <w:r w:rsidRPr="005F432A">
        <w:rPr>
          <w:sz w:val="20"/>
          <w:szCs w:val="20"/>
        </w:rPr>
        <w:t xml:space="preserve"> ust. 1 pkt 1 lit. m lub odpowiednio w § 1</w:t>
      </w:r>
      <w:r w:rsidR="00B34263" w:rsidRPr="005F432A">
        <w:rPr>
          <w:sz w:val="20"/>
          <w:szCs w:val="20"/>
        </w:rPr>
        <w:t>2</w:t>
      </w:r>
      <w:r w:rsidRPr="005F432A">
        <w:rPr>
          <w:sz w:val="20"/>
          <w:szCs w:val="20"/>
        </w:rPr>
        <w:t xml:space="preserve"> ust. 1 pkt 1 lit. </w:t>
      </w:r>
    </w:p>
    <w:p w14:paraId="16CCE180" w14:textId="77777777" w:rsidR="00362FB8" w:rsidRPr="005F432A" w:rsidRDefault="001C43D9" w:rsidP="000D2480">
      <w:pPr>
        <w:spacing w:after="0" w:line="240" w:lineRule="auto"/>
        <w:ind w:left="360" w:firstLine="0"/>
        <w:rPr>
          <w:sz w:val="20"/>
          <w:szCs w:val="20"/>
        </w:rPr>
      </w:pPr>
      <w:r w:rsidRPr="005F432A">
        <w:rPr>
          <w:sz w:val="20"/>
          <w:szCs w:val="20"/>
        </w:rPr>
        <w:t>n. Zamawiający może także odstąpić od umowy z przyczyn zależnych od Wykonawcy na podstawie § 1</w:t>
      </w:r>
      <w:r w:rsidR="00B34263" w:rsidRPr="005F432A">
        <w:rPr>
          <w:sz w:val="20"/>
          <w:szCs w:val="20"/>
        </w:rPr>
        <w:t>2</w:t>
      </w:r>
      <w:r w:rsidRPr="005F432A">
        <w:rPr>
          <w:sz w:val="20"/>
          <w:szCs w:val="20"/>
        </w:rPr>
        <w:t xml:space="preserve"> ust. 1 pkt 1 lit. l, w związku z czym Wykonawca zobowiązany będzie do zapłaty kary z § 1</w:t>
      </w:r>
      <w:r w:rsidR="00B34263" w:rsidRPr="005F432A">
        <w:rPr>
          <w:sz w:val="20"/>
          <w:szCs w:val="20"/>
        </w:rPr>
        <w:t>3</w:t>
      </w:r>
      <w:r w:rsidRPr="005F432A">
        <w:rPr>
          <w:sz w:val="20"/>
          <w:szCs w:val="20"/>
        </w:rPr>
        <w:t xml:space="preserve"> ust. 1 pkt 1. </w:t>
      </w:r>
    </w:p>
    <w:p w14:paraId="3882D5DD" w14:textId="5E990EDF" w:rsidR="00066347" w:rsidRPr="005F432A" w:rsidRDefault="001C43D9" w:rsidP="00FB5EE1">
      <w:pPr>
        <w:numPr>
          <w:ilvl w:val="0"/>
          <w:numId w:val="12"/>
        </w:numPr>
        <w:spacing w:after="0" w:line="240" w:lineRule="auto"/>
        <w:ind w:hanging="427"/>
        <w:rPr>
          <w:sz w:val="20"/>
          <w:szCs w:val="20"/>
        </w:rPr>
      </w:pPr>
      <w:r w:rsidRPr="005F432A">
        <w:rPr>
          <w:sz w:val="20"/>
          <w:szCs w:val="20"/>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14:paraId="1C269177" w14:textId="77777777" w:rsidR="00876BC9" w:rsidRPr="005F432A" w:rsidRDefault="00876BC9" w:rsidP="000D2480">
      <w:pPr>
        <w:spacing w:after="0" w:line="240" w:lineRule="auto"/>
        <w:ind w:left="0" w:firstLine="0"/>
        <w:jc w:val="center"/>
        <w:rPr>
          <w:b/>
          <w:sz w:val="20"/>
          <w:szCs w:val="20"/>
        </w:rPr>
      </w:pPr>
    </w:p>
    <w:p w14:paraId="0E535D66" w14:textId="6778B0E1" w:rsidR="00362FB8" w:rsidRPr="005F432A" w:rsidRDefault="001C43D9" w:rsidP="000D2480">
      <w:pPr>
        <w:spacing w:after="0" w:line="240" w:lineRule="auto"/>
        <w:ind w:left="0" w:firstLine="0"/>
        <w:jc w:val="center"/>
        <w:rPr>
          <w:sz w:val="20"/>
          <w:szCs w:val="20"/>
        </w:rPr>
      </w:pPr>
      <w:r w:rsidRPr="005F432A">
        <w:rPr>
          <w:b/>
          <w:sz w:val="20"/>
          <w:szCs w:val="20"/>
        </w:rPr>
        <w:t>§ 1</w:t>
      </w:r>
      <w:r w:rsidR="00B34263" w:rsidRPr="005F432A">
        <w:rPr>
          <w:b/>
          <w:sz w:val="20"/>
          <w:szCs w:val="20"/>
        </w:rPr>
        <w:t>2</w:t>
      </w:r>
    </w:p>
    <w:p w14:paraId="2F32CAED" w14:textId="77777777" w:rsidR="00362FB8" w:rsidRPr="005F432A" w:rsidRDefault="001C43D9" w:rsidP="000D2480">
      <w:pPr>
        <w:spacing w:after="0" w:line="240" w:lineRule="auto"/>
        <w:ind w:left="429" w:right="427" w:hanging="10"/>
        <w:jc w:val="center"/>
        <w:rPr>
          <w:sz w:val="20"/>
          <w:szCs w:val="20"/>
        </w:rPr>
      </w:pPr>
      <w:r w:rsidRPr="005F432A">
        <w:rPr>
          <w:b/>
          <w:sz w:val="20"/>
          <w:szCs w:val="20"/>
        </w:rPr>
        <w:t xml:space="preserve">Kary umowne </w:t>
      </w:r>
    </w:p>
    <w:p w14:paraId="4A9FBAC4"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 xml:space="preserve">Wykonawca zobowiązany jest do zapłaty Zamawiającemu kar umownych w następujących przypadkach: </w:t>
      </w:r>
    </w:p>
    <w:p w14:paraId="6CCCD4C8"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za zwłokę w wykonaniu przedmiotu umowy – w wysokości 0,1% wynagrodzenia brutto o którym mowa § 3 ust. 1 umowy za każdy dzień zwłoki, liczony od terminu określonego w § 2 ust. 1 umowy </w:t>
      </w:r>
      <w:r w:rsidR="00827127" w:rsidRPr="005F432A">
        <w:rPr>
          <w:sz w:val="20"/>
          <w:szCs w:val="20"/>
        </w:rPr>
        <w:t>–</w:t>
      </w:r>
      <w:r w:rsidRPr="005F432A">
        <w:rPr>
          <w:sz w:val="20"/>
          <w:szCs w:val="20"/>
        </w:rPr>
        <w:t xml:space="preserve"> nie więcej niż </w:t>
      </w:r>
      <w:r w:rsidR="00066347" w:rsidRPr="005F432A">
        <w:rPr>
          <w:sz w:val="20"/>
          <w:szCs w:val="20"/>
        </w:rPr>
        <w:t>2</w:t>
      </w:r>
      <w:r w:rsidRPr="005F432A">
        <w:rPr>
          <w:sz w:val="20"/>
          <w:szCs w:val="20"/>
        </w:rPr>
        <w:t xml:space="preserve">0% wartości przedmiotu umowy, </w:t>
      </w:r>
    </w:p>
    <w:p w14:paraId="090BE5DC"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za zwłokę w usuwaniu wad lub usterek w przedmiocie zamówienia</w:t>
      </w:r>
      <w:r w:rsidR="00066347" w:rsidRPr="005F432A">
        <w:rPr>
          <w:sz w:val="20"/>
          <w:szCs w:val="20"/>
        </w:rPr>
        <w:t xml:space="preserve"> </w:t>
      </w:r>
      <w:r w:rsidRPr="005F432A">
        <w:rPr>
          <w:sz w:val="20"/>
          <w:szCs w:val="20"/>
        </w:rPr>
        <w:t xml:space="preserve">w wysokości 0,1% wynagrodzenia brutto o którym mowa § 3 ust. 1 umowy za każdy dzień zwłoki, liczony od terminu wyznaczonego przez Zamawiającego na usunięcie wad lub usterek </w:t>
      </w:r>
      <w:r w:rsidR="00827127" w:rsidRPr="005F432A">
        <w:rPr>
          <w:sz w:val="20"/>
          <w:szCs w:val="20"/>
        </w:rPr>
        <w:t>–</w:t>
      </w:r>
      <w:r w:rsidRPr="005F432A">
        <w:rPr>
          <w:sz w:val="20"/>
          <w:szCs w:val="20"/>
        </w:rPr>
        <w:t xml:space="preserve"> nie więcej niż </w:t>
      </w:r>
      <w:r w:rsidR="00066347" w:rsidRPr="005F432A">
        <w:rPr>
          <w:sz w:val="20"/>
          <w:szCs w:val="20"/>
        </w:rPr>
        <w:t>1</w:t>
      </w:r>
      <w:r w:rsidRPr="005F432A">
        <w:rPr>
          <w:sz w:val="20"/>
          <w:szCs w:val="20"/>
        </w:rPr>
        <w:t xml:space="preserve">0% wartości przedmiotu umowy; </w:t>
      </w:r>
    </w:p>
    <w:p w14:paraId="287DDD4C"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za zwłokę w usuwaniu wad fizycznych lub gwarancyjnych – w wysokości 0,1%  wynagrodzenia brutto o którym mowa § 3 ust. 1 umowy za każdy dzień zwłoki, liczonej od terminu wyznaczonego przez Zamawiającego na usunięcie wad i usterek zgodnie z § 1</w:t>
      </w:r>
      <w:r w:rsidR="00B34263" w:rsidRPr="005F432A">
        <w:rPr>
          <w:sz w:val="20"/>
          <w:szCs w:val="20"/>
        </w:rPr>
        <w:t>0</w:t>
      </w:r>
      <w:r w:rsidRPr="005F432A">
        <w:rPr>
          <w:sz w:val="20"/>
          <w:szCs w:val="20"/>
        </w:rPr>
        <w:t xml:space="preserve"> ust. 7 lub 8, nie więcej niż 10% wartości przedmiotu umowy; </w:t>
      </w:r>
    </w:p>
    <w:p w14:paraId="7F9F852C"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każdym przypadku braku zapłaty należnego wynagrodzenia podwykonawcom lub dalszym podwykonawcom którego skutkiem będzie bezpośrednia zapłata o której mowa w § 5 ust. 7 umowy – w wysokości 1 % wynagrodzenia brutto o którym mowa § 3 ust. 1 umowy niezapłaconej należności, </w:t>
      </w:r>
    </w:p>
    <w:p w14:paraId="25C4DDA6"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każdym przypadku nieterminowej zapłaty wynagrodzenia należnego podwykonawcom lub dalszym podwykonawcom – w wysokości 1 % wynagrodzenia brutto o którym mowa § 3 ust. 1 umowy niezapłaconej należności za każdy dzień zwłoki, </w:t>
      </w:r>
    </w:p>
    <w:p w14:paraId="0C77FC1B"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każdym przypadku nieprzedłożenia Zamawiającemu do zaakceptowania projektu umowy o podwykonawstwo, której przedmiotem są roboty budowlane, lub projektu jej zmiany – w wysokości 1000,00 zł za każdy stwierdzony przypadek,  </w:t>
      </w:r>
    </w:p>
    <w:p w14:paraId="720F4044"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każdym przypadku nieprzedłożenia w terminie poświadczonej za zgodność z oryginałem kopii umowy o podwykonawstwo lub jej zmiany – w wysokości 1000,00 zł za każdy stwierdzony przypadek, </w:t>
      </w:r>
    </w:p>
    <w:p w14:paraId="4E217434"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każdym przypadku braku zmiany umowy o podwykonawstwo w zakresie terminu zapłaty – w wysokości 0,1 % wynagrodzenia brutto o którym mowa § 3 ust. 1 umowy wartości brutto tej umowy, za każdy dzień zwłoki od upływu terminu, o którym mowa w § 8 ust. 7 umowy, </w:t>
      </w:r>
    </w:p>
    <w:p w14:paraId="7473C056"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za zwłokę w dostarczeniu Zamawiającemu do akceptacji harmonogramu rzeczowo–finansowego – w wysokości 0,1 % wynagrodzenia brutto o którym mowa § 3 ust. 1 umowy za każdy dzień zwłoki liczonej od upływu terminu, o którym mowa w § 2 ust. 5 lub 7 umowy, </w:t>
      </w:r>
    </w:p>
    <w:p w14:paraId="17A68E18"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w każdym przypadku niedopełnienia obowiązku, o którym mowa w § 1</w:t>
      </w:r>
      <w:r w:rsidR="00B34263" w:rsidRPr="005F432A">
        <w:rPr>
          <w:sz w:val="20"/>
          <w:szCs w:val="20"/>
        </w:rPr>
        <w:t>1</w:t>
      </w:r>
      <w:r w:rsidRPr="005F432A">
        <w:rPr>
          <w:sz w:val="20"/>
          <w:szCs w:val="20"/>
        </w:rPr>
        <w:t xml:space="preserve"> ust. 1 umowy – w wysokości 200 zł za każdy dzień roboczy, w którym osoba niezatrudniona przez Wykonawcę lub </w:t>
      </w:r>
      <w:r w:rsidRPr="005F432A">
        <w:rPr>
          <w:sz w:val="20"/>
          <w:szCs w:val="20"/>
        </w:rPr>
        <w:lastRenderedPageBreak/>
        <w:t>podwykonawcę na podstawie umowy o pracę wykonywała czynności wymienione w § 1</w:t>
      </w:r>
      <w:r w:rsidR="00B34263" w:rsidRPr="005F432A">
        <w:rPr>
          <w:sz w:val="20"/>
          <w:szCs w:val="20"/>
        </w:rPr>
        <w:t>1</w:t>
      </w:r>
      <w:r w:rsidRPr="005F432A">
        <w:rPr>
          <w:sz w:val="20"/>
          <w:szCs w:val="20"/>
        </w:rPr>
        <w:t xml:space="preserve"> ust. 1 umowy, </w:t>
      </w:r>
    </w:p>
    <w:p w14:paraId="6BA5E317"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za zwłokę w dostarczeniu oświadczenia, o którym mowa w § 1</w:t>
      </w:r>
      <w:r w:rsidR="00B34263" w:rsidRPr="005F432A">
        <w:rPr>
          <w:sz w:val="20"/>
          <w:szCs w:val="20"/>
        </w:rPr>
        <w:t>1</w:t>
      </w:r>
      <w:r w:rsidRPr="005F432A">
        <w:rPr>
          <w:sz w:val="20"/>
          <w:szCs w:val="20"/>
        </w:rPr>
        <w:t xml:space="preserve"> ust. 2 lub 6 umowy w wysokości 200 zł za każdy dzień zwłoki liczonej od terminu, o którym mowa w § 1</w:t>
      </w:r>
      <w:r w:rsidR="00B34263" w:rsidRPr="005F432A">
        <w:rPr>
          <w:sz w:val="20"/>
          <w:szCs w:val="20"/>
        </w:rPr>
        <w:t>1</w:t>
      </w:r>
      <w:r w:rsidRPr="005F432A">
        <w:rPr>
          <w:sz w:val="20"/>
          <w:szCs w:val="20"/>
        </w:rPr>
        <w:t xml:space="preserve"> ust. 2 umowy, </w:t>
      </w:r>
    </w:p>
    <w:p w14:paraId="5605E848"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za zwłokę w poinformowaniu Zamawiającego o zmianie, o której mowa w § 1</w:t>
      </w:r>
      <w:r w:rsidR="00B34263" w:rsidRPr="005F432A">
        <w:rPr>
          <w:sz w:val="20"/>
          <w:szCs w:val="20"/>
        </w:rPr>
        <w:t>1</w:t>
      </w:r>
      <w:r w:rsidRPr="005F432A">
        <w:rPr>
          <w:sz w:val="20"/>
          <w:szCs w:val="20"/>
        </w:rPr>
        <w:t xml:space="preserve"> ust. 3 umowy – w wysokości po 200 zł za każdy dzień zwłoki liczonej od terminu, o którym mowa w § 1</w:t>
      </w:r>
      <w:r w:rsidR="00B34263" w:rsidRPr="005F432A">
        <w:rPr>
          <w:sz w:val="20"/>
          <w:szCs w:val="20"/>
        </w:rPr>
        <w:t>1</w:t>
      </w:r>
      <w:r w:rsidRPr="005F432A">
        <w:rPr>
          <w:sz w:val="20"/>
          <w:szCs w:val="20"/>
        </w:rPr>
        <w:t xml:space="preserve"> ust. 3 umowy. </w:t>
      </w:r>
    </w:p>
    <w:p w14:paraId="3BAD06F8"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 xml:space="preserve">Strony zastrzegają sobie prawo do odszkodowania uzupełniającego do wysokości rzeczywiście poniesionej szkody i utraconych korzyści. </w:t>
      </w:r>
    </w:p>
    <w:p w14:paraId="77F138C0"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Zamawiający ma prawo do potrącenia kar umownych lub innych zobowiązań finansowych Wykonawcy wobec Zamawiającego z faktury przedłożonej do zapłaty przez Wykonawcę lub z zabezpieczenia należytego wykonania przedmiotu umowy, o którym mowa w § 1</w:t>
      </w:r>
      <w:r w:rsidR="00B34263" w:rsidRPr="005F432A">
        <w:rPr>
          <w:sz w:val="20"/>
          <w:szCs w:val="20"/>
        </w:rPr>
        <w:t>5</w:t>
      </w:r>
      <w:r w:rsidRPr="005F432A">
        <w:rPr>
          <w:sz w:val="20"/>
          <w:szCs w:val="20"/>
        </w:rPr>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14:paraId="7C1B03B9"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Kary umowne z tytułu odstąpienia od umowy z winy strony określa § 1</w:t>
      </w:r>
      <w:r w:rsidR="00B34263" w:rsidRPr="005F432A">
        <w:rPr>
          <w:sz w:val="20"/>
          <w:szCs w:val="20"/>
        </w:rPr>
        <w:t>3</w:t>
      </w:r>
      <w:r w:rsidRPr="005F432A">
        <w:rPr>
          <w:sz w:val="20"/>
          <w:szCs w:val="20"/>
        </w:rPr>
        <w:t xml:space="preserve">. </w:t>
      </w:r>
    </w:p>
    <w:p w14:paraId="336AD8A7"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5064FAB"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 xml:space="preserve">Strony zastrzegają możliwość kumulatywnego naliczania kar umownych z różnych tytułów do maksymalnej wysokości 20 % wynagrodzenia, o którym mowa  w § 3 ust. 1 umowy. </w:t>
      </w:r>
    </w:p>
    <w:p w14:paraId="7E2B1428"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 xml:space="preserve">Powiadomienie, o którym mowa w ust. 3 Zamawiający może przekazać wedle własnego uznania: </w:t>
      </w:r>
    </w:p>
    <w:p w14:paraId="55B135D8" w14:textId="616B2F32"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formie pisemnej listem poleconym za potwierdzeniem odbioru na adres </w:t>
      </w:r>
      <w:r w:rsidR="00C045F1">
        <w:rPr>
          <w:b/>
          <w:sz w:val="20"/>
          <w:szCs w:val="20"/>
        </w:rPr>
        <w:t>……………………………… ……………………………………………………………………………………………………………………………………………</w:t>
      </w:r>
    </w:p>
    <w:p w14:paraId="0A6B8E4B" w14:textId="77F39B7F"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formie elektronicznej, o której mowa w </w:t>
      </w:r>
      <w:r w:rsidR="00827127" w:rsidRPr="005F432A">
        <w:rPr>
          <w:sz w:val="20"/>
          <w:szCs w:val="20"/>
        </w:rPr>
        <w:t>art</w:t>
      </w:r>
      <w:r w:rsidRPr="005F432A">
        <w:rPr>
          <w:sz w:val="20"/>
          <w:szCs w:val="20"/>
        </w:rPr>
        <w:t>. 78</w:t>
      </w:r>
      <w:r w:rsidRPr="005F432A">
        <w:rPr>
          <w:sz w:val="20"/>
          <w:szCs w:val="20"/>
          <w:vertAlign w:val="superscript"/>
        </w:rPr>
        <w:t>1</w:t>
      </w:r>
      <w:r w:rsidRPr="005F432A">
        <w:rPr>
          <w:sz w:val="20"/>
          <w:szCs w:val="20"/>
        </w:rPr>
        <w:t xml:space="preserve"> § 1 Kodeksu cywilnego na adres poczty elektronicznej: </w:t>
      </w:r>
      <w:r w:rsidR="00C045F1">
        <w:rPr>
          <w:b/>
          <w:sz w:val="20"/>
          <w:szCs w:val="20"/>
        </w:rPr>
        <w:t>……………………………………………………………………….</w:t>
      </w:r>
    </w:p>
    <w:p w14:paraId="5B3E7929" w14:textId="77777777" w:rsidR="00362FB8" w:rsidRPr="005F432A" w:rsidRDefault="001C43D9" w:rsidP="00FB5EE1">
      <w:pPr>
        <w:numPr>
          <w:ilvl w:val="0"/>
          <w:numId w:val="13"/>
        </w:numPr>
        <w:spacing w:after="0" w:line="240" w:lineRule="auto"/>
        <w:ind w:hanging="427"/>
        <w:rPr>
          <w:sz w:val="20"/>
          <w:szCs w:val="20"/>
        </w:rPr>
      </w:pPr>
      <w:r w:rsidRPr="005F432A">
        <w:rPr>
          <w:sz w:val="20"/>
          <w:szCs w:val="20"/>
        </w:rPr>
        <w:t xml:space="preserve">Terminem otrzymania powiadomienia, o którym mowa w ust. 7 jest: </w:t>
      </w:r>
    </w:p>
    <w:p w14:paraId="06BAF04A"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przypadku powiadomienia złożonego w formie pisemnej – dzień jego odbioru wskazany na potwierdzeniu odbioru, </w:t>
      </w:r>
    </w:p>
    <w:p w14:paraId="4CA10AEB" w14:textId="77777777" w:rsidR="00362FB8" w:rsidRPr="005F432A" w:rsidRDefault="001C43D9" w:rsidP="00FB5EE1">
      <w:pPr>
        <w:numPr>
          <w:ilvl w:val="1"/>
          <w:numId w:val="13"/>
        </w:numPr>
        <w:spacing w:after="0" w:line="240" w:lineRule="auto"/>
        <w:ind w:hanging="425"/>
        <w:rPr>
          <w:sz w:val="20"/>
          <w:szCs w:val="20"/>
        </w:rPr>
      </w:pPr>
      <w:r w:rsidRPr="005F432A">
        <w:rPr>
          <w:sz w:val="20"/>
          <w:szCs w:val="20"/>
        </w:rPr>
        <w:t xml:space="preserve">w przypadku powiadomienia złożonego w formie elektronicznej </w:t>
      </w:r>
      <w:r w:rsidR="00827127" w:rsidRPr="005F432A">
        <w:rPr>
          <w:sz w:val="20"/>
          <w:szCs w:val="20"/>
        </w:rPr>
        <w:t>–</w:t>
      </w:r>
      <w:r w:rsidRPr="005F432A">
        <w:rPr>
          <w:sz w:val="20"/>
          <w:szCs w:val="20"/>
        </w:rPr>
        <w:t xml:space="preserve"> dzień wysłania wiadomości zawierającej to powiadomienie na adres wskazany w ust. 7 pkt 2).  </w:t>
      </w:r>
    </w:p>
    <w:p w14:paraId="41763EE6" w14:textId="77777777" w:rsidR="00876BC9" w:rsidRPr="005F432A" w:rsidRDefault="00876BC9" w:rsidP="000D2480">
      <w:pPr>
        <w:spacing w:after="0" w:line="240" w:lineRule="auto"/>
        <w:ind w:left="46" w:firstLine="0"/>
        <w:jc w:val="center"/>
        <w:rPr>
          <w:b/>
          <w:sz w:val="20"/>
          <w:szCs w:val="20"/>
        </w:rPr>
      </w:pPr>
    </w:p>
    <w:p w14:paraId="227C74F2" w14:textId="0EA74106" w:rsidR="00362FB8" w:rsidRPr="005F432A" w:rsidRDefault="001C43D9" w:rsidP="000D2480">
      <w:pPr>
        <w:spacing w:after="0" w:line="240" w:lineRule="auto"/>
        <w:ind w:left="46" w:firstLine="0"/>
        <w:jc w:val="center"/>
        <w:rPr>
          <w:sz w:val="20"/>
          <w:szCs w:val="20"/>
        </w:rPr>
      </w:pPr>
      <w:r w:rsidRPr="005F432A">
        <w:rPr>
          <w:b/>
          <w:sz w:val="20"/>
          <w:szCs w:val="20"/>
        </w:rPr>
        <w:t>§ 1</w:t>
      </w:r>
      <w:r w:rsidR="00B34263" w:rsidRPr="005F432A">
        <w:rPr>
          <w:b/>
          <w:sz w:val="20"/>
          <w:szCs w:val="20"/>
        </w:rPr>
        <w:t>3</w:t>
      </w:r>
      <w:r w:rsidRPr="005F432A">
        <w:rPr>
          <w:b/>
          <w:sz w:val="20"/>
          <w:szCs w:val="20"/>
        </w:rPr>
        <w:t xml:space="preserve">  </w:t>
      </w:r>
    </w:p>
    <w:p w14:paraId="1B9F3C36" w14:textId="77777777" w:rsidR="00362FB8" w:rsidRPr="005F432A" w:rsidRDefault="001C43D9" w:rsidP="000D2480">
      <w:pPr>
        <w:spacing w:after="0" w:line="240" w:lineRule="auto"/>
        <w:ind w:left="429" w:right="428" w:hanging="10"/>
        <w:jc w:val="center"/>
        <w:rPr>
          <w:sz w:val="20"/>
          <w:szCs w:val="20"/>
        </w:rPr>
      </w:pPr>
      <w:r w:rsidRPr="005F432A">
        <w:rPr>
          <w:b/>
          <w:sz w:val="20"/>
          <w:szCs w:val="20"/>
        </w:rPr>
        <w:t xml:space="preserve">Odstąpienie od umowy </w:t>
      </w:r>
    </w:p>
    <w:p w14:paraId="46D5A45B"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Zamawiający zastrzega sobie prawo do odstąpienia od umowy, jeżeli: </w:t>
      </w:r>
    </w:p>
    <w:p w14:paraId="0D0F0E81"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wykonawca realizuje roboty budowlane, stanowiące przedmiot zamówienia, 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 </w:t>
      </w:r>
    </w:p>
    <w:p w14:paraId="15AC1D5E"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gdy Wykonawca nie rozpoczął robót budowlanych bez uzasadnionej przyczyny w okresie 7 dni od dnia zawarcia umowy i nie podjął ich w terminie wyznaczonym przez zamawiającego, </w:t>
      </w:r>
    </w:p>
    <w:p w14:paraId="06EF62F6"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gdy zwłoka w  wykonaniu przedmiotu zamówienia przekroczy 14 dni,  </w:t>
      </w:r>
    </w:p>
    <w:p w14:paraId="28B4399B"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gdy </w:t>
      </w:r>
      <w:r w:rsidR="00AC28E7" w:rsidRPr="005F432A">
        <w:rPr>
          <w:sz w:val="20"/>
          <w:szCs w:val="20"/>
        </w:rPr>
        <w:t>W</w:t>
      </w:r>
      <w:r w:rsidRPr="005F432A">
        <w:rPr>
          <w:sz w:val="20"/>
          <w:szCs w:val="20"/>
        </w:rPr>
        <w:t xml:space="preserve">ykonawca bez zgody </w:t>
      </w:r>
      <w:r w:rsidR="00AC28E7" w:rsidRPr="005F432A">
        <w:rPr>
          <w:sz w:val="20"/>
          <w:szCs w:val="20"/>
        </w:rPr>
        <w:t>Z</w:t>
      </w:r>
      <w:r w:rsidRPr="005F432A">
        <w:rPr>
          <w:sz w:val="20"/>
          <w:szCs w:val="20"/>
        </w:rPr>
        <w:t xml:space="preserve">amawiającego przerwał realizację robót i przerwa trwa dłużej niż 14 dni, </w:t>
      </w:r>
    </w:p>
    <w:p w14:paraId="2512B8AA"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wystąpiła </w:t>
      </w:r>
      <w:r w:rsidRPr="005F432A">
        <w:rPr>
          <w:sz w:val="20"/>
          <w:szCs w:val="20"/>
        </w:rPr>
        <w:tab/>
        <w:t xml:space="preserve">konieczność </w:t>
      </w:r>
      <w:r w:rsidRPr="005F432A">
        <w:rPr>
          <w:sz w:val="20"/>
          <w:szCs w:val="20"/>
        </w:rPr>
        <w:tab/>
        <w:t>co najmniej trzykrotnego dokonania przez Zamawiającego</w:t>
      </w:r>
      <w:r w:rsidR="00F754E2" w:rsidRPr="005F432A">
        <w:rPr>
          <w:sz w:val="20"/>
          <w:szCs w:val="20"/>
        </w:rPr>
        <w:t xml:space="preserve"> </w:t>
      </w:r>
      <w:r w:rsidRPr="005F432A">
        <w:rPr>
          <w:sz w:val="20"/>
          <w:szCs w:val="20"/>
        </w:rPr>
        <w:t>bezpośredniej zapłaty podwykonawcy lub</w:t>
      </w:r>
      <w:r w:rsidR="00F754E2" w:rsidRPr="005F432A">
        <w:rPr>
          <w:sz w:val="20"/>
          <w:szCs w:val="20"/>
        </w:rPr>
        <w:t xml:space="preserve"> </w:t>
      </w:r>
      <w:r w:rsidRPr="005F432A">
        <w:rPr>
          <w:sz w:val="20"/>
          <w:szCs w:val="20"/>
        </w:rPr>
        <w:t xml:space="preserve">dalszemu podwykonawcy, </w:t>
      </w:r>
    </w:p>
    <w:p w14:paraId="5A4324ED"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jeżeli Wykonawca nie dopełni obowiązku, o którym mowa w § 2 ust. 4; </w:t>
      </w:r>
    </w:p>
    <w:p w14:paraId="5CEC89C3"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w przypadku wystąpienia okoliczności, o których mowa w </w:t>
      </w:r>
      <w:r w:rsidR="00827127" w:rsidRPr="005F432A">
        <w:rPr>
          <w:sz w:val="20"/>
          <w:szCs w:val="20"/>
        </w:rPr>
        <w:t>art</w:t>
      </w:r>
      <w:r w:rsidRPr="005F432A">
        <w:rPr>
          <w:sz w:val="20"/>
          <w:szCs w:val="20"/>
        </w:rPr>
        <w:t xml:space="preserve">. 635 kodeksu cywilnego. </w:t>
      </w:r>
    </w:p>
    <w:p w14:paraId="796DECBB"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przypadkach określonych w ust. 1, odstąpienie od umowy może nastąpić w terminie 30 dni od powzięcia wiadomości o zaistnieniu okoliczności, o których mowa w ust. 1.  </w:t>
      </w:r>
    </w:p>
    <w:p w14:paraId="091FBB8C"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Odstąpienie od umowy powinno nastąpić w formie pisemnej pod rygorem nieważności takiego odstąpienia i powinno zawierać uzasadnienie. </w:t>
      </w:r>
    </w:p>
    <w:p w14:paraId="216A95D8"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wypadku odstąpienia od umowy, Wykonawcę oraz Zamawiającego obciążają następujące obowiązki szczegółowe: </w:t>
      </w:r>
    </w:p>
    <w:p w14:paraId="11034ADA" w14:textId="77777777"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w terminie 14 dni od daty odstąpienia od umowy, Wykonawca, przy udziale Zamawiającego, sporządzi szczegółowy protokół inwentaryzacji robót w toku, według stanu na dzień odstąpienia. </w:t>
      </w:r>
    </w:p>
    <w:p w14:paraId="65E7CAAF" w14:textId="77777777" w:rsidR="000C12E4" w:rsidRPr="005F432A" w:rsidRDefault="001C43D9" w:rsidP="00FB5EE1">
      <w:pPr>
        <w:numPr>
          <w:ilvl w:val="1"/>
          <w:numId w:val="14"/>
        </w:numPr>
        <w:spacing w:after="0" w:line="240" w:lineRule="auto"/>
        <w:ind w:hanging="425"/>
        <w:rPr>
          <w:sz w:val="20"/>
          <w:szCs w:val="20"/>
        </w:rPr>
      </w:pPr>
      <w:r w:rsidRPr="005F432A">
        <w:rPr>
          <w:sz w:val="20"/>
          <w:szCs w:val="20"/>
        </w:rPr>
        <w:lastRenderedPageBreak/>
        <w:t xml:space="preserve">Wykonawca zabezpieczy przerwane roboty w zakresie obustronnie uzgodnionym na koszt tej strony, z której winy nastąpiło odstąpienie od umowy. </w:t>
      </w:r>
    </w:p>
    <w:p w14:paraId="465B3655" w14:textId="4B325B5D" w:rsidR="00362FB8" w:rsidRPr="005F432A" w:rsidRDefault="001C43D9" w:rsidP="00FB5EE1">
      <w:pPr>
        <w:numPr>
          <w:ilvl w:val="1"/>
          <w:numId w:val="14"/>
        </w:numPr>
        <w:spacing w:after="0" w:line="240" w:lineRule="auto"/>
        <w:ind w:hanging="425"/>
        <w:rPr>
          <w:sz w:val="20"/>
          <w:szCs w:val="20"/>
        </w:rPr>
      </w:pPr>
      <w:r w:rsidRPr="005F432A">
        <w:rPr>
          <w:sz w:val="20"/>
          <w:szCs w:val="20"/>
        </w:rPr>
        <w:t xml:space="preserve">Wykonawca zgłosi do odbioru roboty przerwane i roboty zabezpieczające. </w:t>
      </w:r>
    </w:p>
    <w:p w14:paraId="34402A01" w14:textId="77777777" w:rsidR="00362FB8" w:rsidRPr="005F432A" w:rsidRDefault="001C43D9" w:rsidP="00FB5EE1">
      <w:pPr>
        <w:numPr>
          <w:ilvl w:val="1"/>
          <w:numId w:val="15"/>
        </w:numPr>
        <w:spacing w:after="0" w:line="240" w:lineRule="auto"/>
        <w:ind w:hanging="425"/>
        <w:rPr>
          <w:sz w:val="20"/>
          <w:szCs w:val="20"/>
        </w:rPr>
      </w:pPr>
      <w:r w:rsidRPr="005F432A">
        <w:rPr>
          <w:sz w:val="20"/>
          <w:szCs w:val="20"/>
        </w:rPr>
        <w:t xml:space="preserve">Wykonawca niezwłocznie, a najpóźniej w terminie 14 dni od daty odstąpienia od umowy, usunie z placu budowy urządzenia zaplecza przez niego dostarczone lub wzniesione. </w:t>
      </w:r>
    </w:p>
    <w:p w14:paraId="1C983B03" w14:textId="77777777" w:rsidR="00362FB8" w:rsidRPr="005F432A" w:rsidRDefault="001C43D9" w:rsidP="00FB5EE1">
      <w:pPr>
        <w:numPr>
          <w:ilvl w:val="1"/>
          <w:numId w:val="15"/>
        </w:numPr>
        <w:spacing w:after="0" w:line="240" w:lineRule="auto"/>
        <w:ind w:hanging="425"/>
        <w:rPr>
          <w:sz w:val="20"/>
          <w:szCs w:val="20"/>
        </w:rPr>
      </w:pPr>
      <w:r w:rsidRPr="005F432A">
        <w:rPr>
          <w:sz w:val="20"/>
          <w:szCs w:val="20"/>
        </w:rPr>
        <w:t xml:space="preserve">Wykonawca natychmiast wstrzyma wykonywanie robót, poza mającymi na celu ochronę życia i własności, i zabezpieczy przerwane roboty oraz zabezpieczy teren budowy i opuścić go najpóźniej w terminie wskazanym przez Zamawiającego,  </w:t>
      </w:r>
    </w:p>
    <w:p w14:paraId="171CA2FB" w14:textId="77777777" w:rsidR="00362FB8" w:rsidRPr="005F432A" w:rsidRDefault="001C43D9" w:rsidP="00FB5EE1">
      <w:pPr>
        <w:numPr>
          <w:ilvl w:val="1"/>
          <w:numId w:val="15"/>
        </w:numPr>
        <w:spacing w:after="0" w:line="240" w:lineRule="auto"/>
        <w:ind w:hanging="425"/>
        <w:rPr>
          <w:sz w:val="20"/>
          <w:szCs w:val="20"/>
        </w:rPr>
      </w:pPr>
      <w:r w:rsidRPr="005F432A">
        <w:rPr>
          <w:sz w:val="20"/>
          <w:szCs w:val="20"/>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40A53633"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D1D1327"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terminie 7 dni od daty odstąpienia od Umowy, Wykonawca zgłosi Zamawiającemu gotowość do odbioru robót przerwanych oraz robót zabezpieczających.  </w:t>
      </w:r>
    </w:p>
    <w:p w14:paraId="7F7483B9"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33EE5821"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59B7B0A5"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Wykonawca ma obowiązek zastosowania się do zawartych w oświadczeniu o odstąpieniu poleceń Zamawiającego dotyczących ochrony własności lub bezpieczeństwa robót. </w:t>
      </w:r>
    </w:p>
    <w:p w14:paraId="77008ECB"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terminie 7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14:paraId="6B72EE51"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332D7AE9"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72D0FC42"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Koszty dodatkowe poniesione na zabezpieczenie robót i terenu budowy oraz wszelkie inne uzasadnione koszty związane z odstąpieniem od Umowy ponosi Strona, która jest winna odstąpienia od Umowy.  </w:t>
      </w:r>
    </w:p>
    <w:p w14:paraId="566A51FB" w14:textId="77777777" w:rsidR="00362FB8" w:rsidRPr="005F432A" w:rsidRDefault="001C43D9" w:rsidP="00FB5EE1">
      <w:pPr>
        <w:numPr>
          <w:ilvl w:val="0"/>
          <w:numId w:val="14"/>
        </w:numPr>
        <w:spacing w:after="0" w:line="240" w:lineRule="auto"/>
        <w:ind w:hanging="427"/>
        <w:rPr>
          <w:sz w:val="20"/>
          <w:szCs w:val="20"/>
        </w:rPr>
      </w:pPr>
      <w:r w:rsidRPr="005F432A">
        <w:rPr>
          <w:sz w:val="20"/>
          <w:szCs w:val="20"/>
        </w:rPr>
        <w:t xml:space="preserve">W przypadku braku współdziałania ze strony </w:t>
      </w:r>
      <w:r w:rsidR="00B200B7" w:rsidRPr="005F432A">
        <w:rPr>
          <w:sz w:val="20"/>
          <w:szCs w:val="20"/>
        </w:rPr>
        <w:t>W</w:t>
      </w:r>
      <w:r w:rsidRPr="005F432A">
        <w:rPr>
          <w:sz w:val="20"/>
          <w:szCs w:val="20"/>
        </w:rPr>
        <w:t xml:space="preserve">ykonawcy i niewykonywania przez niego obowiązków wynikających z ust. 4-10 czynności te przeprowadzi lub zorganizuje zamawiający i obciąży ich kosztami </w:t>
      </w:r>
      <w:r w:rsidR="00B200B7" w:rsidRPr="005F432A">
        <w:rPr>
          <w:sz w:val="20"/>
          <w:szCs w:val="20"/>
        </w:rPr>
        <w:t>W</w:t>
      </w:r>
      <w:r w:rsidRPr="005F432A">
        <w:rPr>
          <w:sz w:val="20"/>
          <w:szCs w:val="20"/>
        </w:rPr>
        <w:t xml:space="preserve">ykonawcę. </w:t>
      </w:r>
    </w:p>
    <w:p w14:paraId="68539492" w14:textId="77777777" w:rsidR="003343BD" w:rsidRPr="005F432A" w:rsidRDefault="003343BD" w:rsidP="004F05C1">
      <w:pPr>
        <w:spacing w:after="0" w:line="240" w:lineRule="auto"/>
        <w:ind w:left="0" w:firstLine="0"/>
        <w:rPr>
          <w:b/>
          <w:sz w:val="20"/>
          <w:szCs w:val="20"/>
        </w:rPr>
      </w:pPr>
    </w:p>
    <w:p w14:paraId="43B1E50E" w14:textId="40FF3F5B" w:rsidR="00362FB8" w:rsidRPr="005F432A" w:rsidRDefault="001C43D9" w:rsidP="000D2480">
      <w:pPr>
        <w:spacing w:after="0" w:line="240" w:lineRule="auto"/>
        <w:ind w:left="0" w:firstLine="0"/>
        <w:jc w:val="center"/>
        <w:rPr>
          <w:sz w:val="20"/>
          <w:szCs w:val="20"/>
        </w:rPr>
      </w:pPr>
      <w:r w:rsidRPr="005F432A">
        <w:rPr>
          <w:b/>
          <w:sz w:val="20"/>
          <w:szCs w:val="20"/>
        </w:rPr>
        <w:t>§ 1</w:t>
      </w:r>
      <w:r w:rsidR="00B34263" w:rsidRPr="005F432A">
        <w:rPr>
          <w:b/>
          <w:sz w:val="20"/>
          <w:szCs w:val="20"/>
        </w:rPr>
        <w:t>4</w:t>
      </w:r>
    </w:p>
    <w:p w14:paraId="1AAD1AC9" w14:textId="77777777" w:rsidR="00362FB8" w:rsidRPr="005F432A" w:rsidRDefault="001C43D9" w:rsidP="000D2480">
      <w:pPr>
        <w:spacing w:after="0" w:line="240" w:lineRule="auto"/>
        <w:ind w:left="429" w:right="429" w:hanging="10"/>
        <w:jc w:val="center"/>
        <w:rPr>
          <w:sz w:val="20"/>
          <w:szCs w:val="20"/>
        </w:rPr>
      </w:pPr>
      <w:r w:rsidRPr="005F432A">
        <w:rPr>
          <w:b/>
          <w:sz w:val="20"/>
          <w:szCs w:val="20"/>
        </w:rPr>
        <w:t xml:space="preserve">Kary umowne z tytułu odstąpienia </w:t>
      </w:r>
    </w:p>
    <w:p w14:paraId="7DE95C8B" w14:textId="77777777" w:rsidR="00362FB8" w:rsidRPr="005F432A" w:rsidRDefault="001C43D9" w:rsidP="00FB5EE1">
      <w:pPr>
        <w:numPr>
          <w:ilvl w:val="0"/>
          <w:numId w:val="16"/>
        </w:numPr>
        <w:spacing w:after="0" w:line="240" w:lineRule="auto"/>
        <w:ind w:hanging="427"/>
        <w:rPr>
          <w:sz w:val="20"/>
          <w:szCs w:val="20"/>
        </w:rPr>
      </w:pPr>
      <w:r w:rsidRPr="005F432A">
        <w:rPr>
          <w:sz w:val="20"/>
          <w:szCs w:val="20"/>
        </w:rPr>
        <w:t xml:space="preserve">Wykonawca zobowiązany jest do zapłaty Zamawiającemu kar umownych z tytułu odstąpienia od umowy w następujących przypadkach i wysokościach: </w:t>
      </w:r>
    </w:p>
    <w:p w14:paraId="7C90444B" w14:textId="77777777" w:rsidR="00362FB8" w:rsidRPr="005F432A" w:rsidRDefault="001C43D9" w:rsidP="00FB5EE1">
      <w:pPr>
        <w:numPr>
          <w:ilvl w:val="1"/>
          <w:numId w:val="16"/>
        </w:numPr>
        <w:spacing w:after="0" w:line="240" w:lineRule="auto"/>
        <w:ind w:hanging="281"/>
        <w:rPr>
          <w:sz w:val="20"/>
          <w:szCs w:val="20"/>
        </w:rPr>
      </w:pPr>
      <w:r w:rsidRPr="005F432A">
        <w:rPr>
          <w:sz w:val="20"/>
          <w:szCs w:val="20"/>
        </w:rPr>
        <w:t>z tytułu odstąpienia przez Zamawiającego od umowy z przyczyn zależnych  od Wykonawcy, o których mowa w § 1</w:t>
      </w:r>
      <w:r w:rsidR="00B34263" w:rsidRPr="005F432A">
        <w:rPr>
          <w:sz w:val="20"/>
          <w:szCs w:val="20"/>
        </w:rPr>
        <w:t>3</w:t>
      </w:r>
      <w:r w:rsidRPr="005F432A">
        <w:rPr>
          <w:sz w:val="20"/>
          <w:szCs w:val="20"/>
        </w:rPr>
        <w:t xml:space="preserve"> ust. 1 umowy – w wysokości 10 % łącznego wynagrodzenia umownego brutto, o którym mowa w § 3 ust. 1 umowy, </w:t>
      </w:r>
    </w:p>
    <w:p w14:paraId="4598DE91" w14:textId="77777777" w:rsidR="00362FB8" w:rsidRPr="005F432A" w:rsidRDefault="001C43D9" w:rsidP="00FB5EE1">
      <w:pPr>
        <w:numPr>
          <w:ilvl w:val="1"/>
          <w:numId w:val="16"/>
        </w:numPr>
        <w:spacing w:after="0" w:line="240" w:lineRule="auto"/>
        <w:ind w:hanging="281"/>
        <w:rPr>
          <w:sz w:val="20"/>
          <w:szCs w:val="20"/>
        </w:rPr>
      </w:pPr>
      <w:r w:rsidRPr="005F432A">
        <w:rPr>
          <w:sz w:val="20"/>
          <w:szCs w:val="20"/>
        </w:rPr>
        <w:t xml:space="preserve">z tytułu odstąpienia przez Wykonawcę od umowy z przyczyn niezależnych  od Zamawiającego – w wysokości 10 % łącznego wynagrodzenia umownego brutto, o którym mowa w § 3 ust. 1 umowy. </w:t>
      </w:r>
    </w:p>
    <w:p w14:paraId="149F3B1E" w14:textId="77777777" w:rsidR="00362FB8" w:rsidRPr="005F432A" w:rsidRDefault="001C43D9" w:rsidP="00FB5EE1">
      <w:pPr>
        <w:numPr>
          <w:ilvl w:val="0"/>
          <w:numId w:val="16"/>
        </w:numPr>
        <w:spacing w:after="0" w:line="240" w:lineRule="auto"/>
        <w:ind w:hanging="427"/>
        <w:rPr>
          <w:sz w:val="20"/>
          <w:szCs w:val="20"/>
        </w:rPr>
      </w:pPr>
      <w:r w:rsidRPr="005F432A">
        <w:rPr>
          <w:sz w:val="20"/>
          <w:szCs w:val="20"/>
        </w:rPr>
        <w:lastRenderedPageBreak/>
        <w:t xml:space="preserve">Strony zastrzegają sobie prawo dochodzenia odszkodowania uzupełniającego do wysokości poniesionej szkody i utraconych korzyści. </w:t>
      </w:r>
    </w:p>
    <w:p w14:paraId="3BABAA97" w14:textId="77777777" w:rsidR="00362FB8" w:rsidRPr="005F432A" w:rsidRDefault="001C43D9" w:rsidP="00FB5EE1">
      <w:pPr>
        <w:numPr>
          <w:ilvl w:val="0"/>
          <w:numId w:val="16"/>
        </w:numPr>
        <w:spacing w:after="0" w:line="240" w:lineRule="auto"/>
        <w:ind w:hanging="427"/>
        <w:rPr>
          <w:sz w:val="20"/>
          <w:szCs w:val="20"/>
        </w:rPr>
      </w:pPr>
      <w:r w:rsidRPr="005F432A">
        <w:rPr>
          <w:sz w:val="20"/>
          <w:szCs w:val="20"/>
        </w:rPr>
        <w:t>Zobowiązania z tytułu kar umownych Wykonawcy mogą być potrącane  z wynagrodzenia za wykonane roboty § 1</w:t>
      </w:r>
      <w:r w:rsidR="00B34263" w:rsidRPr="005F432A">
        <w:rPr>
          <w:sz w:val="20"/>
          <w:szCs w:val="20"/>
        </w:rPr>
        <w:t>2</w:t>
      </w:r>
      <w:r w:rsidRPr="005F432A">
        <w:rPr>
          <w:sz w:val="20"/>
          <w:szCs w:val="20"/>
        </w:rPr>
        <w:t xml:space="preserve"> ust. 3, 7 i 8 stosuje się odpowiednio. </w:t>
      </w:r>
    </w:p>
    <w:p w14:paraId="43BC41A4" w14:textId="77777777" w:rsidR="00066347" w:rsidRPr="005F432A" w:rsidRDefault="00066347" w:rsidP="00AF779D">
      <w:pPr>
        <w:spacing w:after="0" w:line="240" w:lineRule="auto"/>
        <w:ind w:left="0" w:right="3" w:firstLine="0"/>
        <w:jc w:val="center"/>
        <w:rPr>
          <w:b/>
          <w:sz w:val="20"/>
          <w:szCs w:val="20"/>
        </w:rPr>
      </w:pPr>
    </w:p>
    <w:p w14:paraId="282F01CD" w14:textId="77777777" w:rsidR="00362FB8" w:rsidRPr="005F432A" w:rsidRDefault="001C43D9" w:rsidP="00AF779D">
      <w:pPr>
        <w:spacing w:after="0" w:line="240" w:lineRule="auto"/>
        <w:ind w:left="0" w:right="3" w:firstLine="0"/>
        <w:jc w:val="center"/>
        <w:rPr>
          <w:sz w:val="20"/>
          <w:szCs w:val="20"/>
        </w:rPr>
      </w:pPr>
      <w:r w:rsidRPr="005F432A">
        <w:rPr>
          <w:b/>
          <w:sz w:val="20"/>
          <w:szCs w:val="20"/>
        </w:rPr>
        <w:t>§ 1</w:t>
      </w:r>
      <w:r w:rsidR="00B34263" w:rsidRPr="005F432A">
        <w:rPr>
          <w:b/>
          <w:sz w:val="20"/>
          <w:szCs w:val="20"/>
        </w:rPr>
        <w:t>5</w:t>
      </w:r>
      <w:r w:rsidRPr="005F432A">
        <w:rPr>
          <w:b/>
          <w:sz w:val="20"/>
          <w:szCs w:val="20"/>
        </w:rPr>
        <w:t xml:space="preserve"> </w:t>
      </w:r>
    </w:p>
    <w:p w14:paraId="2E64EB6B" w14:textId="77777777" w:rsidR="00362FB8" w:rsidRPr="005F432A" w:rsidRDefault="001C43D9" w:rsidP="000D2480">
      <w:pPr>
        <w:spacing w:after="0" w:line="240" w:lineRule="auto"/>
        <w:ind w:left="0" w:right="428" w:firstLine="0"/>
        <w:jc w:val="center"/>
        <w:rPr>
          <w:sz w:val="20"/>
          <w:szCs w:val="20"/>
        </w:rPr>
      </w:pPr>
      <w:r w:rsidRPr="005F432A">
        <w:rPr>
          <w:b/>
          <w:sz w:val="20"/>
          <w:szCs w:val="20"/>
        </w:rPr>
        <w:t xml:space="preserve">Zabezpieczenie należytego wykonania umowy </w:t>
      </w:r>
    </w:p>
    <w:p w14:paraId="75D77049"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Wykonawca wniósł zabezpieczenie należytego wykonania przedmiotu umowy w wysokości 5 % ceny przedstawionej w ofercie t. j. …………….. w formie………….</w:t>
      </w:r>
    </w:p>
    <w:p w14:paraId="64FBA4B1"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Zabezpieczenie należytego wykonania umowy będzie zwrócone Wykonawcy w terminach i wysokościach jak niżej:</w:t>
      </w:r>
    </w:p>
    <w:p w14:paraId="24EA0407" w14:textId="77777777" w:rsidR="00DB19EB" w:rsidRPr="00FE3CCE" w:rsidRDefault="00DB19EB" w:rsidP="00DB19EB">
      <w:pPr>
        <w:pStyle w:val="Akapitzlist"/>
        <w:numPr>
          <w:ilvl w:val="2"/>
          <w:numId w:val="33"/>
        </w:numPr>
        <w:spacing w:after="0" w:line="240" w:lineRule="auto"/>
        <w:ind w:left="426" w:firstLine="141"/>
        <w:rPr>
          <w:sz w:val="20"/>
          <w:szCs w:val="20"/>
        </w:rPr>
      </w:pPr>
      <w:r w:rsidRPr="00FE3CCE">
        <w:rPr>
          <w:sz w:val="20"/>
          <w:szCs w:val="20"/>
        </w:rPr>
        <w:t xml:space="preserve">70 % kwoty zabezpieczenia w terminie 30 dni od daty wykonania zamówienia i uznania go przez Zamawiającego za należycie wykonane </w:t>
      </w:r>
      <w:proofErr w:type="spellStart"/>
      <w:r w:rsidRPr="00FE3CCE">
        <w:rPr>
          <w:sz w:val="20"/>
          <w:szCs w:val="20"/>
        </w:rPr>
        <w:t>t.j</w:t>
      </w:r>
      <w:proofErr w:type="spellEnd"/>
      <w:r w:rsidRPr="00FE3CCE">
        <w:rPr>
          <w:sz w:val="20"/>
          <w:szCs w:val="20"/>
        </w:rPr>
        <w:t>. od dnia p</w:t>
      </w:r>
      <w:r>
        <w:rPr>
          <w:sz w:val="20"/>
          <w:szCs w:val="20"/>
        </w:rPr>
        <w:t>rzyjęcia obiektu do użytkowania,</w:t>
      </w:r>
    </w:p>
    <w:p w14:paraId="40A93F55" w14:textId="77777777" w:rsidR="00DB19EB" w:rsidRPr="00FE3CCE" w:rsidRDefault="00DB19EB" w:rsidP="00DB19EB">
      <w:pPr>
        <w:pStyle w:val="Akapitzlist"/>
        <w:numPr>
          <w:ilvl w:val="2"/>
          <w:numId w:val="33"/>
        </w:numPr>
        <w:spacing w:after="0" w:line="240" w:lineRule="auto"/>
        <w:ind w:left="426" w:firstLine="141"/>
        <w:rPr>
          <w:sz w:val="20"/>
          <w:szCs w:val="20"/>
        </w:rPr>
      </w:pPr>
      <w:r w:rsidRPr="00FE3CCE">
        <w:rPr>
          <w:sz w:val="20"/>
          <w:szCs w:val="20"/>
        </w:rPr>
        <w:t>30 % kwoty zabezpieczenia w terminie 15 dni od daty upłynięcia okresu rękojmi.</w:t>
      </w:r>
    </w:p>
    <w:p w14:paraId="37EF81F6"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W przypadku nienależytego wykonania zamówienia zabezpieczenie wraz z powstałymi odsetkami staje się własnością Zamawiającego i będzie wykorzystane do zgodnego z umową wykonania robót i do pokrycia roszczeń z tytułu rękojmi za wady.</w:t>
      </w:r>
    </w:p>
    <w:p w14:paraId="7A598B49"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W sytuacji gdy wystąpi konieczność przesunięcia terminu realizacji zamówienia, Wykonawca przed podpisaniem aneksu lub najpóźniej w dniu jego podpisywania, zobowiązany jest do przedłużenia terminu ważności wniesionego zabezpieczenia należytego wykonania umowy, albo jeśli nie jest to możliwe, do wniesienia nowego zabezpieczenia należytego wykonania umowy na okres wynikający z aneksu do umowy.</w:t>
      </w:r>
    </w:p>
    <w:p w14:paraId="58417650"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W trakcie realizacji umowy Wykonawca może dokonać zmiany formy zabezpieczenia na jedną lub kilka form, o których mowa w art. 450 ust. 1 Prawa zamówień publicznych. Zmiana formy zabezpieczenia musi być dokonana z zachowaniem ciągłości zabezpieczenia i bez zmiany jego wysokości.</w:t>
      </w:r>
    </w:p>
    <w:p w14:paraId="6264D292"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EF2060"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0B9EDF4" w14:textId="77777777" w:rsidR="00DB19EB" w:rsidRPr="00FE3CCE" w:rsidRDefault="00DB19EB" w:rsidP="00DB19EB">
      <w:pPr>
        <w:pStyle w:val="Akapitzlist"/>
        <w:numPr>
          <w:ilvl w:val="1"/>
          <w:numId w:val="33"/>
        </w:numPr>
        <w:spacing w:after="0" w:line="240" w:lineRule="auto"/>
        <w:ind w:left="426" w:hanging="426"/>
        <w:rPr>
          <w:sz w:val="20"/>
          <w:szCs w:val="20"/>
        </w:rPr>
      </w:pPr>
      <w:r w:rsidRPr="00FE3CCE">
        <w:rPr>
          <w:sz w:val="20"/>
          <w:szCs w:val="20"/>
        </w:rPr>
        <w:t>Wypłata, o której mowa w ust. 7, następuje nie później niż w ostatnim dniu ważności dotychczasowego zabezpieczenia.</w:t>
      </w:r>
    </w:p>
    <w:p w14:paraId="2C19C392" w14:textId="77777777" w:rsidR="003343BD" w:rsidRPr="005F432A" w:rsidRDefault="003343BD" w:rsidP="004F05C1">
      <w:pPr>
        <w:spacing w:after="0" w:line="240" w:lineRule="auto"/>
        <w:ind w:left="0" w:firstLine="0"/>
        <w:rPr>
          <w:b/>
          <w:sz w:val="20"/>
          <w:szCs w:val="20"/>
        </w:rPr>
      </w:pPr>
      <w:bookmarkStart w:id="2" w:name="_GoBack"/>
      <w:bookmarkEnd w:id="2"/>
    </w:p>
    <w:p w14:paraId="773A3EAE" w14:textId="77777777" w:rsidR="00232B63" w:rsidRPr="005F432A" w:rsidRDefault="00232B63" w:rsidP="00232B63">
      <w:pPr>
        <w:spacing w:after="0" w:line="240" w:lineRule="auto"/>
        <w:ind w:left="0" w:firstLine="0"/>
        <w:jc w:val="center"/>
        <w:rPr>
          <w:b/>
          <w:sz w:val="20"/>
          <w:szCs w:val="20"/>
        </w:rPr>
      </w:pPr>
      <w:r w:rsidRPr="005F432A">
        <w:rPr>
          <w:b/>
          <w:sz w:val="20"/>
          <w:szCs w:val="20"/>
        </w:rPr>
        <w:t>§ 16</w:t>
      </w:r>
    </w:p>
    <w:p w14:paraId="1083A0C3" w14:textId="77777777" w:rsidR="00232B63" w:rsidRPr="005F432A" w:rsidRDefault="00232B63" w:rsidP="00232B63">
      <w:pPr>
        <w:spacing w:after="0" w:line="240" w:lineRule="auto"/>
        <w:jc w:val="center"/>
        <w:rPr>
          <w:b/>
          <w:sz w:val="20"/>
          <w:szCs w:val="20"/>
        </w:rPr>
      </w:pPr>
      <w:r w:rsidRPr="005F432A">
        <w:rPr>
          <w:b/>
          <w:sz w:val="20"/>
          <w:szCs w:val="20"/>
        </w:rPr>
        <w:t>Zmiana umowy</w:t>
      </w:r>
    </w:p>
    <w:p w14:paraId="24BB0AF8" w14:textId="77777777" w:rsidR="00232B63" w:rsidRPr="005F432A" w:rsidRDefault="00232B63" w:rsidP="00232B63">
      <w:pPr>
        <w:spacing w:after="0" w:line="240" w:lineRule="auto"/>
        <w:rPr>
          <w:sz w:val="20"/>
          <w:szCs w:val="20"/>
        </w:rPr>
      </w:pPr>
      <w:r w:rsidRPr="005F432A">
        <w:rPr>
          <w:b/>
          <w:sz w:val="20"/>
          <w:szCs w:val="20"/>
        </w:rPr>
        <w:t xml:space="preserve"> 1.</w:t>
      </w:r>
      <w:r w:rsidRPr="005F432A">
        <w:rPr>
          <w:sz w:val="20"/>
          <w:szCs w:val="20"/>
        </w:rPr>
        <w:t xml:space="preserve"> Wszelkie zmiany i uzupełnienia treści umowy mogą być dokonywane wyłącznie w drodze sporządzonego pomiędzy Stronami w formie pisemnej, zastrzeżonej pod rygorem nieważności, aneksu do niniejszej Umowy. Zmiany przewidziane w umowie mogę być inicjowane przez Zamawiającego lub przez Wykonawcę. Zmiany umowy nie mogę wykraczać poza zakres świadczenia określonego niniejszą Umową. </w:t>
      </w:r>
    </w:p>
    <w:p w14:paraId="36A0936D" w14:textId="77777777" w:rsidR="00232B63" w:rsidRPr="005F432A" w:rsidRDefault="00232B63" w:rsidP="00232B63">
      <w:pPr>
        <w:spacing w:after="0" w:line="240" w:lineRule="auto"/>
        <w:rPr>
          <w:sz w:val="20"/>
          <w:szCs w:val="20"/>
        </w:rPr>
      </w:pPr>
      <w:r w:rsidRPr="005F432A">
        <w:rPr>
          <w:b/>
          <w:sz w:val="20"/>
          <w:szCs w:val="20"/>
        </w:rPr>
        <w:t>2.</w:t>
      </w:r>
      <w:r w:rsidRPr="005F432A">
        <w:rPr>
          <w:sz w:val="20"/>
          <w:szCs w:val="20"/>
        </w:rPr>
        <w:t xml:space="preserve"> Zamawiający, obok możliwości zmiany zawartej Umowy w oparciu o przesłanki w art. 455 Ustawy </w:t>
      </w:r>
      <w:proofErr w:type="spellStart"/>
      <w:r w:rsidRPr="005F432A">
        <w:rPr>
          <w:sz w:val="20"/>
          <w:szCs w:val="20"/>
        </w:rPr>
        <w:t>Pzp</w:t>
      </w:r>
      <w:proofErr w:type="spellEnd"/>
      <w:r w:rsidRPr="005F432A">
        <w:rPr>
          <w:sz w:val="20"/>
          <w:szCs w:val="20"/>
        </w:rPr>
        <w:t xml:space="preserve">, przewiduje również możliwość dokonywania zmian postanowień zawartej umowy, także w stosunku do treści oferty na podstawie której dokonano wyboru Wykonawcy, w następujących okolicznościach: </w:t>
      </w:r>
    </w:p>
    <w:p w14:paraId="49449370" w14:textId="77777777" w:rsidR="00232B63" w:rsidRPr="005F432A" w:rsidRDefault="00232B63" w:rsidP="00232B63">
      <w:pPr>
        <w:spacing w:after="0" w:line="240" w:lineRule="auto"/>
        <w:rPr>
          <w:b/>
          <w:sz w:val="20"/>
          <w:szCs w:val="20"/>
        </w:rPr>
      </w:pPr>
      <w:r w:rsidRPr="005F432A">
        <w:rPr>
          <w:b/>
          <w:sz w:val="20"/>
          <w:szCs w:val="20"/>
        </w:rPr>
        <w:t xml:space="preserve">2.1. Zmiany terminów wykonania umowy: </w:t>
      </w:r>
    </w:p>
    <w:p w14:paraId="66D91D88" w14:textId="77777777" w:rsidR="00232B63" w:rsidRPr="005F432A" w:rsidRDefault="00232B63" w:rsidP="00232B63">
      <w:pPr>
        <w:spacing w:after="0" w:line="240" w:lineRule="auto"/>
        <w:ind w:left="864"/>
        <w:rPr>
          <w:sz w:val="20"/>
          <w:szCs w:val="20"/>
        </w:rPr>
      </w:pPr>
      <w:r w:rsidRPr="005F432A">
        <w:rPr>
          <w:b/>
          <w:sz w:val="20"/>
          <w:szCs w:val="20"/>
        </w:rPr>
        <w:t>2.1.1.</w:t>
      </w:r>
      <w:r w:rsidRPr="005F432A">
        <w:rPr>
          <w:sz w:val="20"/>
          <w:szCs w:val="20"/>
        </w:rPr>
        <w:t xml:space="preserve"> Zmiany wynikające z warunków atmosferycznych, które spowodowały niezawinione i niemożliwe do uniknięcia przez wykonawcę opóźnienie oraz opóźnienia i niedotrzymania terminów wynikające z powodu siły wyższej w szczególności: </w:t>
      </w:r>
    </w:p>
    <w:p w14:paraId="324ECF30" w14:textId="77777777" w:rsidR="00232B63" w:rsidRPr="005F432A" w:rsidRDefault="00232B63" w:rsidP="00232B63">
      <w:pPr>
        <w:pStyle w:val="Akapitzlist"/>
        <w:numPr>
          <w:ilvl w:val="0"/>
          <w:numId w:val="26"/>
        </w:numPr>
        <w:spacing w:after="0" w:line="240" w:lineRule="auto"/>
        <w:rPr>
          <w:sz w:val="20"/>
          <w:szCs w:val="20"/>
        </w:rPr>
      </w:pPr>
      <w:r w:rsidRPr="005F432A">
        <w:rPr>
          <w:sz w:val="20"/>
          <w:szCs w:val="20"/>
        </w:rPr>
        <w:t xml:space="preserve">klęsk żywiołowych; </w:t>
      </w:r>
    </w:p>
    <w:p w14:paraId="146F23AE" w14:textId="77777777" w:rsidR="00232B63" w:rsidRPr="005F432A" w:rsidRDefault="00232B63" w:rsidP="00232B63">
      <w:pPr>
        <w:pStyle w:val="Akapitzlist"/>
        <w:numPr>
          <w:ilvl w:val="0"/>
          <w:numId w:val="26"/>
        </w:numPr>
        <w:spacing w:after="0" w:line="240" w:lineRule="auto"/>
        <w:rPr>
          <w:sz w:val="20"/>
          <w:szCs w:val="20"/>
        </w:rPr>
      </w:pPr>
      <w:r w:rsidRPr="005F432A">
        <w:rPr>
          <w:sz w:val="20"/>
          <w:szCs w:val="20"/>
        </w:rPr>
        <w:t xml:space="preserve">warunków atmosferycznych odbiegających od typowych dla danej pory roku, uniemożliwiających prowadzenie robót budowlanych/prac geologicznych, przeprowadzanie prób i sprawdzeń, dokonywanie odbiorów, np. długotrwałe opady atmosferyczne, wysokie stany wód gruntowych, lokalne podtopienia, stany zagrożenia powodziowego; wystąpienie niskich temperatur; </w:t>
      </w:r>
    </w:p>
    <w:p w14:paraId="06B88961" w14:textId="77777777" w:rsidR="00232B63" w:rsidRPr="005F432A" w:rsidRDefault="00232B63" w:rsidP="00232B63">
      <w:pPr>
        <w:pStyle w:val="Akapitzlist"/>
        <w:numPr>
          <w:ilvl w:val="0"/>
          <w:numId w:val="26"/>
        </w:numPr>
        <w:spacing w:after="0" w:line="240" w:lineRule="auto"/>
        <w:rPr>
          <w:sz w:val="20"/>
          <w:szCs w:val="20"/>
        </w:rPr>
      </w:pPr>
      <w:r w:rsidRPr="005F432A">
        <w:rPr>
          <w:sz w:val="20"/>
          <w:szCs w:val="20"/>
        </w:rPr>
        <w:t xml:space="preserve">siły wyższej, której pojęcie oznacza wszelkie wydarzenia, istniejące lub mogące zaistnieć w przyszłości, które mają wpływ na realizacje umowy, znajdujące się poza realną kontrola stron </w:t>
      </w:r>
      <w:r w:rsidRPr="005F432A">
        <w:rPr>
          <w:sz w:val="20"/>
          <w:szCs w:val="20"/>
        </w:rPr>
        <w:lastRenderedPageBreak/>
        <w:t xml:space="preserve">i których nie można było przewidzieć lub które, choć przewidywane były nieuniknione, nawet przy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 </w:t>
      </w:r>
    </w:p>
    <w:p w14:paraId="707B066F" w14:textId="77777777" w:rsidR="00232B63" w:rsidRPr="005F432A" w:rsidRDefault="00232B63" w:rsidP="00232B63">
      <w:pPr>
        <w:pStyle w:val="Akapitzlist"/>
        <w:numPr>
          <w:ilvl w:val="0"/>
          <w:numId w:val="26"/>
        </w:numPr>
        <w:spacing w:after="0" w:line="240" w:lineRule="auto"/>
        <w:rPr>
          <w:sz w:val="20"/>
          <w:szCs w:val="20"/>
        </w:rPr>
      </w:pPr>
      <w:r w:rsidRPr="005F432A">
        <w:rPr>
          <w:sz w:val="20"/>
          <w:szCs w:val="20"/>
        </w:rPr>
        <w:t>warunki atmosferyczne uniemożliwiające prowadzenie robót budowlanych, przeprowadzanie prób i sprawdzeń, dokonywanie odbiorów, w szczególności: temperatury powietrza poniżej 0,0 C, wiatr uniemożliwiający pracę maszyn budowlanych, gwałtowne opady deszczu (oberwanie chmury), śniegu, gradobicie, burze z wyładowaniami atmosferycznymi;</w:t>
      </w:r>
    </w:p>
    <w:p w14:paraId="3AB2B301" w14:textId="77777777" w:rsidR="00232B63" w:rsidRPr="005F432A" w:rsidRDefault="00232B63" w:rsidP="00232B63">
      <w:pPr>
        <w:pStyle w:val="Akapitzlist"/>
        <w:numPr>
          <w:ilvl w:val="0"/>
          <w:numId w:val="26"/>
        </w:numPr>
        <w:spacing w:after="0" w:line="240" w:lineRule="auto"/>
        <w:rPr>
          <w:sz w:val="20"/>
          <w:szCs w:val="20"/>
        </w:rPr>
      </w:pPr>
      <w:r w:rsidRPr="005F432A">
        <w:rPr>
          <w:sz w:val="20"/>
          <w:szCs w:val="20"/>
        </w:rPr>
        <w:t xml:space="preserve">warunki atmosferyczne uniemożliwiające prowadzenie robót budowlanych, przeprowadzanie prób i sprawdzeń zgodnie z technologią prowadzenia robót w tym technologią przewidzianą przez producentów. </w:t>
      </w:r>
    </w:p>
    <w:p w14:paraId="748A0FBE" w14:textId="77777777" w:rsidR="00232B63" w:rsidRPr="005F432A" w:rsidRDefault="00232B63" w:rsidP="00DC0743">
      <w:pPr>
        <w:spacing w:after="0" w:line="240" w:lineRule="auto"/>
        <w:ind w:left="792"/>
        <w:rPr>
          <w:sz w:val="20"/>
          <w:szCs w:val="20"/>
        </w:rPr>
      </w:pPr>
      <w:r w:rsidRPr="005F432A">
        <w:rPr>
          <w:b/>
          <w:sz w:val="20"/>
          <w:szCs w:val="20"/>
        </w:rPr>
        <w:t>2.1.2.</w:t>
      </w:r>
      <w:r w:rsidRPr="005F432A">
        <w:rPr>
          <w:sz w:val="20"/>
          <w:szCs w:val="20"/>
        </w:rPr>
        <w:t xml:space="preserve"> Zmiany spowodowane nieprzewidzianymi w SWZ warunkami geologicznymi, archeologicznymi lub terenowymi, które spowodowały niezawinione i niemożliwe do uniknięcia przez wykonawcę opóźnienia, w szczególności: </w:t>
      </w:r>
    </w:p>
    <w:p w14:paraId="6F8AD8D1" w14:textId="77777777" w:rsidR="00232B63" w:rsidRPr="005F432A" w:rsidRDefault="00232B63" w:rsidP="00232B63">
      <w:pPr>
        <w:pStyle w:val="Akapitzlist"/>
        <w:numPr>
          <w:ilvl w:val="0"/>
          <w:numId w:val="27"/>
        </w:numPr>
        <w:spacing w:after="0" w:line="240" w:lineRule="auto"/>
        <w:rPr>
          <w:sz w:val="20"/>
          <w:szCs w:val="20"/>
        </w:rPr>
      </w:pPr>
      <w:r w:rsidRPr="005F432A">
        <w:rPr>
          <w:sz w:val="20"/>
          <w:szCs w:val="20"/>
        </w:rPr>
        <w:t>wystąpienia w trakcie prowadzenia robót klęsk żywiołowych;</w:t>
      </w:r>
    </w:p>
    <w:p w14:paraId="3CACC03D" w14:textId="77777777" w:rsidR="00232B63" w:rsidRPr="005F432A" w:rsidRDefault="00232B63" w:rsidP="00232B63">
      <w:pPr>
        <w:pStyle w:val="Akapitzlist"/>
        <w:numPr>
          <w:ilvl w:val="0"/>
          <w:numId w:val="27"/>
        </w:numPr>
        <w:spacing w:after="0" w:line="240" w:lineRule="auto"/>
        <w:rPr>
          <w:sz w:val="20"/>
          <w:szCs w:val="20"/>
        </w:rPr>
      </w:pPr>
      <w:r w:rsidRPr="005F432A">
        <w:rPr>
          <w:sz w:val="20"/>
          <w:szCs w:val="20"/>
        </w:rPr>
        <w:t xml:space="preserve">natrafienia w trakcie prowadzenia robót na niewypały i niewybuchy; </w:t>
      </w:r>
    </w:p>
    <w:p w14:paraId="4A57B6CE" w14:textId="77777777" w:rsidR="00232B63" w:rsidRPr="005F432A" w:rsidRDefault="00232B63" w:rsidP="00232B63">
      <w:pPr>
        <w:pStyle w:val="Akapitzlist"/>
        <w:numPr>
          <w:ilvl w:val="0"/>
          <w:numId w:val="27"/>
        </w:numPr>
        <w:spacing w:after="0" w:line="240" w:lineRule="auto"/>
        <w:rPr>
          <w:sz w:val="20"/>
          <w:szCs w:val="20"/>
        </w:rPr>
      </w:pPr>
      <w:r w:rsidRPr="005F432A">
        <w:rPr>
          <w:sz w:val="20"/>
          <w:szCs w:val="20"/>
        </w:rPr>
        <w:t xml:space="preserve">konieczność wykonania wykopalisk archeologicznych; </w:t>
      </w:r>
    </w:p>
    <w:p w14:paraId="220CE417" w14:textId="77777777" w:rsidR="00232B63" w:rsidRPr="005F432A" w:rsidRDefault="00232B63" w:rsidP="00232B63">
      <w:pPr>
        <w:pStyle w:val="Akapitzlist"/>
        <w:numPr>
          <w:ilvl w:val="0"/>
          <w:numId w:val="27"/>
        </w:numPr>
        <w:spacing w:after="0" w:line="240" w:lineRule="auto"/>
        <w:rPr>
          <w:sz w:val="20"/>
          <w:szCs w:val="20"/>
        </w:rPr>
      </w:pPr>
      <w:r w:rsidRPr="005F432A">
        <w:rPr>
          <w:sz w:val="20"/>
          <w:szCs w:val="20"/>
        </w:rPr>
        <w:t xml:space="preserve">wystąpienia odmiennych od przyjętych w dokumentacji projektowej warunków terenowych, w szczególności istnienie niezinwentaryzowanych lub błędnie zinwentaryzowanych obiektów budowlanych lub podziemnych urządzeń, instalacji lub obiektów infrastrukturalnych. </w:t>
      </w:r>
    </w:p>
    <w:p w14:paraId="6397055E" w14:textId="77777777" w:rsidR="00232B63" w:rsidRPr="005F432A" w:rsidRDefault="00232B63" w:rsidP="00DC0743">
      <w:pPr>
        <w:spacing w:after="0" w:line="240" w:lineRule="auto"/>
        <w:ind w:left="792"/>
        <w:rPr>
          <w:sz w:val="20"/>
          <w:szCs w:val="20"/>
        </w:rPr>
      </w:pPr>
      <w:r w:rsidRPr="005F432A">
        <w:rPr>
          <w:b/>
          <w:sz w:val="20"/>
          <w:szCs w:val="20"/>
        </w:rPr>
        <w:t>2.1.3.</w:t>
      </w:r>
      <w:r w:rsidRPr="005F432A">
        <w:rPr>
          <w:sz w:val="20"/>
          <w:szCs w:val="20"/>
        </w:rPr>
        <w:t xml:space="preserve"> Zmiany będące następstwem okoliczności leżących po stronie Zamawiającego, które spowodowały niezawinione i niemożliwe do uniknięcia przez Wykonawcę opóźnienie, w szczególności: </w:t>
      </w:r>
    </w:p>
    <w:p w14:paraId="33B5DE23" w14:textId="77777777" w:rsidR="00232B63" w:rsidRPr="005F432A" w:rsidRDefault="00232B63" w:rsidP="00232B63">
      <w:pPr>
        <w:pStyle w:val="Akapitzlist"/>
        <w:numPr>
          <w:ilvl w:val="0"/>
          <w:numId w:val="28"/>
        </w:numPr>
        <w:spacing w:after="0" w:line="240" w:lineRule="auto"/>
        <w:rPr>
          <w:sz w:val="20"/>
          <w:szCs w:val="20"/>
        </w:rPr>
      </w:pPr>
      <w:r w:rsidRPr="005F432A">
        <w:rPr>
          <w:sz w:val="20"/>
          <w:szCs w:val="20"/>
        </w:rPr>
        <w:t xml:space="preserve">wstrzymanie robót przez zamawiającego; </w:t>
      </w:r>
    </w:p>
    <w:p w14:paraId="6317A946" w14:textId="77777777" w:rsidR="00232B63" w:rsidRPr="005F432A" w:rsidRDefault="00232B63" w:rsidP="00232B63">
      <w:pPr>
        <w:pStyle w:val="Akapitzlist"/>
        <w:numPr>
          <w:ilvl w:val="0"/>
          <w:numId w:val="28"/>
        </w:numPr>
        <w:spacing w:after="0" w:line="240" w:lineRule="auto"/>
        <w:rPr>
          <w:sz w:val="20"/>
          <w:szCs w:val="20"/>
        </w:rPr>
      </w:pPr>
      <w:r w:rsidRPr="005F432A">
        <w:rPr>
          <w:sz w:val="20"/>
          <w:szCs w:val="20"/>
        </w:rPr>
        <w:t xml:space="preserve">konieczność usunięcia błędów lub wprowadzenia zmian w dokumentacji projektowej specyfikacji technicznej wykonania i odbioru robót; </w:t>
      </w:r>
    </w:p>
    <w:p w14:paraId="1DC5C3FD" w14:textId="77777777" w:rsidR="00232B63" w:rsidRPr="005F432A" w:rsidRDefault="00232B63" w:rsidP="00232B63">
      <w:pPr>
        <w:pStyle w:val="Akapitzlist"/>
        <w:numPr>
          <w:ilvl w:val="0"/>
          <w:numId w:val="28"/>
        </w:numPr>
        <w:spacing w:after="0" w:line="240" w:lineRule="auto"/>
        <w:rPr>
          <w:sz w:val="20"/>
          <w:szCs w:val="20"/>
        </w:rPr>
      </w:pPr>
      <w:r w:rsidRPr="005F432A">
        <w:rPr>
          <w:sz w:val="20"/>
          <w:szCs w:val="20"/>
        </w:rPr>
        <w:t xml:space="preserve">nieterminowe przekazanie terenu budowy przez Zamawiającego; </w:t>
      </w:r>
    </w:p>
    <w:p w14:paraId="46FC876B" w14:textId="77777777" w:rsidR="00232B63" w:rsidRPr="005F432A" w:rsidRDefault="00232B63" w:rsidP="00232B63">
      <w:pPr>
        <w:pStyle w:val="Akapitzlist"/>
        <w:numPr>
          <w:ilvl w:val="0"/>
          <w:numId w:val="28"/>
        </w:numPr>
        <w:spacing w:after="0" w:line="240" w:lineRule="auto"/>
        <w:rPr>
          <w:sz w:val="20"/>
          <w:szCs w:val="20"/>
        </w:rPr>
      </w:pPr>
      <w:r w:rsidRPr="005F432A">
        <w:rPr>
          <w:sz w:val="20"/>
          <w:szCs w:val="20"/>
        </w:rPr>
        <w:t>przedłużającej się procedury wyboru oferty - powyżej 30 dni,</w:t>
      </w:r>
    </w:p>
    <w:p w14:paraId="60E3EAC9" w14:textId="77777777" w:rsidR="00232B63" w:rsidRPr="005F432A" w:rsidRDefault="00232B63" w:rsidP="00232B63">
      <w:pPr>
        <w:pStyle w:val="Akapitzlist"/>
        <w:numPr>
          <w:ilvl w:val="0"/>
          <w:numId w:val="28"/>
        </w:numPr>
        <w:spacing w:after="0" w:line="240" w:lineRule="auto"/>
        <w:rPr>
          <w:sz w:val="20"/>
          <w:szCs w:val="20"/>
        </w:rPr>
      </w:pPr>
      <w:r w:rsidRPr="005F432A">
        <w:rPr>
          <w:sz w:val="20"/>
          <w:szCs w:val="20"/>
        </w:rPr>
        <w:t xml:space="preserve">utrudnieniami w nabyciu wyrobów budowlanych lub jednostek sprzętowych, niezbędnych do należytego wykonania robót/usług, jeżeli utrudnienia te wystąpiły z przyczyn niezależnych od Wykonawcy, w tym na skutek działania siły wyższej, o której mowa w ust. 2.1.1. lit. c) powyżej; </w:t>
      </w:r>
    </w:p>
    <w:p w14:paraId="22B315D6" w14:textId="77777777" w:rsidR="00232B63" w:rsidRPr="005F432A" w:rsidRDefault="00232B63" w:rsidP="00DC0743">
      <w:pPr>
        <w:spacing w:after="0" w:line="240" w:lineRule="auto"/>
        <w:ind w:left="864"/>
        <w:rPr>
          <w:sz w:val="20"/>
          <w:szCs w:val="20"/>
        </w:rPr>
      </w:pPr>
      <w:r w:rsidRPr="005F432A">
        <w:rPr>
          <w:b/>
          <w:sz w:val="20"/>
          <w:szCs w:val="20"/>
        </w:rPr>
        <w:t>2.1.4.</w:t>
      </w:r>
      <w:r w:rsidRPr="005F432A">
        <w:rPr>
          <w:sz w:val="20"/>
          <w:szCs w:val="20"/>
        </w:rPr>
        <w:t xml:space="preserve"> Konieczność wykonania robót zamiennych lub zamówień dodatkowych. </w:t>
      </w:r>
    </w:p>
    <w:p w14:paraId="4B596D09" w14:textId="77777777" w:rsidR="00232B63" w:rsidRPr="005F432A" w:rsidRDefault="00232B63" w:rsidP="00DC0743">
      <w:pPr>
        <w:spacing w:after="0" w:line="240" w:lineRule="auto"/>
        <w:ind w:left="792"/>
        <w:rPr>
          <w:sz w:val="20"/>
          <w:szCs w:val="20"/>
        </w:rPr>
      </w:pPr>
      <w:r w:rsidRPr="005F432A">
        <w:rPr>
          <w:b/>
          <w:sz w:val="20"/>
          <w:szCs w:val="20"/>
        </w:rPr>
        <w:t>2.1.5.</w:t>
      </w:r>
      <w:r w:rsidRPr="005F432A">
        <w:rPr>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zajętych pod inwestycje, które spowodowały niezawinione i niemożliwe do uniknięcia przez Wykonawcę opóźnienia, w szczególności: </w:t>
      </w:r>
    </w:p>
    <w:p w14:paraId="40B8D83F" w14:textId="77777777" w:rsidR="00232B63" w:rsidRPr="005F432A" w:rsidRDefault="00232B63" w:rsidP="00232B63">
      <w:pPr>
        <w:pStyle w:val="Akapitzlist"/>
        <w:numPr>
          <w:ilvl w:val="0"/>
          <w:numId w:val="29"/>
        </w:numPr>
        <w:spacing w:after="0" w:line="240" w:lineRule="auto"/>
        <w:rPr>
          <w:sz w:val="20"/>
          <w:szCs w:val="20"/>
        </w:rPr>
      </w:pPr>
      <w:r w:rsidRPr="005F432A">
        <w:rPr>
          <w:sz w:val="20"/>
          <w:szCs w:val="20"/>
        </w:rPr>
        <w:t>przekroczenie określonych przez prawo lub regulaminy, a jeśli takich regulacji nie ma - typowych w danych okolicznościach, terminów wydawania przez organy administracji lub inne podmioty decyzji, zezwoleń, uzgodnień itp. - z przyczyn za które Wykonawca nie ponosi odpowiedzialności;</w:t>
      </w:r>
    </w:p>
    <w:p w14:paraId="0E4CCAE5" w14:textId="77777777" w:rsidR="00232B63" w:rsidRPr="005F432A" w:rsidRDefault="00232B63" w:rsidP="00232B63">
      <w:pPr>
        <w:pStyle w:val="Akapitzlist"/>
        <w:numPr>
          <w:ilvl w:val="0"/>
          <w:numId w:val="29"/>
        </w:numPr>
        <w:spacing w:after="0" w:line="240" w:lineRule="auto"/>
        <w:rPr>
          <w:sz w:val="20"/>
          <w:szCs w:val="20"/>
        </w:rPr>
      </w:pPr>
      <w:r w:rsidRPr="005F432A">
        <w:rPr>
          <w:sz w:val="20"/>
          <w:szCs w:val="20"/>
        </w:rPr>
        <w:t xml:space="preserve"> odmowa wydania przez podmioty administracji lub inne podmioty wymaganych decyzji, zezwoleń, uzgodnień itp. z przyczyn niezawinionych przez Wykonawcę, w tym odmowa udostępnienia przez właścicieli nieruchomości do celów realizacji inwestycji; </w:t>
      </w:r>
    </w:p>
    <w:p w14:paraId="33107D26" w14:textId="77777777" w:rsidR="00232B63" w:rsidRPr="005F432A" w:rsidRDefault="00232B63" w:rsidP="00232B63">
      <w:pPr>
        <w:pStyle w:val="Akapitzlist"/>
        <w:numPr>
          <w:ilvl w:val="0"/>
          <w:numId w:val="29"/>
        </w:numPr>
        <w:spacing w:after="0" w:line="240" w:lineRule="auto"/>
        <w:rPr>
          <w:sz w:val="20"/>
          <w:szCs w:val="20"/>
        </w:rPr>
      </w:pPr>
      <w:r w:rsidRPr="005F432A">
        <w:rPr>
          <w:sz w:val="20"/>
          <w:szCs w:val="20"/>
        </w:rPr>
        <w:t>odmowa wydania przez organy administracji wymaganych decyzji, zezwoleń, uzgodnień na skutek błędów w dokumentacji technicznej,</w:t>
      </w:r>
    </w:p>
    <w:p w14:paraId="1A9DD8FF" w14:textId="77777777" w:rsidR="00232B63" w:rsidRPr="005F432A" w:rsidRDefault="00232B63" w:rsidP="00232B63">
      <w:pPr>
        <w:pStyle w:val="Akapitzlist"/>
        <w:numPr>
          <w:ilvl w:val="0"/>
          <w:numId w:val="29"/>
        </w:numPr>
        <w:spacing w:after="0" w:line="240" w:lineRule="auto"/>
        <w:rPr>
          <w:sz w:val="20"/>
          <w:szCs w:val="20"/>
        </w:rPr>
      </w:pPr>
      <w:r w:rsidRPr="005F432A">
        <w:rPr>
          <w:sz w:val="20"/>
          <w:szCs w:val="20"/>
        </w:rPr>
        <w:t xml:space="preserve"> nałożenia przez organ dodatkowych czynności proceduralnych, nieprzewidzianych w zamówieniu. </w:t>
      </w:r>
    </w:p>
    <w:p w14:paraId="349A7F56" w14:textId="77777777" w:rsidR="00232B63" w:rsidRPr="005F432A" w:rsidRDefault="00232B63" w:rsidP="00DC0743">
      <w:pPr>
        <w:spacing w:after="0" w:line="240" w:lineRule="auto"/>
        <w:ind w:left="792"/>
        <w:rPr>
          <w:sz w:val="20"/>
          <w:szCs w:val="20"/>
        </w:rPr>
      </w:pPr>
      <w:r w:rsidRPr="005F432A">
        <w:rPr>
          <w:b/>
          <w:sz w:val="20"/>
          <w:szCs w:val="20"/>
        </w:rPr>
        <w:t>2.1.6.</w:t>
      </w:r>
      <w:r w:rsidRPr="005F432A">
        <w:rPr>
          <w:sz w:val="20"/>
          <w:szCs w:val="20"/>
        </w:rPr>
        <w:t xml:space="preserve"> 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co spowodowało niezawinione i niemożliwe do uniknięcia przez Wykonawcę opóźnienia. </w:t>
      </w:r>
    </w:p>
    <w:p w14:paraId="2613D1C6" w14:textId="77777777" w:rsidR="00232B63" w:rsidRPr="005F432A" w:rsidRDefault="00232B63" w:rsidP="00DC0743">
      <w:pPr>
        <w:spacing w:after="0" w:line="240" w:lineRule="auto"/>
        <w:ind w:left="792"/>
        <w:rPr>
          <w:sz w:val="20"/>
          <w:szCs w:val="20"/>
        </w:rPr>
      </w:pPr>
      <w:r w:rsidRPr="005F432A">
        <w:rPr>
          <w:b/>
          <w:sz w:val="20"/>
          <w:szCs w:val="20"/>
        </w:rPr>
        <w:t>2.1.7.</w:t>
      </w:r>
      <w:r w:rsidRPr="005F432A">
        <w:rPr>
          <w:sz w:val="20"/>
          <w:szCs w:val="20"/>
        </w:rPr>
        <w:t xml:space="preserve">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jeżeli konieczność polecenia wynikła z przyczyn leżących po stronie Zamawiającego. </w:t>
      </w:r>
    </w:p>
    <w:p w14:paraId="61635000" w14:textId="77777777" w:rsidR="00232B63" w:rsidRPr="005F432A" w:rsidRDefault="00232B63" w:rsidP="00DC0743">
      <w:pPr>
        <w:spacing w:after="0" w:line="240" w:lineRule="auto"/>
        <w:ind w:left="792"/>
        <w:rPr>
          <w:sz w:val="20"/>
          <w:szCs w:val="20"/>
        </w:rPr>
      </w:pPr>
      <w:r w:rsidRPr="005F432A">
        <w:rPr>
          <w:b/>
          <w:sz w:val="20"/>
          <w:szCs w:val="20"/>
        </w:rPr>
        <w:lastRenderedPageBreak/>
        <w:t>2.1.8</w:t>
      </w:r>
      <w:r w:rsidRPr="005F432A">
        <w:rPr>
          <w:sz w:val="20"/>
          <w:szCs w:val="20"/>
        </w:rPr>
        <w:t xml:space="preserve">. Inne przyczyny zewnętrzne niezależne od Zamawiającego oraz Wykonawcy skutkujące brakiem możliwości prowadzenia robót lub prac lub wykonania innych czynności przewidzianych umową, które spowodowały niezawinione i niemożliwe do uniknięcia przez Wykonawcę opóźnienie. </w:t>
      </w:r>
    </w:p>
    <w:p w14:paraId="3A00FD3F" w14:textId="77777777" w:rsidR="00232B63" w:rsidRPr="005F432A" w:rsidRDefault="00232B63" w:rsidP="00DC0743">
      <w:pPr>
        <w:spacing w:after="0" w:line="240" w:lineRule="auto"/>
        <w:ind w:left="792"/>
        <w:rPr>
          <w:sz w:val="20"/>
          <w:szCs w:val="20"/>
        </w:rPr>
      </w:pPr>
      <w:r w:rsidRPr="005F432A">
        <w:rPr>
          <w:b/>
          <w:sz w:val="20"/>
          <w:szCs w:val="20"/>
        </w:rPr>
        <w:t>2.1.9.</w:t>
      </w:r>
      <w:r w:rsidRPr="005F432A">
        <w:rPr>
          <w:sz w:val="20"/>
          <w:szCs w:val="20"/>
        </w:rPr>
        <w:t xml:space="preserve">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 jaki minął od upływu pierwotnego terminu związania ofertą od dnia zawarcia umowy. </w:t>
      </w:r>
    </w:p>
    <w:p w14:paraId="53002D48" w14:textId="77777777" w:rsidR="00232B63" w:rsidRPr="005F432A" w:rsidRDefault="00232B63" w:rsidP="00DC0743">
      <w:pPr>
        <w:spacing w:after="0" w:line="240" w:lineRule="auto"/>
        <w:ind w:left="792"/>
        <w:rPr>
          <w:sz w:val="20"/>
          <w:szCs w:val="20"/>
        </w:rPr>
      </w:pPr>
      <w:r w:rsidRPr="005F432A">
        <w:rPr>
          <w:b/>
          <w:sz w:val="20"/>
          <w:szCs w:val="20"/>
        </w:rPr>
        <w:t>2.1.10.</w:t>
      </w:r>
      <w:r w:rsidRPr="005F432A">
        <w:rPr>
          <w:sz w:val="20"/>
          <w:szCs w:val="20"/>
        </w:rPr>
        <w:t xml:space="preserve"> Konieczności zmiany terminu wykonania lub odbioru/dostawy/usługi/roboty budowlanej spowodowanej podjęciem przez Zamawiającego decyzji o przeprowadzeniu przez osobę trzecią kontroli jakości i sposobu prowadzenia dostawy/usługi/roboty budowlanej, </w:t>
      </w:r>
    </w:p>
    <w:p w14:paraId="48D6035D" w14:textId="77777777" w:rsidR="00232B63" w:rsidRPr="005F432A" w:rsidRDefault="00232B63" w:rsidP="00DC0743">
      <w:pPr>
        <w:spacing w:after="0" w:line="240" w:lineRule="auto"/>
        <w:ind w:left="792"/>
        <w:rPr>
          <w:sz w:val="20"/>
          <w:szCs w:val="20"/>
        </w:rPr>
      </w:pPr>
      <w:r w:rsidRPr="005F432A">
        <w:rPr>
          <w:b/>
          <w:sz w:val="20"/>
          <w:szCs w:val="20"/>
        </w:rPr>
        <w:t>2.1.11.</w:t>
      </w:r>
      <w:r w:rsidRPr="005F432A">
        <w:rPr>
          <w:sz w:val="20"/>
          <w:szCs w:val="20"/>
        </w:rPr>
        <w:t xml:space="preserve"> udokumentowanego opóźnienia przekazania przez Zamawiającego terenu budowy, </w:t>
      </w:r>
    </w:p>
    <w:p w14:paraId="554BE951" w14:textId="77777777" w:rsidR="00232B63" w:rsidRPr="005F432A" w:rsidRDefault="00232B63" w:rsidP="00DC0743">
      <w:pPr>
        <w:spacing w:after="0" w:line="240" w:lineRule="auto"/>
        <w:ind w:left="792"/>
        <w:rPr>
          <w:sz w:val="20"/>
          <w:szCs w:val="20"/>
        </w:rPr>
      </w:pPr>
      <w:r w:rsidRPr="005F432A">
        <w:rPr>
          <w:b/>
          <w:sz w:val="20"/>
          <w:szCs w:val="20"/>
        </w:rPr>
        <w:t>2.1.12.</w:t>
      </w:r>
      <w:r w:rsidRPr="005F432A">
        <w:rPr>
          <w:sz w:val="20"/>
          <w:szCs w:val="20"/>
        </w:rPr>
        <w:t xml:space="preserve"> udokumentowanych przerw w realizacji robót, powstałych z przyczyn zależnych od Zamawiającego, </w:t>
      </w:r>
    </w:p>
    <w:p w14:paraId="5C429CCB" w14:textId="77777777" w:rsidR="00232B63" w:rsidRPr="005F432A" w:rsidRDefault="00232B63" w:rsidP="00232B63">
      <w:pPr>
        <w:spacing w:after="0" w:line="240" w:lineRule="auto"/>
        <w:rPr>
          <w:sz w:val="20"/>
          <w:szCs w:val="20"/>
        </w:rPr>
      </w:pPr>
      <w:r w:rsidRPr="005F432A">
        <w:rPr>
          <w:sz w:val="20"/>
          <w:szCs w:val="20"/>
        </w:rPr>
        <w:t>W przypadku wystąpienia jakiejkolwiek okoliczności wymienionych w §13 ust. 2.1 niniejszej umowy,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 umowy.</w:t>
      </w:r>
    </w:p>
    <w:p w14:paraId="028605D2" w14:textId="77777777" w:rsidR="00232B63" w:rsidRPr="005F432A" w:rsidRDefault="00232B63" w:rsidP="00232B63">
      <w:pPr>
        <w:spacing w:after="0" w:line="240" w:lineRule="auto"/>
        <w:rPr>
          <w:b/>
          <w:sz w:val="20"/>
          <w:szCs w:val="20"/>
        </w:rPr>
      </w:pPr>
      <w:r w:rsidRPr="005F432A">
        <w:rPr>
          <w:b/>
          <w:sz w:val="20"/>
          <w:szCs w:val="20"/>
        </w:rPr>
        <w:t xml:space="preserve">2.2. Zmiana sposobu spełnienia świadczenia: </w:t>
      </w:r>
    </w:p>
    <w:p w14:paraId="6A99F63E" w14:textId="77777777" w:rsidR="00232B63" w:rsidRPr="005F432A" w:rsidRDefault="00232B63" w:rsidP="00DC0743">
      <w:pPr>
        <w:spacing w:after="0" w:line="240" w:lineRule="auto"/>
        <w:ind w:left="792"/>
        <w:rPr>
          <w:sz w:val="20"/>
          <w:szCs w:val="20"/>
        </w:rPr>
      </w:pPr>
      <w:r w:rsidRPr="005F432A">
        <w:rPr>
          <w:b/>
          <w:sz w:val="20"/>
          <w:szCs w:val="20"/>
        </w:rPr>
        <w:t>2.2.1.</w:t>
      </w:r>
      <w:r w:rsidRPr="005F432A">
        <w:rPr>
          <w:sz w:val="20"/>
          <w:szCs w:val="20"/>
        </w:rPr>
        <w:t xml:space="preserve"> Zmiany technologiczne spowodowane w szczególności następującymi okolicznościami: </w:t>
      </w:r>
    </w:p>
    <w:p w14:paraId="2F88A821"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z uwagi na możliwość osiągniecia wymaganego efektu przy niższych kosztach wykonania robót, przez zastosowanie innych rozwiązań technicznych lub materiałowych, przy zachowaniu jakości i parametrów technicznych obiektów budowlanych , instalacji i urządzeń; </w:t>
      </w:r>
    </w:p>
    <w:p w14:paraId="28A6D148"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z uwagi na możliwość osiągniecia wymaganego efektu przez zastosowanie innych rozwiązań technicznych lub materiałowych zwiększających jakość, parametry techniczne lub eksploatacyjne obiektów budowlanych lub skracających termin realizacji zamówienia; </w:t>
      </w:r>
    </w:p>
    <w:p w14:paraId="22B78216"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506520B"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pojawienie się lepszej technologii wykonania zaprojektowanych robót pozwalającej na skrócenie czasu realizacji inwestycji lub kosztów wykonanych robót lub prac, jak również kosztów eksploatacji wykonanego przedmiotu umowy; </w:t>
      </w:r>
    </w:p>
    <w:p w14:paraId="0E8657DA"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konieczność realizacji umowy przy zastosowaniu innych rozwiązań technicznych/technologicznych, niż wskazane w dokumentacji projektowej lub specyfikacji technicznej wykonania i odbioru robót, w sytuacji, gdy zastosowanie przewidzianych rozwiązań groziło niewykonaniem lub nienależytym wykonaniem przedmiotu Umowy; </w:t>
      </w:r>
    </w:p>
    <w:p w14:paraId="52E4F061"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odmienne od przyjętych w dokumentacji technicznej lub specyfikacji technicznej wykonania i odbioru robót warunki geologiczne skutkujące niemożliwością zrealizowania przedmiotu umowy przy dotychczasowych założeniach technologicznych; </w:t>
      </w:r>
    </w:p>
    <w:p w14:paraId="33E69D32"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odmienne od przyjętych w dokumentacji technicznej warunki terenowe, w szczególności istnienie niezinwentaryzowanych lub błędnie zinwentaryzowanych obiektów budowlanych;</w:t>
      </w:r>
    </w:p>
    <w:p w14:paraId="3129467B"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zmiana decyzji, postanowień lub uzgodnień przez organy administracyjne i podmioty uzgadniające dokumentacje techniczną; </w:t>
      </w:r>
    </w:p>
    <w:p w14:paraId="1781A2D2"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konieczność zrealizowania przedmiotu umowy przy zastosowaniu innych rozwiązań technicznych lub materiałowych ze względu na zmiany obowiązującego prawa; </w:t>
      </w:r>
    </w:p>
    <w:p w14:paraId="6350065D"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konieczność wykonania robót oraz usunięcia wad w celu zmniejszenia zagrożenia, gdy zaistnieje wypadek wpływający na bezpieczeństwo życia, zdrowia, mienia, lub robót na terenie budowy lub sąsiadujących nieruchomości a Inspektor nadzoru inwestorskiego wydał Wykonawcy polecenie wykonania robót, usunięcia wad lub podjęcia innych czynności w celu wyeliminowania lub zmniejszenia zagrożenia,</w:t>
      </w:r>
    </w:p>
    <w:p w14:paraId="101100D8"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w wyniku konieczności wykonania dodatkowych uzgodnień, badań, ekspertyz, analiz dotyczących realizacji przedmiotu zamówienia, </w:t>
      </w:r>
    </w:p>
    <w:p w14:paraId="775A16E3"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uzasadnionych przyczyn technicznych lub funkcjonalnych powodujących konieczność zmiany sposobu wykonania umowy, </w:t>
      </w:r>
    </w:p>
    <w:p w14:paraId="562CFA0D"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t xml:space="preserve">złożenia wniosku o likwidację wykonawcy, producenta, dystrybutora lub gwaranta produktu/ usługi, </w:t>
      </w:r>
    </w:p>
    <w:p w14:paraId="16819AAB" w14:textId="77777777" w:rsidR="00232B63" w:rsidRPr="005F432A" w:rsidRDefault="00232B63" w:rsidP="00232B63">
      <w:pPr>
        <w:pStyle w:val="Akapitzlist"/>
        <w:numPr>
          <w:ilvl w:val="0"/>
          <w:numId w:val="30"/>
        </w:numPr>
        <w:spacing w:after="0" w:line="240" w:lineRule="auto"/>
        <w:rPr>
          <w:sz w:val="20"/>
          <w:szCs w:val="20"/>
        </w:rPr>
      </w:pPr>
      <w:r w:rsidRPr="005F432A">
        <w:rPr>
          <w:sz w:val="20"/>
          <w:szCs w:val="20"/>
        </w:rPr>
        <w:lastRenderedPageBreak/>
        <w:t xml:space="preserve">istotnych problemów finansowych, ekonomicznych lub organizacyjnych Wykonawcy, producenta, dystrybutora lub gwaranta produktu/usługi, uzasadniających ryzyko, że jego produkty/ usługi lub elementy świadczenia mogą nie zostać należycie wykonane lub nie będą miały odpowiedniej jakości albo wsparcia w przyszłości, </w:t>
      </w:r>
    </w:p>
    <w:p w14:paraId="051752B7" w14:textId="77777777" w:rsidR="00232B63" w:rsidRPr="005F432A" w:rsidRDefault="00232B63" w:rsidP="00DC0743">
      <w:pPr>
        <w:spacing w:after="0" w:line="240" w:lineRule="auto"/>
        <w:ind w:left="708" w:firstLine="0"/>
        <w:rPr>
          <w:sz w:val="20"/>
          <w:szCs w:val="20"/>
        </w:rPr>
      </w:pPr>
      <w:r w:rsidRPr="005F432A">
        <w:rPr>
          <w:sz w:val="20"/>
          <w:szCs w:val="20"/>
        </w:rPr>
        <w:t>W przypadku wystąpienia którejkolwiek z okoliczności wymienionych w §13 ust. 2.2.1 niniejszej umowy, możliwa jest w szczególności zmiana sposobu wykonania, materiałów i technologii robót, zmiany lokalizacji budowlanych urządzeń, ograniczenie zakresu robót objętych umową lub zmiana wysokości wynagrodzenia.</w:t>
      </w:r>
    </w:p>
    <w:p w14:paraId="6ACCD99F" w14:textId="77777777" w:rsidR="00232B63" w:rsidRPr="005F432A" w:rsidRDefault="00232B63" w:rsidP="00DC0743">
      <w:pPr>
        <w:spacing w:after="0" w:line="240" w:lineRule="auto"/>
        <w:ind w:left="792"/>
        <w:rPr>
          <w:sz w:val="20"/>
          <w:szCs w:val="20"/>
        </w:rPr>
      </w:pPr>
      <w:r w:rsidRPr="005F432A">
        <w:rPr>
          <w:b/>
          <w:sz w:val="20"/>
          <w:szCs w:val="20"/>
        </w:rPr>
        <w:t>2.2.2.</w:t>
      </w:r>
      <w:r w:rsidRPr="005F432A">
        <w:rPr>
          <w:sz w:val="20"/>
          <w:szCs w:val="20"/>
        </w:rPr>
        <w:t xml:space="preserve"> Zmiana osób wykazanych w ofercie Wykonawcy lub w umowie, przy pomocy których Wykonawca realizuje przedmiot umowy, kluczowych specjalistów (kluczowych pracowników, kierowników budowy </w:t>
      </w:r>
      <w:proofErr w:type="spellStart"/>
      <w:r w:rsidRPr="005F432A">
        <w:rPr>
          <w:sz w:val="20"/>
          <w:szCs w:val="20"/>
        </w:rPr>
        <w:t>itp</w:t>
      </w:r>
      <w:proofErr w:type="spellEnd"/>
      <w:r w:rsidRPr="005F432A">
        <w:rPr>
          <w:sz w:val="20"/>
          <w:szCs w:val="20"/>
        </w:rPr>
        <w:t xml:space="preserve">) wskazanych w ofercie lub umowie, może nastąpić w następujących przypadkach: w razie np. śmierci, choroby, wypadku osoby, lub jeżeli wymiana takiej osoby stanie się konieczna z jakichkolwiek innych przyczyn, niezależnych od Wykonawcy (np. rezygnacja) lub wtedy, kiedy osoba ta nie wykonuje obowiązków wynikających z umowy. Zmiana musi być uzasadniona przez Wykonawcę i zaakceptowana przez Zamawiającego. Kwalifikacje i doświadczenie wskazanych osób muszą być co najmniej takie same jak wymagane w treści w SWZ; </w:t>
      </w:r>
    </w:p>
    <w:p w14:paraId="4FC589DE" w14:textId="77777777" w:rsidR="00232B63" w:rsidRPr="005F432A" w:rsidRDefault="00232B63" w:rsidP="00232B63">
      <w:pPr>
        <w:spacing w:after="0" w:line="240" w:lineRule="auto"/>
        <w:rPr>
          <w:b/>
          <w:sz w:val="20"/>
          <w:szCs w:val="20"/>
        </w:rPr>
      </w:pPr>
      <w:r w:rsidRPr="005F432A">
        <w:rPr>
          <w:b/>
          <w:sz w:val="20"/>
          <w:szCs w:val="20"/>
        </w:rPr>
        <w:t xml:space="preserve">2.3. Pozostałe zmiany spowodowane następującymi okolicznościami: </w:t>
      </w:r>
    </w:p>
    <w:p w14:paraId="6846F312"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siła wyższa uniemożliwiająca wykonanie przedmiotu umowy zgodnie z SWZ; </w:t>
      </w:r>
    </w:p>
    <w:p w14:paraId="04E7E930"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zmiana obowiązującej stawki podatku VAT; </w:t>
      </w:r>
    </w:p>
    <w:p w14:paraId="4FE97C47"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zmiana przepisów podatkowych w zakresie wystawiania faktur, powstawania obowiązku podatkowego itp.; </w:t>
      </w:r>
    </w:p>
    <w:p w14:paraId="4B517F37"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zmiana zakresu przedmiotu umowy w wyniku rezygnacji przez Zamawiającego z realizacji części przedmiotu umowy wraz ze zmniejszeniem wynagrodzenia Wykonawcy – przy czym gwarantowany wartość zamówienia wynosi co najmniej 70% oferowanej przez wykonawcę ceny [art. 433 ust 4 Ustawy </w:t>
      </w:r>
      <w:proofErr w:type="spellStart"/>
      <w:r w:rsidRPr="005F432A">
        <w:rPr>
          <w:sz w:val="20"/>
          <w:szCs w:val="20"/>
        </w:rPr>
        <w:t>Pzp</w:t>
      </w:r>
      <w:proofErr w:type="spellEnd"/>
      <w:r w:rsidRPr="005F432A">
        <w:rPr>
          <w:sz w:val="20"/>
          <w:szCs w:val="20"/>
        </w:rPr>
        <w:t xml:space="preserve">]; </w:t>
      </w:r>
    </w:p>
    <w:p w14:paraId="108A4F81"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kolizja z planowanymi lub równolegle prowadzonymi przez inne podmioty inwestycjami. W takim przypadku zmiany w umowie zostaną ograniczone do zmian koniecznych powodujących uniknięcie lub usuniecie kolizji, co obejmuje również czasowe przerwanie realizacji robót; </w:t>
      </w:r>
    </w:p>
    <w:p w14:paraId="2518B845"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gdy zaistnieje inna okoliczność prawna, ekonomiczna lub techniczna skutkująca niemożliwością wykonania lub należytego wykonania umowy zgodnie z SWZ; </w:t>
      </w:r>
    </w:p>
    <w:p w14:paraId="4061EF94"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wprowadzenia lub zmiany Podwykonawcy lub dalszego Podwykonawcy robót, usług lub dostaw; </w:t>
      </w:r>
    </w:p>
    <w:p w14:paraId="0830E9AB"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rozszerzenie lub zmniejszenie zakresu podwykonawstwa w porównaniu do wskazanego w ofercie wykonawcy, o ile posłużenie się podwykonawcą doprowadzi do skrócenia terminu wykonania przedmiotu umowy; </w:t>
      </w:r>
    </w:p>
    <w:p w14:paraId="578103FC"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zmian w zakresie zasad rozliczeń i warunków płatności związanych z zawarciem umowy o podwykonawstwo lub dalsze podwykonawstwo; </w:t>
      </w:r>
    </w:p>
    <w:p w14:paraId="0B82C39A" w14:textId="77777777" w:rsidR="00232B63" w:rsidRPr="005F432A" w:rsidRDefault="00232B63" w:rsidP="00232B63">
      <w:pPr>
        <w:pStyle w:val="Akapitzlist"/>
        <w:numPr>
          <w:ilvl w:val="0"/>
          <w:numId w:val="31"/>
        </w:numPr>
        <w:spacing w:after="0" w:line="240" w:lineRule="auto"/>
        <w:rPr>
          <w:sz w:val="20"/>
          <w:szCs w:val="20"/>
        </w:rPr>
      </w:pPr>
      <w:r w:rsidRPr="005F432A">
        <w:rPr>
          <w:sz w:val="20"/>
          <w:szCs w:val="20"/>
        </w:rPr>
        <w:t xml:space="preserve">zmiana sposobu rozliczania umowy lub dokonywania płatności na rzecz Wykonawcy na skutek zmian w zawartej przez Zamawiającego umowy o dofinansowanie zadania lub wytycznych dotyczących realizacji zadania. </w:t>
      </w:r>
    </w:p>
    <w:p w14:paraId="32969162" w14:textId="77777777" w:rsidR="00232B63" w:rsidRPr="005F432A" w:rsidRDefault="00232B63" w:rsidP="00232B63">
      <w:pPr>
        <w:spacing w:after="0" w:line="240" w:lineRule="auto"/>
        <w:rPr>
          <w:sz w:val="20"/>
          <w:szCs w:val="20"/>
        </w:rPr>
      </w:pPr>
      <w:r w:rsidRPr="005F432A">
        <w:rPr>
          <w:b/>
          <w:sz w:val="20"/>
          <w:szCs w:val="20"/>
        </w:rPr>
        <w:t>3.</w:t>
      </w:r>
      <w:r w:rsidRPr="005F432A">
        <w:rPr>
          <w:sz w:val="20"/>
          <w:szCs w:val="20"/>
        </w:rPr>
        <w:t xml:space="preserve"> W przypadku wystąpienia jakiejkolwiek okoliczności wymienionych w §13 ust. 2.3 lit. a, d, e, f niniejszej umowy, możliwa jest w szczególności zmiana sposobu wykonania, materiałów i technologii robót, jak również zmiany lokalizacji budowanych urządzeń. </w:t>
      </w:r>
    </w:p>
    <w:p w14:paraId="55543D68" w14:textId="77777777" w:rsidR="00232B63" w:rsidRPr="005F432A" w:rsidRDefault="00232B63" w:rsidP="00232B63">
      <w:pPr>
        <w:spacing w:after="0" w:line="240" w:lineRule="auto"/>
        <w:rPr>
          <w:sz w:val="20"/>
          <w:szCs w:val="20"/>
        </w:rPr>
      </w:pPr>
      <w:r w:rsidRPr="005F432A">
        <w:rPr>
          <w:b/>
          <w:sz w:val="20"/>
          <w:szCs w:val="20"/>
        </w:rPr>
        <w:t>4.</w:t>
      </w:r>
      <w:r w:rsidRPr="005F432A">
        <w:rPr>
          <w:sz w:val="20"/>
          <w:szCs w:val="20"/>
        </w:rPr>
        <w:t xml:space="preserve"> W przypadku wystąpienia jakiejkolwiek okoliczności wymienionych w §13 ust. 2.3 lit. b, zmiana stawki VAT dotyczyć będzie wynagrodzenia umownego za pracę wykonanego po dacie podpisania aneksu do Umowy. </w:t>
      </w:r>
    </w:p>
    <w:p w14:paraId="1BC4B2B3" w14:textId="77777777" w:rsidR="00232B63" w:rsidRPr="005F432A" w:rsidRDefault="00232B63" w:rsidP="00232B63">
      <w:pPr>
        <w:spacing w:after="0" w:line="240" w:lineRule="auto"/>
        <w:rPr>
          <w:sz w:val="20"/>
          <w:szCs w:val="20"/>
        </w:rPr>
      </w:pPr>
      <w:r w:rsidRPr="005F432A">
        <w:rPr>
          <w:b/>
          <w:sz w:val="20"/>
          <w:szCs w:val="20"/>
        </w:rPr>
        <w:t>5.</w:t>
      </w:r>
      <w:r w:rsidRPr="005F432A">
        <w:rPr>
          <w:sz w:val="20"/>
          <w:szCs w:val="20"/>
        </w:rPr>
        <w:t xml:space="preserve"> W przypadkach określonych w §13 ust. 2.2 i 2.3 niniejszej umowy, możliwa jest również, powiązana ze zmianą sposobu zakresu świadczenia lub przepisów prawa, odpowiednia zmiana rozliczenia lub zmiany wysokości wynagrodzenia. </w:t>
      </w:r>
    </w:p>
    <w:p w14:paraId="6408306D" w14:textId="77777777" w:rsidR="00232B63" w:rsidRPr="005F432A" w:rsidRDefault="00232B63" w:rsidP="00232B63">
      <w:pPr>
        <w:spacing w:after="0" w:line="240" w:lineRule="auto"/>
        <w:rPr>
          <w:sz w:val="20"/>
          <w:szCs w:val="20"/>
        </w:rPr>
      </w:pPr>
      <w:r w:rsidRPr="005F432A">
        <w:rPr>
          <w:b/>
          <w:sz w:val="20"/>
          <w:szCs w:val="20"/>
        </w:rPr>
        <w:t>6.</w:t>
      </w:r>
      <w:r w:rsidRPr="005F432A">
        <w:rPr>
          <w:sz w:val="20"/>
          <w:szCs w:val="20"/>
        </w:rPr>
        <w:t xml:space="preserve"> Wszystkie powyższe postanowienia stanowią katalog zmian, na które zamawiający może wyrazić zgodę. Nie stanowią jednocześnie zobowiązania do wyrażenia takiej zgody. </w:t>
      </w:r>
    </w:p>
    <w:p w14:paraId="2936B6AB" w14:textId="77777777" w:rsidR="00232B63" w:rsidRPr="005F432A" w:rsidRDefault="00232B63" w:rsidP="00232B63">
      <w:pPr>
        <w:spacing w:after="0" w:line="240" w:lineRule="auto"/>
        <w:rPr>
          <w:sz w:val="20"/>
          <w:szCs w:val="20"/>
        </w:rPr>
      </w:pPr>
      <w:r w:rsidRPr="005F432A">
        <w:rPr>
          <w:b/>
          <w:sz w:val="20"/>
          <w:szCs w:val="20"/>
        </w:rPr>
        <w:t>7.</w:t>
      </w:r>
      <w:r w:rsidRPr="005F432A">
        <w:rPr>
          <w:sz w:val="20"/>
          <w:szCs w:val="20"/>
        </w:rPr>
        <w:t xml:space="preserve"> Zamawiający przewiduje również możliwość dokonywania nieistotnych zmian postanowień umowy, które nie dotyczą treści oferty, na podstawie której dokonano wyboru Wykonawcy. </w:t>
      </w:r>
    </w:p>
    <w:p w14:paraId="330A7545" w14:textId="77777777" w:rsidR="00232B63" w:rsidRPr="005F432A" w:rsidRDefault="00232B63" w:rsidP="00232B63">
      <w:pPr>
        <w:spacing w:after="0" w:line="240" w:lineRule="auto"/>
        <w:rPr>
          <w:sz w:val="20"/>
          <w:szCs w:val="20"/>
        </w:rPr>
      </w:pPr>
      <w:r w:rsidRPr="005F432A">
        <w:rPr>
          <w:b/>
          <w:sz w:val="20"/>
          <w:szCs w:val="20"/>
        </w:rPr>
        <w:t>8.</w:t>
      </w:r>
      <w:r w:rsidRPr="005F432A">
        <w:rPr>
          <w:sz w:val="20"/>
          <w:szCs w:val="20"/>
        </w:rPr>
        <w:t xml:space="preserve"> Nie stanowi zmiany umowy: </w:t>
      </w:r>
      <w:r w:rsidRPr="005F432A">
        <w:rPr>
          <w:sz w:val="20"/>
          <w:szCs w:val="20"/>
        </w:rPr>
        <w:sym w:font="Symbol" w:char="F0D8"/>
      </w:r>
      <w:r w:rsidRPr="005F432A">
        <w:rPr>
          <w:sz w:val="20"/>
          <w:szCs w:val="20"/>
        </w:rPr>
        <w:t xml:space="preserve"> zmiana danych związanych z obsługą administracyjno-organizacyjną umowy (np. zmiana rachunku bankowego); </w:t>
      </w:r>
      <w:r w:rsidRPr="005F432A">
        <w:rPr>
          <w:sz w:val="20"/>
          <w:szCs w:val="20"/>
        </w:rPr>
        <w:sym w:font="Symbol" w:char="F0D8"/>
      </w:r>
      <w:r w:rsidRPr="005F432A">
        <w:rPr>
          <w:sz w:val="20"/>
          <w:szCs w:val="20"/>
        </w:rPr>
        <w:t xml:space="preserve"> zmiana danych teleadresowych. </w:t>
      </w:r>
    </w:p>
    <w:p w14:paraId="3341A5EB" w14:textId="77777777" w:rsidR="00232B63" w:rsidRPr="005F432A" w:rsidRDefault="00232B63" w:rsidP="00232B63">
      <w:pPr>
        <w:spacing w:after="0" w:line="240" w:lineRule="auto"/>
        <w:rPr>
          <w:sz w:val="20"/>
          <w:szCs w:val="20"/>
        </w:rPr>
      </w:pPr>
      <w:r w:rsidRPr="005F432A">
        <w:rPr>
          <w:b/>
          <w:sz w:val="20"/>
          <w:szCs w:val="20"/>
        </w:rPr>
        <w:t>9.</w:t>
      </w:r>
      <w:r w:rsidRPr="005F432A">
        <w:rPr>
          <w:sz w:val="20"/>
          <w:szCs w:val="20"/>
        </w:rPr>
        <w:t xml:space="preserve"> Strona występująca o zmianę postanowień zawartej umowy zobowiązana jest do udokumentowania zaistnienia okoliczności o których mowa w §13 ust. 2 niniejszej umowy. Wniosek o zmianę postanowień zawartej umowy musi być wyrażony na piśmie. </w:t>
      </w:r>
    </w:p>
    <w:p w14:paraId="7886F7A4" w14:textId="77777777" w:rsidR="00232B63" w:rsidRPr="005F432A" w:rsidRDefault="00232B63" w:rsidP="00232B63">
      <w:pPr>
        <w:spacing w:after="0" w:line="240" w:lineRule="auto"/>
        <w:rPr>
          <w:sz w:val="20"/>
          <w:szCs w:val="20"/>
        </w:rPr>
      </w:pPr>
      <w:r w:rsidRPr="005F432A">
        <w:rPr>
          <w:b/>
          <w:sz w:val="20"/>
          <w:szCs w:val="20"/>
        </w:rPr>
        <w:t>10.</w:t>
      </w:r>
      <w:r w:rsidRPr="005F432A">
        <w:rPr>
          <w:sz w:val="20"/>
          <w:szCs w:val="20"/>
        </w:rPr>
        <w:t xml:space="preserve"> Zmiana umowy może nastąpić wyłącznie w formie określonej w §13 ust. 1.</w:t>
      </w:r>
    </w:p>
    <w:p w14:paraId="699C7CDC" w14:textId="336EE541" w:rsidR="003343BD" w:rsidRPr="005F432A" w:rsidRDefault="003343BD" w:rsidP="004F05C1">
      <w:pPr>
        <w:spacing w:after="0" w:line="240" w:lineRule="auto"/>
        <w:ind w:left="0" w:firstLine="0"/>
        <w:rPr>
          <w:sz w:val="20"/>
          <w:szCs w:val="20"/>
        </w:rPr>
      </w:pPr>
    </w:p>
    <w:p w14:paraId="19B91DD4" w14:textId="71F7AA78" w:rsidR="00305608" w:rsidRPr="005F432A" w:rsidRDefault="00305608" w:rsidP="00305608">
      <w:pPr>
        <w:spacing w:after="0" w:line="240" w:lineRule="auto"/>
        <w:ind w:left="0" w:firstLine="0"/>
        <w:jc w:val="center"/>
        <w:rPr>
          <w:sz w:val="20"/>
          <w:szCs w:val="20"/>
        </w:rPr>
      </w:pPr>
      <w:r w:rsidRPr="005F432A">
        <w:rPr>
          <w:b/>
          <w:sz w:val="20"/>
          <w:szCs w:val="20"/>
        </w:rPr>
        <w:lastRenderedPageBreak/>
        <w:t>§ 17</w:t>
      </w:r>
    </w:p>
    <w:p w14:paraId="7EA4E15E" w14:textId="77777777" w:rsidR="00537719" w:rsidRPr="005F432A" w:rsidRDefault="00537719" w:rsidP="00537719">
      <w:pPr>
        <w:spacing w:after="0" w:line="240" w:lineRule="auto"/>
        <w:jc w:val="center"/>
        <w:rPr>
          <w:b/>
          <w:sz w:val="20"/>
          <w:szCs w:val="20"/>
        </w:rPr>
      </w:pPr>
      <w:r w:rsidRPr="005F432A">
        <w:rPr>
          <w:b/>
          <w:sz w:val="20"/>
          <w:szCs w:val="20"/>
        </w:rPr>
        <w:t>Zamówienia dodatkowe, roboty nieuwzględnione w zamówieniu podstawowym</w:t>
      </w:r>
    </w:p>
    <w:p w14:paraId="1666C1D2" w14:textId="77777777" w:rsidR="00537719" w:rsidRPr="005F432A" w:rsidRDefault="00537719" w:rsidP="00537719">
      <w:pPr>
        <w:spacing w:after="0" w:line="240" w:lineRule="auto"/>
        <w:rPr>
          <w:sz w:val="20"/>
          <w:szCs w:val="20"/>
        </w:rPr>
      </w:pPr>
      <w:r w:rsidRPr="005F432A">
        <w:rPr>
          <w:b/>
          <w:sz w:val="20"/>
          <w:szCs w:val="20"/>
        </w:rPr>
        <w:t>1.</w:t>
      </w:r>
      <w:r w:rsidRPr="005F432A">
        <w:rPr>
          <w:sz w:val="20"/>
          <w:szCs w:val="20"/>
        </w:rPr>
        <w:t xml:space="preserve"> Roboty budowlane nie objęte przedmiotem Umowy, tj. nie ujęte w dokumentacji technicznej, które nie były możliwe do przewidzenia w chwili wszczęcia postępowania o udzielenie zamówienia publicznego, w wyniku którego doszło do zawarcia Umowy, a które to są konieczne do realizacji przedmiotu Umowy, gdy z przyczyn technicznych lub ekonomicznych zmiana wykonawcy nie może zostać dokonana lub zmiana wykonawcy choć możliwa spowodowałaby po stronie Zamawiającego istotną niedogodność lub znaczne zwiększenie kosztów (w tym również gdy pomimo możliwej do osiągnięcia, potencjalnej niższej ceny zrealizowania robót dodatkowych/uzupełniających przez innego wykonawcę, koszty eksploatacji -powstałych w wyniku realizacji robót dodatkowych - w okresie cyklu życia byłyby zdecydowanie wyższe) a wzrost ceny spowodowanej zleconymi robotami dodatkowymi każdorazowo nie przekracza 50% wartości niniejszej Umowy, będą przyjmowane przez Wykonawcę do realizacji na podstawie pisemnego (pod rygorem nieważności) aneksu do niniejszej Umowy, poprzedzonego sporządzeniem protokołu konieczności wykonania tych robót podpisanego przez Inspektora nadzoru inwestorskiego i przedstawiciela Zamawiającego oraz Wykonawcę (jego upoważnionego przedstawiciela). </w:t>
      </w:r>
    </w:p>
    <w:p w14:paraId="7F2653B3" w14:textId="77777777" w:rsidR="00537719" w:rsidRPr="005F432A" w:rsidRDefault="00537719" w:rsidP="00537719">
      <w:pPr>
        <w:spacing w:after="0" w:line="240" w:lineRule="auto"/>
        <w:rPr>
          <w:sz w:val="20"/>
          <w:szCs w:val="20"/>
        </w:rPr>
      </w:pPr>
      <w:r w:rsidRPr="005F432A">
        <w:rPr>
          <w:b/>
          <w:sz w:val="20"/>
          <w:szCs w:val="20"/>
        </w:rPr>
        <w:t>2.</w:t>
      </w:r>
      <w:r w:rsidRPr="005F432A">
        <w:rPr>
          <w:sz w:val="20"/>
          <w:szCs w:val="20"/>
        </w:rPr>
        <w:t xml:space="preserve"> W przypadku pojawienia się konieczności wykonania robót dodatkowych Wykonawca sporządzi kosztorys uzupełniający na podstawie kosztorysu ofertowego, który został sporządzony przez Wykonawcę, z zastrzeżeniem, że wynagrodzenie za roboty dodatkowe nie powinno przekraczać ceny rynkowej (rozumianej jako najbardziej oczekiwanej ceny jednostkowej wykonania roboty budowlanej, spośród cen oferowanych przez wykonawców, pozwalającej na wykonanie zamówienia z należytą starannością i zgodnie ze sztuką budowlaną oraz wymaganiami Zamawiającego, uzależniona od aktualnego popytu i podaży). </w:t>
      </w:r>
    </w:p>
    <w:p w14:paraId="7100C6CC" w14:textId="7728F3BE" w:rsidR="00537719" w:rsidRPr="005F432A" w:rsidRDefault="00537719" w:rsidP="005F432A">
      <w:pPr>
        <w:spacing w:after="0" w:line="240" w:lineRule="auto"/>
        <w:rPr>
          <w:sz w:val="20"/>
          <w:szCs w:val="20"/>
        </w:rPr>
      </w:pPr>
      <w:r w:rsidRPr="005F432A">
        <w:rPr>
          <w:b/>
          <w:sz w:val="20"/>
          <w:szCs w:val="20"/>
        </w:rPr>
        <w:t>3.</w:t>
      </w:r>
      <w:r w:rsidRPr="005F432A">
        <w:rPr>
          <w:sz w:val="20"/>
          <w:szCs w:val="20"/>
        </w:rPr>
        <w:t xml:space="preserve"> Kalkulacja ceny dla zakresu robót, których rodzaj nie występuje w kosztorysie, o którym mowa w ust. 2 powyżej, zostanie dokonana z uwzględnieniem cen czynników produkcji, nie wyższych od średnich cen publikowanych w wydawnictwach branżowych (np.: SEKOCENBUD, ORGBUD, INTERCENBUD) dla województwa małopolskiego, aktualnych w miesiącu poprzedzającym miesiąc, w którym kalkulacja jest sporządzana) oraz nakładów rzeczowych określonych w Katalogach Nakładów Rzeczowych (KNR), a w przypadku robót, dla których nie określono nakładów rzeczowych w KNR, wg innych ogólnie stosowanych katalogów lub nakładów własnych Wykonawcy, zaakceptowanych przez Zamawiającego. </w:t>
      </w:r>
    </w:p>
    <w:p w14:paraId="2A203CB0" w14:textId="77777777" w:rsidR="003343BD" w:rsidRPr="005F432A" w:rsidRDefault="003343BD" w:rsidP="004F05C1">
      <w:pPr>
        <w:spacing w:after="0" w:line="240" w:lineRule="auto"/>
        <w:ind w:left="0" w:firstLine="0"/>
        <w:rPr>
          <w:sz w:val="20"/>
          <w:szCs w:val="20"/>
        </w:rPr>
      </w:pPr>
    </w:p>
    <w:p w14:paraId="08A3CA2F" w14:textId="06B292F7" w:rsidR="00362FB8" w:rsidRPr="005F432A" w:rsidRDefault="001C43D9" w:rsidP="000D2480">
      <w:pPr>
        <w:spacing w:after="0" w:line="240" w:lineRule="auto"/>
        <w:ind w:left="427" w:firstLine="0"/>
        <w:jc w:val="center"/>
        <w:rPr>
          <w:sz w:val="20"/>
          <w:szCs w:val="20"/>
        </w:rPr>
      </w:pPr>
      <w:r w:rsidRPr="005F432A">
        <w:rPr>
          <w:b/>
          <w:sz w:val="20"/>
          <w:szCs w:val="20"/>
        </w:rPr>
        <w:t>§ 1</w:t>
      </w:r>
      <w:r w:rsidR="00305608" w:rsidRPr="005F432A">
        <w:rPr>
          <w:b/>
          <w:sz w:val="20"/>
          <w:szCs w:val="20"/>
        </w:rPr>
        <w:t>8</w:t>
      </w:r>
    </w:p>
    <w:p w14:paraId="0E902892" w14:textId="77777777" w:rsidR="00362FB8" w:rsidRPr="005F432A" w:rsidRDefault="001C43D9" w:rsidP="000D2480">
      <w:pPr>
        <w:spacing w:after="0" w:line="240" w:lineRule="auto"/>
        <w:ind w:left="429" w:right="429" w:hanging="10"/>
        <w:jc w:val="center"/>
        <w:rPr>
          <w:sz w:val="20"/>
          <w:szCs w:val="20"/>
        </w:rPr>
      </w:pPr>
      <w:r w:rsidRPr="005F432A">
        <w:rPr>
          <w:b/>
          <w:sz w:val="20"/>
          <w:szCs w:val="20"/>
        </w:rPr>
        <w:t xml:space="preserve">Ochrona danych osobowych  </w:t>
      </w:r>
    </w:p>
    <w:p w14:paraId="4B71250E"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Jeżeli w trakcie realizacji umowy dojdzie do przekazania wykonawcy danych osobowych niezbędnych do realizacji zamówienia, zamawiający będzie ich administratorem w rozumieniu </w:t>
      </w:r>
      <w:r w:rsidR="00827127" w:rsidRPr="005F432A">
        <w:rPr>
          <w:sz w:val="20"/>
          <w:szCs w:val="20"/>
        </w:rPr>
        <w:t>art</w:t>
      </w:r>
      <w:r w:rsidRPr="005F432A">
        <w:rPr>
          <w:sz w:val="20"/>
          <w:szCs w:val="20"/>
        </w:rPr>
        <w:t xml:space="preserve">. 4 pkt 7 Rozporządzenia PE i Rady (UE) 2016/679 z dnia 27 kwietnia 2016 r. (zwane dalej „Rozporządzeniem”), a Wykonawca – podmiotem przetwarzającym te dane w rozumieniu pkt 8 tego przepisu. </w:t>
      </w:r>
    </w:p>
    <w:p w14:paraId="4EA776E2"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Zamawiający powierza Wykonawcy, w trybie </w:t>
      </w:r>
      <w:r w:rsidR="00827127" w:rsidRPr="005F432A">
        <w:rPr>
          <w:sz w:val="20"/>
          <w:szCs w:val="20"/>
        </w:rPr>
        <w:t>art</w:t>
      </w:r>
      <w:r w:rsidRPr="005F432A">
        <w:rPr>
          <w:sz w:val="20"/>
          <w:szCs w:val="20"/>
        </w:rPr>
        <w:t xml:space="preserve">. 28 Rozporządzenia dane osobowe do przetwarzania, wyłącznie w celu wykonania przedmiotu niniejszej umowy. </w:t>
      </w:r>
    </w:p>
    <w:p w14:paraId="09888C0E"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zobowiązuje się: </w:t>
      </w:r>
    </w:p>
    <w:p w14:paraId="5671A14B" w14:textId="77777777" w:rsidR="00362FB8" w:rsidRPr="005F432A" w:rsidRDefault="001C43D9" w:rsidP="00FB5EE1">
      <w:pPr>
        <w:numPr>
          <w:ilvl w:val="1"/>
          <w:numId w:val="17"/>
        </w:numPr>
        <w:spacing w:after="0" w:line="240" w:lineRule="auto"/>
        <w:ind w:hanging="281"/>
        <w:rPr>
          <w:sz w:val="20"/>
          <w:szCs w:val="20"/>
        </w:rPr>
      </w:pPr>
      <w:r w:rsidRPr="005F432A">
        <w:rPr>
          <w:sz w:val="20"/>
          <w:szCs w:val="20"/>
        </w:rPr>
        <w:t xml:space="preserve">przetwarzać powierzone mu dane osobowe zgodnie z niniejszą umową, Rozporządzeniem oraz z innymi przepisami prawa powszechnie obowiązującego, które chronią prawa osób, których dane dotyczą, </w:t>
      </w:r>
    </w:p>
    <w:p w14:paraId="60459A87" w14:textId="77777777" w:rsidR="00362FB8" w:rsidRPr="005F432A" w:rsidRDefault="001C43D9" w:rsidP="00FB5EE1">
      <w:pPr>
        <w:numPr>
          <w:ilvl w:val="1"/>
          <w:numId w:val="17"/>
        </w:numPr>
        <w:spacing w:after="0" w:line="240" w:lineRule="auto"/>
        <w:ind w:hanging="281"/>
        <w:rPr>
          <w:sz w:val="20"/>
          <w:szCs w:val="20"/>
        </w:rPr>
      </w:pPr>
      <w:r w:rsidRPr="005F432A">
        <w:rPr>
          <w:sz w:val="20"/>
          <w:szCs w:val="20"/>
        </w:rPr>
        <w:t xml:space="preserve">do zabezpieczenia przetwarzanych danych, poprzez stosowanie odpowiednich środków technicznych i organizacyjnych zapewniających adekwatny stopień bezpieczeństwa odpowiadający ryzyku związanym z przetwarzaniem danych osobowych, o których mowa w </w:t>
      </w:r>
      <w:r w:rsidR="00827127" w:rsidRPr="005F432A">
        <w:rPr>
          <w:sz w:val="20"/>
          <w:szCs w:val="20"/>
        </w:rPr>
        <w:t>art</w:t>
      </w:r>
      <w:r w:rsidRPr="005F432A">
        <w:rPr>
          <w:sz w:val="20"/>
          <w:szCs w:val="20"/>
        </w:rPr>
        <w:t xml:space="preserve">. 32 Rozporządzenia, </w:t>
      </w:r>
    </w:p>
    <w:p w14:paraId="6946168A" w14:textId="77777777" w:rsidR="00362FB8" w:rsidRPr="005F432A" w:rsidRDefault="001C43D9" w:rsidP="00FB5EE1">
      <w:pPr>
        <w:numPr>
          <w:ilvl w:val="1"/>
          <w:numId w:val="17"/>
        </w:numPr>
        <w:spacing w:after="0" w:line="240" w:lineRule="auto"/>
        <w:ind w:hanging="281"/>
        <w:rPr>
          <w:sz w:val="20"/>
          <w:szCs w:val="20"/>
        </w:rPr>
      </w:pPr>
      <w:r w:rsidRPr="005F432A">
        <w:rPr>
          <w:sz w:val="20"/>
          <w:szCs w:val="20"/>
        </w:rPr>
        <w:t>dołożyć należytej staranności przy przetwarzaniu</w:t>
      </w:r>
      <w:r w:rsidR="00B200B7" w:rsidRPr="005F432A">
        <w:rPr>
          <w:sz w:val="20"/>
          <w:szCs w:val="20"/>
        </w:rPr>
        <w:t xml:space="preserve"> </w:t>
      </w:r>
      <w:r w:rsidRPr="005F432A">
        <w:rPr>
          <w:sz w:val="20"/>
          <w:szCs w:val="20"/>
        </w:rPr>
        <w:t xml:space="preserve">powierzonych danych osobowych, </w:t>
      </w:r>
    </w:p>
    <w:p w14:paraId="40DBA2BF" w14:textId="77777777" w:rsidR="00362FB8" w:rsidRPr="005F432A" w:rsidRDefault="001C43D9" w:rsidP="00FB5EE1">
      <w:pPr>
        <w:numPr>
          <w:ilvl w:val="1"/>
          <w:numId w:val="17"/>
        </w:numPr>
        <w:spacing w:after="0" w:line="240" w:lineRule="auto"/>
        <w:ind w:hanging="281"/>
        <w:rPr>
          <w:sz w:val="20"/>
          <w:szCs w:val="20"/>
        </w:rPr>
      </w:pPr>
      <w:r w:rsidRPr="005F432A">
        <w:rPr>
          <w:sz w:val="20"/>
          <w:szCs w:val="20"/>
        </w:rPr>
        <w:t xml:space="preserve">do nadania upoważnień do przetwarzania danych osobowych wszystkim osobom, które będą przetwarzały powierzone dane w celu realizacji niniejszej umowy, </w:t>
      </w:r>
    </w:p>
    <w:p w14:paraId="44FF4178" w14:textId="77777777" w:rsidR="00362FB8" w:rsidRPr="005F432A" w:rsidRDefault="001C43D9" w:rsidP="00FB5EE1">
      <w:pPr>
        <w:numPr>
          <w:ilvl w:val="1"/>
          <w:numId w:val="17"/>
        </w:numPr>
        <w:spacing w:after="0" w:line="240" w:lineRule="auto"/>
        <w:ind w:hanging="281"/>
        <w:rPr>
          <w:sz w:val="20"/>
          <w:szCs w:val="20"/>
        </w:rPr>
      </w:pPr>
      <w:r w:rsidRPr="005F432A">
        <w:rPr>
          <w:sz w:val="20"/>
          <w:szCs w:val="20"/>
        </w:rPr>
        <w:t xml:space="preserve">zapewnić zachowanie w tajemnicy (o której mowa w </w:t>
      </w:r>
      <w:r w:rsidR="00827127" w:rsidRPr="005F432A">
        <w:rPr>
          <w:sz w:val="20"/>
          <w:szCs w:val="20"/>
        </w:rPr>
        <w:t>art</w:t>
      </w:r>
      <w:r w:rsidRPr="005F432A">
        <w:rPr>
          <w:sz w:val="20"/>
          <w:szCs w:val="20"/>
        </w:rPr>
        <w:t xml:space="preserve">. 28 ust 3 pkt b Rozporządzenia) przetwarzanych danych przez osoby, które upoważnia do przetwarzania danych osobowych w celu realizacji niniejszej umowy, zarówno w trakcie zatrudnienia ich w Podmiocie przetwarzającym, jak i po jego ustaniu. </w:t>
      </w:r>
    </w:p>
    <w:p w14:paraId="0F7F6865"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w:t>
      </w:r>
      <w:r w:rsidRPr="005F432A">
        <w:rPr>
          <w:sz w:val="20"/>
          <w:szCs w:val="20"/>
        </w:rPr>
        <w:tab/>
        <w:t xml:space="preserve">po </w:t>
      </w:r>
      <w:r w:rsidRPr="005F432A">
        <w:rPr>
          <w:sz w:val="20"/>
          <w:szCs w:val="20"/>
        </w:rPr>
        <w:tab/>
        <w:t xml:space="preserve">wykonaniu </w:t>
      </w:r>
      <w:r w:rsidRPr="005F432A">
        <w:rPr>
          <w:sz w:val="20"/>
          <w:szCs w:val="20"/>
        </w:rPr>
        <w:tab/>
        <w:t xml:space="preserve">przedmiotu </w:t>
      </w:r>
      <w:r w:rsidRPr="005F432A">
        <w:rPr>
          <w:sz w:val="20"/>
          <w:szCs w:val="20"/>
        </w:rPr>
        <w:tab/>
        <w:t xml:space="preserve">zamówienia, </w:t>
      </w:r>
      <w:r w:rsidRPr="005F432A">
        <w:rPr>
          <w:sz w:val="20"/>
          <w:szCs w:val="20"/>
        </w:rPr>
        <w:tab/>
        <w:t xml:space="preserve">usuwa/ </w:t>
      </w:r>
      <w:r w:rsidRPr="005F432A">
        <w:rPr>
          <w:sz w:val="20"/>
          <w:szCs w:val="20"/>
        </w:rPr>
        <w:tab/>
        <w:t xml:space="preserve">zwraca Zamawiającemu wszelkie dane osobowe oraz usuwa wszelkie ich istniejące kopie, chyba że prawo Unii lub prawo państwa członkowskiego nakazują przechowywanie danych osobowych. </w:t>
      </w:r>
    </w:p>
    <w:p w14:paraId="25D4AF54"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lastRenderedPageBreak/>
        <w:t xml:space="preserve">Wykonawca pomaga Zamawiającemu w niezbędnym zakresie wywiązywać się z obowiązku odpowiadania na żądania osoby, której dane dotyczą oraz wywiązywania się z obowiązków określonych w </w:t>
      </w:r>
      <w:r w:rsidR="00827127" w:rsidRPr="005F432A">
        <w:rPr>
          <w:sz w:val="20"/>
          <w:szCs w:val="20"/>
        </w:rPr>
        <w:t>art</w:t>
      </w:r>
      <w:r w:rsidRPr="005F432A">
        <w:rPr>
          <w:sz w:val="20"/>
          <w:szCs w:val="20"/>
        </w:rPr>
        <w:t xml:space="preserve">. 32-36 Rozporządzenia.  </w:t>
      </w:r>
    </w:p>
    <w:p w14:paraId="6B56EBAD"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po stwierdzeniu naruszenia ochrony danych osobowych bez zbędnej zwłoki zgłasza je administratorowi, nie później niż w ciągu 72 godzin od stwierdzenia naruszenia. </w:t>
      </w:r>
    </w:p>
    <w:p w14:paraId="009C349A"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Zamawiający, zgodnie z </w:t>
      </w:r>
      <w:r w:rsidR="00827127" w:rsidRPr="005F432A">
        <w:rPr>
          <w:sz w:val="20"/>
          <w:szCs w:val="20"/>
        </w:rPr>
        <w:t>art</w:t>
      </w:r>
      <w:r w:rsidRPr="005F432A">
        <w:rPr>
          <w:sz w:val="20"/>
          <w:szCs w:val="20"/>
        </w:rPr>
        <w:t xml:space="preserve">. 28 ust. 3 pkt h) Rozporządzenia ma prawo kontroli, czy środki zastosowane przez Wykonawcę przy przetwarzaniu i zabezpieczeniu powierzonych danych osobowych spełniają postanowienia umowy, w tym zlecenia jej wykonania audytorowi. </w:t>
      </w:r>
    </w:p>
    <w:p w14:paraId="039AA907"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Zamawiający realizować będzie prawo kontroli w godzinach pracy Wykonawcy informując o kontroli minimum 3 dni przed planowanym jej przeprowadzeniem. </w:t>
      </w:r>
    </w:p>
    <w:p w14:paraId="5F53240B"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zobowiązuje się do usunięcia uchybień stwierdzonych podczas kontroli w terminie nie dłuższym niż 7 dni  </w:t>
      </w:r>
    </w:p>
    <w:p w14:paraId="139AAFAB"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udostępnia Zamawiającemu wszelkie informacje niezbędne do wykazania spełnienia obowiązków określonych w </w:t>
      </w:r>
      <w:r w:rsidR="00827127" w:rsidRPr="005F432A">
        <w:rPr>
          <w:sz w:val="20"/>
          <w:szCs w:val="20"/>
        </w:rPr>
        <w:t>art</w:t>
      </w:r>
      <w:r w:rsidRPr="005F432A">
        <w:rPr>
          <w:sz w:val="20"/>
          <w:szCs w:val="20"/>
        </w:rPr>
        <w:t xml:space="preserve">. 28 Rozporządzenia. </w:t>
      </w:r>
    </w:p>
    <w:p w14:paraId="3051FC67"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może powierzyć dane osobowe objęte niniejszą umową do dalszego przetwarzania podwykonawcom jedynie w celu wykonania umowy po uzyskaniu uprzedniej pisemnej zgody Zamawiającego.   </w:t>
      </w:r>
    </w:p>
    <w:p w14:paraId="544CC79E"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Podwykonawca, winien spełniać te same gwarancje i obowiązki jakie zostały nałożone na Wykonawcę.  </w:t>
      </w:r>
    </w:p>
    <w:p w14:paraId="2092EE30"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ponosi pełną odpowiedzialność wobec Zamawiającego za działanie podwykonawcy w zakresie obowiązku ochrony danych. </w:t>
      </w:r>
    </w:p>
    <w:p w14:paraId="3FC86F98"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76DF0FD"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FC2DA6D"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11424A23"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 przypadku, gdy wykonanie obowiązków, o których mowa w </w:t>
      </w:r>
      <w:r w:rsidR="00827127" w:rsidRPr="005F432A">
        <w:rPr>
          <w:sz w:val="20"/>
          <w:szCs w:val="20"/>
        </w:rPr>
        <w:t>art</w:t>
      </w:r>
      <w:r w:rsidRPr="005F432A">
        <w:rPr>
          <w:sz w:val="20"/>
          <w:szCs w:val="20"/>
        </w:rPr>
        <w:t xml:space="preserve">.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722DF95"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Skorzystanie przez osobę, której dane dotyczą, z uprawnienia do sprostowania lub uzupełnienia danych osobowych, o którym mowa w </w:t>
      </w:r>
      <w:r w:rsidR="00827127" w:rsidRPr="005F432A">
        <w:rPr>
          <w:sz w:val="20"/>
          <w:szCs w:val="20"/>
        </w:rPr>
        <w:t>art</w:t>
      </w:r>
      <w:r w:rsidRPr="005F432A">
        <w:rPr>
          <w:sz w:val="20"/>
          <w:szCs w:val="20"/>
        </w:rPr>
        <w:t xml:space="preserve">. 16 rozporządzenia 2016/679, nie może skutkować zmianą wyniku postępowania o udzielenie zamówienia publicznego lub konkursu ani zmianą postanowień umowy w zakresie niezgodnym z ustawą. </w:t>
      </w:r>
    </w:p>
    <w:p w14:paraId="4FE819D0" w14:textId="77777777" w:rsidR="00362FB8" w:rsidRPr="005F432A" w:rsidRDefault="001C43D9" w:rsidP="00FB5EE1">
      <w:pPr>
        <w:numPr>
          <w:ilvl w:val="0"/>
          <w:numId w:val="17"/>
        </w:numPr>
        <w:spacing w:after="0" w:line="240" w:lineRule="auto"/>
        <w:ind w:hanging="566"/>
        <w:rPr>
          <w:sz w:val="20"/>
          <w:szCs w:val="20"/>
        </w:rPr>
      </w:pPr>
      <w:r w:rsidRPr="005F432A">
        <w:rPr>
          <w:sz w:val="20"/>
          <w:szCs w:val="20"/>
        </w:rPr>
        <w:t xml:space="preserve">W sprawach nieuregulowanych niniejszym paragrafem, zastosowanie będą miały przepisy Kodeksu cywilnego, rozporządzenia RODO, Ustawy o ochronie danych osobowych. </w:t>
      </w:r>
    </w:p>
    <w:p w14:paraId="4F720343" w14:textId="77777777" w:rsidR="00876BC9" w:rsidRPr="005F432A" w:rsidRDefault="00876BC9" w:rsidP="000D2480">
      <w:pPr>
        <w:spacing w:after="0" w:line="240" w:lineRule="auto"/>
        <w:ind w:left="429" w:right="428" w:hanging="10"/>
        <w:jc w:val="center"/>
        <w:rPr>
          <w:b/>
          <w:sz w:val="20"/>
          <w:szCs w:val="20"/>
        </w:rPr>
      </w:pPr>
    </w:p>
    <w:p w14:paraId="163333BB" w14:textId="608C9F9C" w:rsidR="00362FB8" w:rsidRPr="005F432A" w:rsidRDefault="001C43D9" w:rsidP="000D2480">
      <w:pPr>
        <w:spacing w:after="0" w:line="240" w:lineRule="auto"/>
        <w:ind w:left="429" w:right="428" w:hanging="10"/>
        <w:jc w:val="center"/>
        <w:rPr>
          <w:sz w:val="20"/>
          <w:szCs w:val="20"/>
        </w:rPr>
      </w:pPr>
      <w:r w:rsidRPr="005F432A">
        <w:rPr>
          <w:b/>
          <w:sz w:val="20"/>
          <w:szCs w:val="20"/>
        </w:rPr>
        <w:t xml:space="preserve">§ </w:t>
      </w:r>
      <w:r w:rsidR="00B34263" w:rsidRPr="005F432A">
        <w:rPr>
          <w:b/>
          <w:sz w:val="20"/>
          <w:szCs w:val="20"/>
        </w:rPr>
        <w:t>1</w:t>
      </w:r>
      <w:r w:rsidR="00305608" w:rsidRPr="005F432A">
        <w:rPr>
          <w:b/>
          <w:sz w:val="20"/>
          <w:szCs w:val="20"/>
        </w:rPr>
        <w:t>9</w:t>
      </w:r>
    </w:p>
    <w:p w14:paraId="45544761" w14:textId="77777777" w:rsidR="00362FB8" w:rsidRPr="005F432A" w:rsidRDefault="001C43D9" w:rsidP="000D2480">
      <w:pPr>
        <w:spacing w:after="0" w:line="240" w:lineRule="auto"/>
        <w:ind w:left="429" w:right="426" w:hanging="10"/>
        <w:jc w:val="center"/>
        <w:rPr>
          <w:sz w:val="20"/>
          <w:szCs w:val="20"/>
        </w:rPr>
      </w:pPr>
      <w:r w:rsidRPr="005F432A">
        <w:rPr>
          <w:b/>
          <w:sz w:val="20"/>
          <w:szCs w:val="20"/>
        </w:rPr>
        <w:t xml:space="preserve">Postanowienia końcowe </w:t>
      </w:r>
    </w:p>
    <w:p w14:paraId="4D4321CA" w14:textId="77777777" w:rsidR="00362FB8" w:rsidRPr="005F432A" w:rsidRDefault="001C43D9" w:rsidP="00FB5EE1">
      <w:pPr>
        <w:numPr>
          <w:ilvl w:val="0"/>
          <w:numId w:val="18"/>
        </w:numPr>
        <w:spacing w:after="0" w:line="240" w:lineRule="auto"/>
        <w:ind w:hanging="427"/>
        <w:rPr>
          <w:sz w:val="20"/>
          <w:szCs w:val="20"/>
        </w:rPr>
      </w:pPr>
      <w:r w:rsidRPr="005F432A">
        <w:rPr>
          <w:sz w:val="20"/>
          <w:szCs w:val="20"/>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23741C26" w14:textId="77777777" w:rsidR="00B200B7" w:rsidRPr="005F432A" w:rsidRDefault="001C43D9" w:rsidP="00FB5EE1">
      <w:pPr>
        <w:numPr>
          <w:ilvl w:val="0"/>
          <w:numId w:val="18"/>
        </w:numPr>
        <w:spacing w:after="0" w:line="240" w:lineRule="auto"/>
        <w:ind w:hanging="427"/>
        <w:rPr>
          <w:sz w:val="20"/>
          <w:szCs w:val="20"/>
        </w:rPr>
      </w:pPr>
      <w:r w:rsidRPr="005F432A">
        <w:rPr>
          <w:sz w:val="20"/>
          <w:szCs w:val="20"/>
        </w:rPr>
        <w:t>W sprawach nieuregulowanych niniejszą umową stosuje się przepisy obowiązującego prawa, w szczególności Kodeksu cywilnego, Prawa zamówień publicznych, Prawa budowlanego</w:t>
      </w:r>
      <w:r w:rsidR="00B200B7" w:rsidRPr="005F432A">
        <w:rPr>
          <w:sz w:val="20"/>
          <w:szCs w:val="20"/>
        </w:rPr>
        <w:t>.</w:t>
      </w:r>
    </w:p>
    <w:p w14:paraId="3868A882" w14:textId="77777777" w:rsidR="00362FB8" w:rsidRPr="005F432A" w:rsidRDefault="001C43D9" w:rsidP="00FB5EE1">
      <w:pPr>
        <w:numPr>
          <w:ilvl w:val="0"/>
          <w:numId w:val="18"/>
        </w:numPr>
        <w:spacing w:after="0" w:line="240" w:lineRule="auto"/>
        <w:ind w:hanging="427"/>
        <w:rPr>
          <w:sz w:val="20"/>
          <w:szCs w:val="20"/>
        </w:rPr>
      </w:pPr>
      <w:r w:rsidRPr="005F432A">
        <w:rPr>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21560BD" w14:textId="77777777" w:rsidR="00373630" w:rsidRPr="005F432A" w:rsidRDefault="00373630" w:rsidP="00FB5EE1">
      <w:pPr>
        <w:numPr>
          <w:ilvl w:val="0"/>
          <w:numId w:val="18"/>
        </w:numPr>
        <w:spacing w:after="28" w:line="270" w:lineRule="auto"/>
        <w:ind w:right="2" w:hanging="425"/>
        <w:rPr>
          <w:sz w:val="20"/>
          <w:szCs w:val="20"/>
        </w:rPr>
      </w:pPr>
      <w:r w:rsidRPr="005F432A">
        <w:rPr>
          <w:sz w:val="20"/>
          <w:szCs w:val="20"/>
        </w:rPr>
        <w:lastRenderedPageBreak/>
        <w:t xml:space="preserve">Strony zobowiązują się do poddania ewentualnych sporów w relacjach Wykonawca </w:t>
      </w:r>
      <w:r w:rsidR="00827127" w:rsidRPr="005F432A">
        <w:rPr>
          <w:sz w:val="20"/>
          <w:szCs w:val="20"/>
        </w:rPr>
        <w:t>–</w:t>
      </w:r>
      <w:r w:rsidRPr="005F432A">
        <w:rPr>
          <w:sz w:val="20"/>
          <w:szCs w:val="20"/>
        </w:rPr>
        <w:t xml:space="preserve">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92D0083" w14:textId="77777777" w:rsidR="00373630" w:rsidRPr="005F432A" w:rsidRDefault="00373630" w:rsidP="00FB5EE1">
      <w:pPr>
        <w:numPr>
          <w:ilvl w:val="0"/>
          <w:numId w:val="18"/>
        </w:numPr>
        <w:spacing w:after="28" w:line="270" w:lineRule="auto"/>
        <w:ind w:right="2" w:hanging="425"/>
        <w:rPr>
          <w:sz w:val="20"/>
          <w:szCs w:val="20"/>
        </w:rPr>
      </w:pPr>
      <w:r w:rsidRPr="005F432A">
        <w:rPr>
          <w:sz w:val="20"/>
          <w:szCs w:val="20"/>
        </w:rPr>
        <w:t xml:space="preserve">W przypadku gdy po 30 dniach od rozpoczęcia bezpośrednich negocjacji, Zamawiający i Wykonawca nie będą w stanie rozstrzygnąć sporu, Strony poddadzą spór pod rozstrzygnięcie sądu powszechnego miejscowo właściwego dla Zamawiającego. </w:t>
      </w:r>
    </w:p>
    <w:p w14:paraId="4498CAF6" w14:textId="3F800BE0" w:rsidR="00F264B2" w:rsidRPr="005F432A" w:rsidRDefault="001C43D9" w:rsidP="00FB5EE1">
      <w:pPr>
        <w:numPr>
          <w:ilvl w:val="0"/>
          <w:numId w:val="18"/>
        </w:numPr>
        <w:spacing w:after="0" w:line="240" w:lineRule="auto"/>
        <w:rPr>
          <w:sz w:val="20"/>
          <w:szCs w:val="20"/>
        </w:rPr>
      </w:pPr>
      <w:r w:rsidRPr="005F432A">
        <w:rPr>
          <w:sz w:val="20"/>
          <w:szCs w:val="20"/>
        </w:rPr>
        <w:t xml:space="preserve">Wszelkie zamiany zmiany umowy wymagają aneksu sporządzonego w formie pisemnej pod rygorem nieważności. </w:t>
      </w:r>
    </w:p>
    <w:p w14:paraId="34AF1469" w14:textId="77777777" w:rsidR="00F264B2" w:rsidRPr="005F432A" w:rsidRDefault="00F264B2" w:rsidP="00300C6A">
      <w:pPr>
        <w:pStyle w:val="Akapitzlist"/>
        <w:numPr>
          <w:ilvl w:val="0"/>
          <w:numId w:val="18"/>
        </w:numPr>
        <w:autoSpaceDE w:val="0"/>
        <w:autoSpaceDN w:val="0"/>
        <w:adjustRightInd w:val="0"/>
        <w:spacing w:after="0" w:line="240" w:lineRule="auto"/>
        <w:rPr>
          <w:rFonts w:eastAsiaTheme="minorEastAsia"/>
          <w:sz w:val="20"/>
          <w:szCs w:val="20"/>
        </w:rPr>
      </w:pPr>
      <w:r w:rsidRPr="005F432A">
        <w:rPr>
          <w:rFonts w:eastAsiaTheme="minorEastAsia"/>
          <w:sz w:val="20"/>
          <w:szCs w:val="20"/>
        </w:rPr>
        <w:t xml:space="preserve">Niniejszą Umowę sporządzono w </w:t>
      </w:r>
      <w:r w:rsidRPr="005F432A">
        <w:rPr>
          <w:rFonts w:eastAsiaTheme="minorEastAsia"/>
          <w:b/>
          <w:bCs/>
          <w:sz w:val="20"/>
          <w:szCs w:val="20"/>
        </w:rPr>
        <w:t xml:space="preserve">dwóch </w:t>
      </w:r>
      <w:r w:rsidRPr="005F432A">
        <w:rPr>
          <w:rFonts w:eastAsiaTheme="minorEastAsia"/>
          <w:sz w:val="20"/>
          <w:szCs w:val="20"/>
        </w:rPr>
        <w:t xml:space="preserve">jednobrzmiących egzemplarzach, z których każda ze Stron otrzymuje po jednym egzemplarzu. </w:t>
      </w:r>
    </w:p>
    <w:p w14:paraId="78191C08" w14:textId="77777777" w:rsidR="00F264B2" w:rsidRPr="005F432A" w:rsidRDefault="00F264B2" w:rsidP="00FB5EE1">
      <w:pPr>
        <w:pStyle w:val="Akapitzlist"/>
        <w:numPr>
          <w:ilvl w:val="0"/>
          <w:numId w:val="18"/>
        </w:numPr>
        <w:autoSpaceDE w:val="0"/>
        <w:autoSpaceDN w:val="0"/>
        <w:adjustRightInd w:val="0"/>
        <w:spacing w:after="0" w:line="240" w:lineRule="auto"/>
        <w:jc w:val="left"/>
        <w:rPr>
          <w:rFonts w:eastAsiaTheme="minorEastAsia"/>
          <w:sz w:val="20"/>
          <w:szCs w:val="20"/>
        </w:rPr>
      </w:pPr>
      <w:r w:rsidRPr="005F432A">
        <w:rPr>
          <w:rFonts w:eastAsiaTheme="minorEastAsia"/>
          <w:sz w:val="20"/>
          <w:szCs w:val="20"/>
        </w:rPr>
        <w:t xml:space="preserve">Integralną część Umowy stanowią następujące załączniki: </w:t>
      </w:r>
    </w:p>
    <w:p w14:paraId="752EA08D" w14:textId="2A4BA7F6" w:rsidR="00F264B2" w:rsidRPr="005F432A" w:rsidRDefault="00F264B2" w:rsidP="009110F6">
      <w:pPr>
        <w:pStyle w:val="Akapitzlist"/>
        <w:numPr>
          <w:ilvl w:val="0"/>
          <w:numId w:val="32"/>
        </w:numPr>
        <w:autoSpaceDE w:val="0"/>
        <w:autoSpaceDN w:val="0"/>
        <w:adjustRightInd w:val="0"/>
        <w:spacing w:after="0" w:line="240" w:lineRule="auto"/>
        <w:jc w:val="left"/>
        <w:rPr>
          <w:rFonts w:eastAsiaTheme="minorEastAsia"/>
          <w:sz w:val="20"/>
          <w:szCs w:val="20"/>
        </w:rPr>
      </w:pPr>
      <w:r w:rsidRPr="005F432A">
        <w:rPr>
          <w:rFonts w:eastAsiaTheme="minorEastAsia"/>
          <w:sz w:val="20"/>
          <w:szCs w:val="20"/>
        </w:rPr>
        <w:t>Załącznik nr 1 do umowy - Oferta Wykonawcy</w:t>
      </w:r>
      <w:r w:rsidR="009110F6" w:rsidRPr="005F432A">
        <w:rPr>
          <w:rFonts w:eastAsiaTheme="minorEastAsia"/>
          <w:sz w:val="20"/>
          <w:szCs w:val="20"/>
        </w:rPr>
        <w:t>,</w:t>
      </w:r>
    </w:p>
    <w:p w14:paraId="377004B4" w14:textId="183D0152" w:rsidR="009110F6" w:rsidRPr="005F432A" w:rsidRDefault="009110F6" w:rsidP="009110F6">
      <w:pPr>
        <w:pStyle w:val="Akapitzlist"/>
        <w:numPr>
          <w:ilvl w:val="0"/>
          <w:numId w:val="32"/>
        </w:numPr>
        <w:autoSpaceDE w:val="0"/>
        <w:autoSpaceDN w:val="0"/>
        <w:adjustRightInd w:val="0"/>
        <w:spacing w:after="0" w:line="240" w:lineRule="auto"/>
        <w:rPr>
          <w:rFonts w:eastAsiaTheme="minorEastAsia"/>
          <w:sz w:val="20"/>
          <w:szCs w:val="20"/>
        </w:rPr>
      </w:pPr>
      <w:r w:rsidRPr="005F432A">
        <w:rPr>
          <w:rFonts w:eastAsiaTheme="minorEastAsia"/>
          <w:sz w:val="20"/>
          <w:szCs w:val="20"/>
        </w:rPr>
        <w:t xml:space="preserve">Załącznik nr </w:t>
      </w:r>
      <w:r w:rsidR="005F432A">
        <w:rPr>
          <w:rFonts w:eastAsiaTheme="minorEastAsia"/>
          <w:sz w:val="20"/>
          <w:szCs w:val="20"/>
        </w:rPr>
        <w:t>2</w:t>
      </w:r>
      <w:r w:rsidRPr="005F432A">
        <w:rPr>
          <w:rFonts w:eastAsiaTheme="minorEastAsia"/>
          <w:sz w:val="20"/>
          <w:szCs w:val="20"/>
        </w:rPr>
        <w:t xml:space="preserve"> do umowy – Kosztorys ofertow</w:t>
      </w:r>
      <w:r w:rsidR="00F7687C">
        <w:rPr>
          <w:rFonts w:eastAsiaTheme="minorEastAsia"/>
          <w:sz w:val="20"/>
          <w:szCs w:val="20"/>
        </w:rPr>
        <w:t>y</w:t>
      </w:r>
      <w:r w:rsidRPr="005F432A">
        <w:rPr>
          <w:rFonts w:eastAsiaTheme="minorEastAsia"/>
          <w:sz w:val="20"/>
          <w:szCs w:val="20"/>
        </w:rPr>
        <w:t>.</w:t>
      </w:r>
    </w:p>
    <w:p w14:paraId="6EE62A4C" w14:textId="76124DF4" w:rsidR="00827127" w:rsidRDefault="00827127" w:rsidP="00300C6A">
      <w:pPr>
        <w:spacing w:after="0" w:line="240" w:lineRule="auto"/>
        <w:ind w:left="0" w:firstLine="0"/>
        <w:rPr>
          <w:sz w:val="22"/>
          <w:szCs w:val="20"/>
        </w:rPr>
      </w:pPr>
    </w:p>
    <w:p w14:paraId="37457CCE" w14:textId="77777777" w:rsidR="00756DEB" w:rsidRPr="00E531C5" w:rsidRDefault="00756DEB" w:rsidP="00300C6A">
      <w:pPr>
        <w:spacing w:after="0" w:line="240" w:lineRule="auto"/>
        <w:ind w:left="0" w:firstLine="0"/>
        <w:rPr>
          <w:sz w:val="22"/>
          <w:szCs w:val="20"/>
        </w:rPr>
      </w:pPr>
    </w:p>
    <w:p w14:paraId="0EF198DA" w14:textId="0DC3DB54" w:rsidR="00362FB8" w:rsidRPr="00756DEB" w:rsidRDefault="00876BC9" w:rsidP="00D35E6E">
      <w:pPr>
        <w:tabs>
          <w:tab w:val="center" w:pos="2195"/>
          <w:tab w:val="center" w:pos="6803"/>
        </w:tabs>
        <w:spacing w:after="0" w:line="240" w:lineRule="auto"/>
        <w:ind w:left="0" w:firstLine="0"/>
        <w:jc w:val="center"/>
        <w:rPr>
          <w:sz w:val="20"/>
          <w:szCs w:val="20"/>
        </w:rPr>
      </w:pPr>
      <w:r w:rsidRPr="00756DEB">
        <w:rPr>
          <w:b/>
          <w:sz w:val="20"/>
          <w:szCs w:val="20"/>
        </w:rPr>
        <w:t xml:space="preserve">ZAMAWIAJĄCY:                 </w:t>
      </w:r>
      <w:r w:rsidR="00D35E6E" w:rsidRPr="00756DEB">
        <w:rPr>
          <w:b/>
          <w:sz w:val="20"/>
          <w:szCs w:val="20"/>
        </w:rPr>
        <w:t xml:space="preserve">                   </w:t>
      </w:r>
      <w:r w:rsidR="00300C6A" w:rsidRPr="00756DEB">
        <w:rPr>
          <w:b/>
          <w:sz w:val="20"/>
          <w:szCs w:val="20"/>
        </w:rPr>
        <w:t xml:space="preserve">                                        </w:t>
      </w:r>
      <w:r w:rsidR="00D35E6E" w:rsidRPr="00756DEB">
        <w:rPr>
          <w:b/>
          <w:sz w:val="20"/>
          <w:szCs w:val="20"/>
        </w:rPr>
        <w:t xml:space="preserve">                               </w:t>
      </w:r>
      <w:r w:rsidRPr="00756DEB">
        <w:rPr>
          <w:b/>
          <w:sz w:val="20"/>
          <w:szCs w:val="20"/>
        </w:rPr>
        <w:t>WYKONAWCA:</w:t>
      </w:r>
    </w:p>
    <w:p w14:paraId="0ED20A98" w14:textId="7FD1CBB7" w:rsidR="00300C6A" w:rsidRDefault="00300C6A" w:rsidP="000D2480">
      <w:pPr>
        <w:spacing w:after="0" w:line="240" w:lineRule="auto"/>
        <w:ind w:left="0" w:firstLine="0"/>
        <w:jc w:val="left"/>
        <w:rPr>
          <w:sz w:val="20"/>
          <w:szCs w:val="20"/>
        </w:rPr>
      </w:pPr>
    </w:p>
    <w:p w14:paraId="2E81265D" w14:textId="2BA9936E" w:rsidR="00756DEB" w:rsidRDefault="00756DEB" w:rsidP="000D2480">
      <w:pPr>
        <w:spacing w:after="0" w:line="240" w:lineRule="auto"/>
        <w:ind w:left="0" w:firstLine="0"/>
        <w:jc w:val="left"/>
        <w:rPr>
          <w:sz w:val="20"/>
          <w:szCs w:val="20"/>
        </w:rPr>
      </w:pPr>
    </w:p>
    <w:p w14:paraId="2389AE0B" w14:textId="77777777" w:rsidR="00756DEB" w:rsidRPr="00756DEB" w:rsidRDefault="00756DEB" w:rsidP="000D2480">
      <w:pPr>
        <w:spacing w:after="0" w:line="240" w:lineRule="auto"/>
        <w:ind w:left="0" w:firstLine="0"/>
        <w:jc w:val="left"/>
        <w:rPr>
          <w:sz w:val="20"/>
          <w:szCs w:val="20"/>
        </w:rPr>
      </w:pPr>
    </w:p>
    <w:p w14:paraId="1EE41F9C" w14:textId="5A1E45E9" w:rsidR="00300C6A" w:rsidRPr="00756DEB" w:rsidRDefault="00300C6A" w:rsidP="00756DEB">
      <w:pPr>
        <w:spacing w:after="0" w:line="240" w:lineRule="auto"/>
        <w:ind w:left="708" w:firstLine="0"/>
        <w:jc w:val="left"/>
        <w:rPr>
          <w:b/>
          <w:sz w:val="20"/>
          <w:szCs w:val="20"/>
        </w:rPr>
      </w:pPr>
      <w:r w:rsidRPr="00756DEB">
        <w:rPr>
          <w:b/>
          <w:sz w:val="20"/>
          <w:szCs w:val="20"/>
        </w:rPr>
        <w:t>kontrasygnata Skarbnika Gminy Żegocina:</w:t>
      </w:r>
    </w:p>
    <w:sectPr w:rsidR="00300C6A" w:rsidRPr="00756DEB">
      <w:headerReference w:type="even" r:id="rId8"/>
      <w:headerReference w:type="default" r:id="rId9"/>
      <w:footerReference w:type="even" r:id="rId10"/>
      <w:footerReference w:type="default" r:id="rId11"/>
      <w:headerReference w:type="first" r:id="rId12"/>
      <w:footerReference w:type="first" r:id="rId13"/>
      <w:pgSz w:w="11906" w:h="16838"/>
      <w:pgMar w:top="1287" w:right="1412" w:bottom="1190" w:left="1419" w:header="3"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B3D5C" w14:textId="77777777" w:rsidR="006A4280" w:rsidRDefault="006A4280">
      <w:pPr>
        <w:spacing w:after="0" w:line="240" w:lineRule="auto"/>
      </w:pPr>
      <w:r>
        <w:separator/>
      </w:r>
    </w:p>
  </w:endnote>
  <w:endnote w:type="continuationSeparator" w:id="0">
    <w:p w14:paraId="1D8BCC73" w14:textId="77777777" w:rsidR="006A4280" w:rsidRDefault="006A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E168" w14:textId="77777777" w:rsidR="00F7687C" w:rsidRDefault="00F7687C">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2 do SWZ – Projekt umowy </w:t>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fldSimple w:instr=" NUMPAGES   \* MERGEFORMAT ">
      <w:r>
        <w:rPr>
          <w:b/>
          <w:sz w:val="20"/>
          <w:bdr w:val="single" w:sz="8" w:space="0" w:color="000000"/>
        </w:rPr>
        <w:t>33</w:t>
      </w:r>
    </w:fldSimple>
    <w:r>
      <w:rPr>
        <w:sz w:val="20"/>
      </w:rPr>
      <w:t xml:space="preserve"> </w:t>
    </w:r>
  </w:p>
  <w:p w14:paraId="44882BDF" w14:textId="77777777" w:rsidR="00F7687C" w:rsidRDefault="00F7687C">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D5CF" w14:textId="144F2225" w:rsidR="00F7687C" w:rsidRDefault="00F7687C">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fldSimple w:instr=" NUMPAGES   \* MERGEFORMAT ">
      <w:r>
        <w:rPr>
          <w:b/>
          <w:sz w:val="20"/>
          <w:bdr w:val="single" w:sz="8" w:space="0" w:color="000000"/>
        </w:rPr>
        <w:t>33</w:t>
      </w:r>
    </w:fldSimple>
    <w:r>
      <w:rPr>
        <w:sz w:val="20"/>
      </w:rPr>
      <w:t xml:space="preserve"> </w:t>
    </w:r>
  </w:p>
  <w:p w14:paraId="29C430AE" w14:textId="77777777" w:rsidR="00F7687C" w:rsidRDefault="00F7687C">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7629" w14:textId="77777777" w:rsidR="00F7687C" w:rsidRDefault="00F7687C">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2 do SWZ – Projekt umowy </w:t>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fldSimple w:instr=" NUMPAGES   \* MERGEFORMAT ">
      <w:r>
        <w:rPr>
          <w:b/>
          <w:sz w:val="20"/>
          <w:bdr w:val="single" w:sz="8" w:space="0" w:color="000000"/>
        </w:rPr>
        <w:t>33</w:t>
      </w:r>
    </w:fldSimple>
    <w:r>
      <w:rPr>
        <w:sz w:val="20"/>
      </w:rPr>
      <w:t xml:space="preserve"> </w:t>
    </w:r>
  </w:p>
  <w:p w14:paraId="63E2CC19" w14:textId="77777777" w:rsidR="00F7687C" w:rsidRDefault="00F7687C">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FD420" w14:textId="77777777" w:rsidR="006A4280" w:rsidRDefault="006A4280">
      <w:pPr>
        <w:spacing w:after="0" w:line="259" w:lineRule="auto"/>
        <w:ind w:left="0" w:firstLine="0"/>
        <w:jc w:val="left"/>
      </w:pPr>
      <w:r>
        <w:separator/>
      </w:r>
    </w:p>
  </w:footnote>
  <w:footnote w:type="continuationSeparator" w:id="0">
    <w:p w14:paraId="2D791239" w14:textId="77777777" w:rsidR="006A4280" w:rsidRDefault="006A4280">
      <w:pPr>
        <w:spacing w:after="0" w:line="259" w:lineRule="auto"/>
        <w:ind w:left="0" w:firstLine="0"/>
        <w:jc w:val="left"/>
      </w:pPr>
      <w:r>
        <w:continuationSeparator/>
      </w:r>
    </w:p>
  </w:footnote>
  <w:footnote w:id="1">
    <w:p w14:paraId="6B9C1990" w14:textId="77777777" w:rsidR="00F7687C" w:rsidRDefault="00F7687C">
      <w:pPr>
        <w:pStyle w:val="footnotedescription"/>
        <w:spacing w:line="289" w:lineRule="auto"/>
        <w:ind w:left="142" w:hanging="142"/>
        <w:jc w:val="both"/>
      </w:pPr>
      <w:r>
        <w:rPr>
          <w:rStyle w:val="footnotemark"/>
        </w:rPr>
        <w:footnoteRef/>
      </w:r>
      <w:r>
        <w:t xml:space="preserve"> </w:t>
      </w:r>
      <w:r>
        <w:rPr>
          <w:sz w:val="20"/>
        </w:rPr>
        <w:t>Jeżeli z treści oferty Wykonawcy wynikać będzie, iż Wykonawca poszczególne części zamówienia zamierza powierzyć podwykonawcy (podwykonawcom).</w:t>
      </w:r>
      <w:r>
        <w:rPr>
          <w:rFonts w:ascii="Times New Roman" w:eastAsia="Times New Roman" w:hAnsi="Times New Roman" w:cs="Times New Roman"/>
          <w:sz w:val="20"/>
        </w:rPr>
        <w:t xml:space="preserve"> </w:t>
      </w:r>
    </w:p>
  </w:footnote>
  <w:footnote w:id="2">
    <w:p w14:paraId="5E8D8818" w14:textId="77777777" w:rsidR="00F7687C" w:rsidRDefault="00F7687C">
      <w:pPr>
        <w:pStyle w:val="footnotedescription"/>
      </w:pPr>
      <w:r>
        <w:rPr>
          <w:rStyle w:val="footnotemark"/>
        </w:rPr>
        <w:footnoteRef/>
      </w:r>
      <w:r>
        <w:t xml:space="preserve"> </w:t>
      </w:r>
      <w:r>
        <w:rPr>
          <w:rFonts w:ascii="Times New Roman" w:eastAsia="Times New Roman" w:hAnsi="Times New Roman" w:cs="Times New Roman"/>
          <w:sz w:val="20"/>
        </w:rPr>
        <w:t xml:space="preserve">Zgodnie z deklaracją w ofercie.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DBCA" w14:textId="77777777" w:rsidR="00F7687C" w:rsidRDefault="00F7687C">
    <w:pPr>
      <w:spacing w:after="0" w:line="259" w:lineRule="auto"/>
      <w:ind w:left="0" w:firstLine="0"/>
      <w:jc w:val="left"/>
    </w:pPr>
    <w:r>
      <w:rPr>
        <w:rFonts w:ascii="Times New Roman" w:eastAsia="Times New Roman" w:hAnsi="Times New Roman" w:cs="Times New Roman"/>
        <w:sz w:val="20"/>
      </w:rPr>
      <w:t xml:space="preserve"> </w:t>
    </w:r>
  </w:p>
  <w:p w14:paraId="0B6BC4DB" w14:textId="77777777" w:rsidR="00F7687C" w:rsidRDefault="00F7687C">
    <w:pPr>
      <w:spacing w:after="142" w:line="259" w:lineRule="auto"/>
      <w:ind w:left="16" w:firstLine="0"/>
      <w:jc w:val="center"/>
    </w:pPr>
    <w:r>
      <w:rPr>
        <w:sz w:val="10"/>
      </w:rPr>
      <w:t xml:space="preserve"> </w:t>
    </w:r>
  </w:p>
  <w:p w14:paraId="406BAB53" w14:textId="77777777" w:rsidR="00F7687C" w:rsidRDefault="00F7687C">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pPr>
    <w:r>
      <w:rPr>
        <w:sz w:val="19"/>
      </w:rPr>
      <w:t>SPECYFIKACJA WARUNKÓW ZAMÓWIENIA:</w:t>
    </w:r>
    <w:r>
      <w:rPr>
        <w:sz w:val="22"/>
      </w:rPr>
      <w:t xml:space="preserve">  </w:t>
    </w:r>
  </w:p>
  <w:p w14:paraId="7D98579B" w14:textId="77777777" w:rsidR="00F7687C" w:rsidRDefault="00F7687C">
    <w:pPr>
      <w:pBdr>
        <w:top w:val="single" w:sz="4" w:space="0" w:color="000000"/>
        <w:left w:val="single" w:sz="4" w:space="0" w:color="000000"/>
        <w:bottom w:val="single" w:sz="4" w:space="0" w:color="000000"/>
        <w:right w:val="single" w:sz="4" w:space="0" w:color="000000"/>
      </w:pBdr>
      <w:spacing w:after="65" w:line="259" w:lineRule="auto"/>
      <w:ind w:left="0" w:right="8" w:firstLine="0"/>
      <w:jc w:val="center"/>
    </w:pPr>
    <w:r>
      <w:rPr>
        <w:b/>
        <w:i/>
        <w:sz w:val="20"/>
      </w:rPr>
      <w:t xml:space="preserve">„Remont dróg asfaltem na terenie Gminy Chełm” </w:t>
    </w:r>
  </w:p>
  <w:p w14:paraId="5865C7F3" w14:textId="77777777" w:rsidR="00F7687C" w:rsidRDefault="00F7687C">
    <w:pPr>
      <w:spacing w:after="0" w:line="259" w:lineRule="auto"/>
      <w:ind w:left="42"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C943" w14:textId="77777777" w:rsidR="00F7687C" w:rsidRDefault="00F7687C">
    <w:pPr>
      <w:spacing w:after="0" w:line="259" w:lineRule="auto"/>
      <w:ind w:left="0" w:firstLine="0"/>
      <w:jc w:val="left"/>
    </w:pPr>
    <w:r>
      <w:rPr>
        <w:rFonts w:ascii="Times New Roman" w:eastAsia="Times New Roman" w:hAnsi="Times New Roman" w:cs="Times New Roman"/>
        <w:sz w:val="20"/>
      </w:rPr>
      <w:t xml:space="preserve"> </w:t>
    </w:r>
  </w:p>
  <w:p w14:paraId="4589DE3D" w14:textId="77777777" w:rsidR="00F7687C" w:rsidRDefault="00F7687C" w:rsidP="00043EFA">
    <w:pPr>
      <w:spacing w:after="0" w:line="259" w:lineRule="auto"/>
      <w:ind w:left="0" w:firstLine="0"/>
      <w:jc w:val="left"/>
    </w:pPr>
    <w:r>
      <w:rPr>
        <w:rFonts w:ascii="Calibri" w:eastAsia="Calibri" w:hAnsi="Calibri" w:cs="Calibri"/>
        <w:sz w:val="22"/>
      </w:rPr>
      <w:tab/>
    </w:r>
    <w:r>
      <w:rPr>
        <w:rFonts w:ascii="Calibri" w:eastAsia="Calibri" w:hAnsi="Calibri" w:cs="Calibri"/>
        <w:sz w:val="4"/>
      </w:rPr>
      <w:t xml:space="preserve"> </w:t>
    </w:r>
  </w:p>
  <w:p w14:paraId="551FAE43" w14:textId="4633D24C" w:rsidR="00F7687C" w:rsidRDefault="00F7687C" w:rsidP="00043EFA">
    <w:pPr>
      <w:spacing w:after="31" w:line="259" w:lineRule="auto"/>
      <w:ind w:left="0" w:firstLine="0"/>
      <w:jc w:val="left"/>
    </w:pPr>
  </w:p>
  <w:p w14:paraId="3B6D33F4" w14:textId="77777777" w:rsidR="00F7687C" w:rsidRDefault="00F7687C" w:rsidP="00043EFA">
    <w:pPr>
      <w:spacing w:after="0" w:line="240" w:lineRule="auto"/>
      <w:ind w:left="0" w:right="125" w:firstLine="0"/>
      <w:rPr>
        <w:rFonts w:asciiTheme="minorHAnsi" w:hAnsiTheme="minorHAnsi" w:cstheme="minorHAnsi"/>
        <w:sz w:val="18"/>
        <w:szCs w:val="24"/>
      </w:rPr>
    </w:pPr>
  </w:p>
  <w:p w14:paraId="66387440" w14:textId="77777777" w:rsidR="00F7687C" w:rsidRDefault="00F7687C">
    <w:pPr>
      <w:spacing w:after="0" w:line="259" w:lineRule="auto"/>
      <w:ind w:left="4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6B24" w14:textId="77777777" w:rsidR="00F7687C" w:rsidRDefault="00F7687C">
    <w:pPr>
      <w:spacing w:after="0" w:line="259" w:lineRule="auto"/>
      <w:ind w:left="0" w:firstLine="0"/>
      <w:jc w:val="left"/>
    </w:pPr>
    <w:r>
      <w:rPr>
        <w:rFonts w:ascii="Times New Roman" w:eastAsia="Times New Roman" w:hAnsi="Times New Roman" w:cs="Times New Roman"/>
        <w:sz w:val="20"/>
      </w:rPr>
      <w:t xml:space="preserve"> </w:t>
    </w:r>
  </w:p>
  <w:p w14:paraId="152C123B" w14:textId="77777777" w:rsidR="00F7687C" w:rsidRDefault="00F7687C">
    <w:pPr>
      <w:spacing w:after="142" w:line="259" w:lineRule="auto"/>
      <w:ind w:left="16" w:firstLine="0"/>
      <w:jc w:val="center"/>
    </w:pPr>
    <w:r>
      <w:rPr>
        <w:sz w:val="10"/>
      </w:rPr>
      <w:t xml:space="preserve"> </w:t>
    </w:r>
  </w:p>
  <w:p w14:paraId="56C42637" w14:textId="77777777" w:rsidR="00F7687C" w:rsidRDefault="00F7687C">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pPr>
    <w:r>
      <w:rPr>
        <w:sz w:val="19"/>
      </w:rPr>
      <w:t>SPECYFIKACJA WARUNKÓW ZAMÓWIENIA:</w:t>
    </w:r>
    <w:r>
      <w:rPr>
        <w:sz w:val="22"/>
      </w:rPr>
      <w:t xml:space="preserve">  </w:t>
    </w:r>
  </w:p>
  <w:p w14:paraId="3DFB0271" w14:textId="77777777" w:rsidR="00F7687C" w:rsidRDefault="00F7687C">
    <w:pPr>
      <w:pBdr>
        <w:top w:val="single" w:sz="4" w:space="0" w:color="000000"/>
        <w:left w:val="single" w:sz="4" w:space="0" w:color="000000"/>
        <w:bottom w:val="single" w:sz="4" w:space="0" w:color="000000"/>
        <w:right w:val="single" w:sz="4" w:space="0" w:color="000000"/>
      </w:pBdr>
      <w:spacing w:after="65" w:line="259" w:lineRule="auto"/>
      <w:ind w:left="0" w:right="8" w:firstLine="0"/>
      <w:jc w:val="center"/>
    </w:pPr>
    <w:r>
      <w:rPr>
        <w:b/>
        <w:i/>
        <w:sz w:val="20"/>
      </w:rPr>
      <w:t xml:space="preserve">„Remont dróg asfaltem na terenie Gminy Chełm” </w:t>
    </w:r>
  </w:p>
  <w:p w14:paraId="6199898F" w14:textId="77777777" w:rsidR="00F7687C" w:rsidRDefault="00F7687C">
    <w:pPr>
      <w:spacing w:after="0" w:line="259" w:lineRule="auto"/>
      <w:ind w:left="42"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05C"/>
    <w:multiLevelType w:val="hybridMultilevel"/>
    <w:tmpl w:val="749E588A"/>
    <w:lvl w:ilvl="0" w:tplc="03C87D48">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41BC381C">
      <w:start w:val="1"/>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2E8A8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E47C6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00EC5A">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64264C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A00633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9CE3DC">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7232A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2823C2"/>
    <w:multiLevelType w:val="hybridMultilevel"/>
    <w:tmpl w:val="1F544542"/>
    <w:lvl w:ilvl="0" w:tplc="20829C5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F1E8EF0">
      <w:start w:val="4"/>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32CC4D1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E2864B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E2AE12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E0D23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DFAB3F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7AC200">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66249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E578E"/>
    <w:multiLevelType w:val="hybridMultilevel"/>
    <w:tmpl w:val="E43C7E16"/>
    <w:lvl w:ilvl="0" w:tplc="B8D07E72">
      <w:start w:val="1"/>
      <w:numFmt w:val="decimal"/>
      <w:lvlText w:val="%1."/>
      <w:lvlJc w:val="left"/>
      <w:pPr>
        <w:ind w:left="427"/>
      </w:pPr>
      <w:rPr>
        <w:rFonts w:ascii="Cambria" w:eastAsia="Cambria" w:hAnsi="Cambria" w:cs="Cambria"/>
        <w:b/>
        <w:bCs/>
        <w:i w:val="0"/>
        <w:strike w:val="0"/>
        <w:dstrike w:val="0"/>
        <w:color w:val="000000"/>
        <w:sz w:val="22"/>
        <w:szCs w:val="24"/>
        <w:u w:val="none" w:color="000000"/>
        <w:bdr w:val="none" w:sz="0" w:space="0" w:color="auto"/>
        <w:shd w:val="clear" w:color="auto" w:fill="auto"/>
        <w:vertAlign w:val="baseline"/>
      </w:rPr>
    </w:lvl>
    <w:lvl w:ilvl="1" w:tplc="AF94646A">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BF0262C0">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A9F4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02557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3BABCA6">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AC800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5E166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809E86">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3C3E4C"/>
    <w:multiLevelType w:val="hybridMultilevel"/>
    <w:tmpl w:val="B68CA926"/>
    <w:lvl w:ilvl="0" w:tplc="56520F2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BAE68C42">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6208417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7AD1B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AC4551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1831F8">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160E5C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E0287C">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71601B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54165"/>
    <w:multiLevelType w:val="hybridMultilevel"/>
    <w:tmpl w:val="EF624BDA"/>
    <w:lvl w:ilvl="0" w:tplc="415A7F8C">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DE5C6C"/>
    <w:multiLevelType w:val="multilevel"/>
    <w:tmpl w:val="4B103040"/>
    <w:lvl w:ilvl="0">
      <w:start w:val="1"/>
      <w:numFmt w:val="decimal"/>
      <w:lvlText w:val="%1."/>
      <w:lvlJc w:val="left"/>
      <w:pPr>
        <w:ind w:left="28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72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70486A"/>
    <w:multiLevelType w:val="hybridMultilevel"/>
    <w:tmpl w:val="8530EDE6"/>
    <w:lvl w:ilvl="0" w:tplc="2722AAE4">
      <w:start w:val="1"/>
      <w:numFmt w:val="lowerLetter"/>
      <w:lvlText w:val="%1)"/>
      <w:lvlJc w:val="left"/>
      <w:pPr>
        <w:ind w:left="1068" w:hanging="360"/>
      </w:pPr>
      <w:rPr>
        <w:b/>
        <w:sz w:val="2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602623D"/>
    <w:multiLevelType w:val="hybridMultilevel"/>
    <w:tmpl w:val="B404A082"/>
    <w:lvl w:ilvl="0" w:tplc="8B8AA246">
      <w:start w:val="3"/>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11BCC3D0">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5A643774">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80641E">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330AD90">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A48658">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D9EE35A">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0C66F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FF075E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563D40"/>
    <w:multiLevelType w:val="hybridMultilevel"/>
    <w:tmpl w:val="6C067B86"/>
    <w:lvl w:ilvl="0" w:tplc="2E34E71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4CACF170">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9B4E895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A8DA38">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D9608F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62C979E">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ECE005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B63ED4">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4506D7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712262"/>
    <w:multiLevelType w:val="hybridMultilevel"/>
    <w:tmpl w:val="788024FE"/>
    <w:lvl w:ilvl="0" w:tplc="9140BC24">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A478343A">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FC922AC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9AA8F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767C1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FC39F2">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1248F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386DF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65C087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F20914"/>
    <w:multiLevelType w:val="hybridMultilevel"/>
    <w:tmpl w:val="CA2EF62E"/>
    <w:lvl w:ilvl="0" w:tplc="0415000F">
      <w:start w:val="1"/>
      <w:numFmt w:val="decimal"/>
      <w:lvlText w:val="%1."/>
      <w:lvlJc w:val="left"/>
      <w:pPr>
        <w:ind w:left="720" w:hanging="360"/>
      </w:pPr>
    </w:lvl>
    <w:lvl w:ilvl="1" w:tplc="F880D510">
      <w:start w:val="1"/>
      <w:numFmt w:val="decimal"/>
      <w:lvlText w:val="%2."/>
      <w:lvlJc w:val="left"/>
      <w:pPr>
        <w:ind w:left="1440" w:hanging="360"/>
      </w:pPr>
      <w:rPr>
        <w:rFonts w:ascii="Cambria" w:eastAsia="Cambria" w:hAnsi="Cambria" w:cs="Cambria"/>
        <w:b/>
      </w:rPr>
    </w:lvl>
    <w:lvl w:ilvl="2" w:tplc="20C0AE18">
      <w:start w:val="1"/>
      <w:numFmt w:val="decimal"/>
      <w:lvlText w:val="%3)"/>
      <w:lvlJc w:val="right"/>
      <w:pPr>
        <w:ind w:left="2160" w:hanging="180"/>
      </w:pPr>
      <w:rPr>
        <w:rFonts w:ascii="Cambria" w:eastAsia="Cambria" w:hAnsi="Cambria" w:cs="Cambri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7D696B"/>
    <w:multiLevelType w:val="hybridMultilevel"/>
    <w:tmpl w:val="20163D08"/>
    <w:lvl w:ilvl="0" w:tplc="C0900D7E">
      <w:start w:val="1"/>
      <w:numFmt w:val="decimal"/>
      <w:lvlText w:val="%1."/>
      <w:lvlJc w:val="left"/>
      <w:pPr>
        <w:ind w:left="566"/>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A0F8E462">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0AEC818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302A78">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12228D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F6C67F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262AB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1CF2D4">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F5A809C">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7E504F"/>
    <w:multiLevelType w:val="hybridMultilevel"/>
    <w:tmpl w:val="9664F8FE"/>
    <w:lvl w:ilvl="0" w:tplc="5A747BBA">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D6FAAC88">
      <w:start w:val="1"/>
      <w:numFmt w:val="lowerLetter"/>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027C97BC">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FC4924">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5E46E48">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F61946">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BC45B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594999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F36A33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9670C3"/>
    <w:multiLevelType w:val="hybridMultilevel"/>
    <w:tmpl w:val="79C89330"/>
    <w:lvl w:ilvl="0" w:tplc="96E692A8">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242E8084">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0E96CC7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C2307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DE4D6F2">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504456">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C0063C">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50A6450">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8F2C52C">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905935"/>
    <w:multiLevelType w:val="hybridMultilevel"/>
    <w:tmpl w:val="4BE2B590"/>
    <w:lvl w:ilvl="0" w:tplc="9B32760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382997C">
      <w:start w:val="1"/>
      <w:numFmt w:val="lowerLetter"/>
      <w:lvlText w:val="%2)"/>
      <w:lvlJc w:val="left"/>
      <w:pPr>
        <w:ind w:left="1133"/>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AF8E7278">
      <w:start w:val="1"/>
      <w:numFmt w:val="lowerRoman"/>
      <w:lvlText w:val="%3"/>
      <w:lvlJc w:val="left"/>
      <w:pPr>
        <w:ind w:left="15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FEC72C4">
      <w:start w:val="1"/>
      <w:numFmt w:val="decimal"/>
      <w:lvlText w:val="%4"/>
      <w:lvlJc w:val="left"/>
      <w:pPr>
        <w:ind w:left="2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32C5E6C">
      <w:start w:val="1"/>
      <w:numFmt w:val="lowerLetter"/>
      <w:lvlText w:val="%5"/>
      <w:lvlJc w:val="left"/>
      <w:pPr>
        <w:ind w:left="30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CAC6094">
      <w:start w:val="1"/>
      <w:numFmt w:val="lowerRoman"/>
      <w:lvlText w:val="%6"/>
      <w:lvlJc w:val="left"/>
      <w:pPr>
        <w:ind w:left="37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CC53D6">
      <w:start w:val="1"/>
      <w:numFmt w:val="decimal"/>
      <w:lvlText w:val="%7"/>
      <w:lvlJc w:val="left"/>
      <w:pPr>
        <w:ind w:left="4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976E0C8">
      <w:start w:val="1"/>
      <w:numFmt w:val="lowerLetter"/>
      <w:lvlText w:val="%8"/>
      <w:lvlJc w:val="left"/>
      <w:pPr>
        <w:ind w:left="51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B34B390">
      <w:start w:val="1"/>
      <w:numFmt w:val="lowerRoman"/>
      <w:lvlText w:val="%9"/>
      <w:lvlJc w:val="left"/>
      <w:pPr>
        <w:ind w:left="58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257954"/>
    <w:multiLevelType w:val="hybridMultilevel"/>
    <w:tmpl w:val="C8224FF0"/>
    <w:lvl w:ilvl="0" w:tplc="04150019">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5110D1C"/>
    <w:multiLevelType w:val="hybridMultilevel"/>
    <w:tmpl w:val="C5F0344E"/>
    <w:lvl w:ilvl="0" w:tplc="E012BB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8970F8"/>
    <w:multiLevelType w:val="hybridMultilevel"/>
    <w:tmpl w:val="1AA0E994"/>
    <w:lvl w:ilvl="0" w:tplc="D650734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72664706">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257C783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CEA5A">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FE9E9C">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56E79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1A856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976C03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66D830">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4518F7"/>
    <w:multiLevelType w:val="hybridMultilevel"/>
    <w:tmpl w:val="24F671A0"/>
    <w:lvl w:ilvl="0" w:tplc="62863198">
      <w:start w:val="1"/>
      <w:numFmt w:val="decimal"/>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1315"/>
    <w:multiLevelType w:val="hybridMultilevel"/>
    <w:tmpl w:val="070E1AB8"/>
    <w:lvl w:ilvl="0" w:tplc="4B3CD4B6">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E63986"/>
    <w:multiLevelType w:val="hybridMultilevel"/>
    <w:tmpl w:val="289EAC9E"/>
    <w:lvl w:ilvl="0" w:tplc="81541858">
      <w:start w:val="1"/>
      <w:numFmt w:val="decimal"/>
      <w:lvlText w:val="%1."/>
      <w:lvlJc w:val="left"/>
      <w:pPr>
        <w:ind w:left="432"/>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C5980C88">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6D78191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4821BC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B6857F2">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820AD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90AEE5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B0A6AA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843B9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7B1B72"/>
    <w:multiLevelType w:val="hybridMultilevel"/>
    <w:tmpl w:val="1EAABA46"/>
    <w:lvl w:ilvl="0" w:tplc="3F60D682">
      <w:start w:val="1"/>
      <w:numFmt w:val="decimal"/>
      <w:lvlText w:val="%1)"/>
      <w:lvlJc w:val="left"/>
      <w:pPr>
        <w:ind w:left="787" w:hanging="360"/>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2" w15:restartNumberingAfterBreak="0">
    <w:nsid w:val="48860168"/>
    <w:multiLevelType w:val="hybridMultilevel"/>
    <w:tmpl w:val="FA7C0FD6"/>
    <w:lvl w:ilvl="0" w:tplc="EAC044C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EF5EF8"/>
    <w:multiLevelType w:val="hybridMultilevel"/>
    <w:tmpl w:val="45C05AA6"/>
    <w:lvl w:ilvl="0" w:tplc="15B629AE">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339C737E">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A9243E8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64350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AA01F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02525C">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B244EE4">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6D2B4B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DAA1A2">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166123"/>
    <w:multiLevelType w:val="hybridMultilevel"/>
    <w:tmpl w:val="25ACB630"/>
    <w:lvl w:ilvl="0" w:tplc="D6C6E8F8">
      <w:start w:val="1"/>
      <w:numFmt w:val="lowerLetter"/>
      <w:lvlText w:val="%1)"/>
      <w:lvlJc w:val="left"/>
      <w:pPr>
        <w:ind w:left="1224" w:hanging="360"/>
      </w:pPr>
      <w:rPr>
        <w:b/>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5" w15:restartNumberingAfterBreak="0">
    <w:nsid w:val="5F5C14D7"/>
    <w:multiLevelType w:val="hybridMultilevel"/>
    <w:tmpl w:val="2C1ECC92"/>
    <w:lvl w:ilvl="0" w:tplc="92F44744">
      <w:start w:val="9"/>
      <w:numFmt w:val="decimal"/>
      <w:lvlText w:val="%1)"/>
      <w:lvlJc w:val="left"/>
      <w:pPr>
        <w:ind w:left="919"/>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1" w:tplc="3EB2AE50">
      <w:start w:val="1"/>
      <w:numFmt w:val="lowerLetter"/>
      <w:lvlText w:val="%2"/>
      <w:lvlJc w:val="left"/>
      <w:pPr>
        <w:ind w:left="12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4843BC">
      <w:start w:val="1"/>
      <w:numFmt w:val="lowerRoman"/>
      <w:lvlText w:val="%3"/>
      <w:lvlJc w:val="left"/>
      <w:pPr>
        <w:ind w:left="20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14F42E">
      <w:start w:val="1"/>
      <w:numFmt w:val="decimal"/>
      <w:lvlText w:val="%4"/>
      <w:lvlJc w:val="left"/>
      <w:pPr>
        <w:ind w:left="27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AC0412">
      <w:start w:val="1"/>
      <w:numFmt w:val="lowerLetter"/>
      <w:lvlText w:val="%5"/>
      <w:lvlJc w:val="left"/>
      <w:pPr>
        <w:ind w:left="34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C502836">
      <w:start w:val="1"/>
      <w:numFmt w:val="lowerRoman"/>
      <w:lvlText w:val="%6"/>
      <w:lvlJc w:val="left"/>
      <w:pPr>
        <w:ind w:left="41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9274D2">
      <w:start w:val="1"/>
      <w:numFmt w:val="decimal"/>
      <w:lvlText w:val="%7"/>
      <w:lvlJc w:val="left"/>
      <w:pPr>
        <w:ind w:left="48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302D416">
      <w:start w:val="1"/>
      <w:numFmt w:val="lowerLetter"/>
      <w:lvlText w:val="%8"/>
      <w:lvlJc w:val="left"/>
      <w:pPr>
        <w:ind w:left="56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0E4138">
      <w:start w:val="1"/>
      <w:numFmt w:val="lowerRoman"/>
      <w:lvlText w:val="%9"/>
      <w:lvlJc w:val="left"/>
      <w:pPr>
        <w:ind w:left="63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5D4435"/>
    <w:multiLevelType w:val="hybridMultilevel"/>
    <w:tmpl w:val="22C0A078"/>
    <w:lvl w:ilvl="0" w:tplc="C1BE17C4">
      <w:start w:val="1"/>
      <w:numFmt w:val="lowerLetter"/>
      <w:lvlText w:val="%1)"/>
      <w:lvlJc w:val="left"/>
      <w:pPr>
        <w:ind w:left="1068" w:hanging="360"/>
      </w:pPr>
      <w:rPr>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79A5752"/>
    <w:multiLevelType w:val="hybridMultilevel"/>
    <w:tmpl w:val="5A7E1D66"/>
    <w:lvl w:ilvl="0" w:tplc="44362018">
      <w:start w:val="1"/>
      <w:numFmt w:val="lowerLetter"/>
      <w:lvlText w:val="%1)"/>
      <w:lvlJc w:val="left"/>
      <w:pPr>
        <w:ind w:left="792" w:hanging="360"/>
      </w:pPr>
      <w:rPr>
        <w:b/>
        <w:sz w:val="20"/>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8" w15:restartNumberingAfterBreak="0">
    <w:nsid w:val="6AB43718"/>
    <w:multiLevelType w:val="hybridMultilevel"/>
    <w:tmpl w:val="B35A3440"/>
    <w:lvl w:ilvl="0" w:tplc="F81E5E66">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E1F67"/>
    <w:multiLevelType w:val="hybridMultilevel"/>
    <w:tmpl w:val="27320E68"/>
    <w:lvl w:ilvl="0" w:tplc="1D48AF4C">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D91CB8AC">
      <w:start w:val="1"/>
      <w:numFmt w:val="decimal"/>
      <w:lvlText w:val="%2)"/>
      <w:lvlJc w:val="left"/>
      <w:pPr>
        <w:ind w:left="720"/>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FF38CCD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CF4AE5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F2ABA2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DAB5C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8A9E4A">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F10C1A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DE4764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BD631A"/>
    <w:multiLevelType w:val="hybridMultilevel"/>
    <w:tmpl w:val="1A6024AC"/>
    <w:lvl w:ilvl="0" w:tplc="66925F0E">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2C6CB3FE">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1826E1E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66104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849C3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38731A">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288423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A8C03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3D4531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927BF1"/>
    <w:multiLevelType w:val="hybridMultilevel"/>
    <w:tmpl w:val="DE20071E"/>
    <w:lvl w:ilvl="0" w:tplc="7FAA3E86">
      <w:start w:val="1"/>
      <w:numFmt w:val="decimal"/>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E66B7A"/>
    <w:multiLevelType w:val="hybridMultilevel"/>
    <w:tmpl w:val="40FED66C"/>
    <w:lvl w:ilvl="0" w:tplc="8C482572">
      <w:start w:val="1"/>
      <w:numFmt w:val="decimal"/>
      <w:lvlText w:val="%1."/>
      <w:lvlJc w:val="left"/>
      <w:pPr>
        <w:ind w:left="425"/>
      </w:pPr>
      <w:rPr>
        <w:rFonts w:ascii="Cambria" w:eastAsia="Cambria" w:hAnsi="Cambria" w:cs="Cambria"/>
        <w:b/>
        <w:bCs/>
        <w:i w:val="0"/>
        <w:strike w:val="0"/>
        <w:dstrike w:val="0"/>
        <w:color w:val="000000"/>
        <w:sz w:val="20"/>
        <w:szCs w:val="22"/>
        <w:u w:val="none" w:color="000000"/>
        <w:bdr w:val="none" w:sz="0" w:space="0" w:color="auto"/>
        <w:shd w:val="clear" w:color="auto" w:fill="auto"/>
        <w:vertAlign w:val="baseline"/>
      </w:rPr>
    </w:lvl>
    <w:lvl w:ilvl="1" w:tplc="557AABF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0FC933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A761F6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2E8519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FE0109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5C013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2249A3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056A0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3"/>
  </w:num>
  <w:num w:numId="3">
    <w:abstractNumId w:val="13"/>
  </w:num>
  <w:num w:numId="4">
    <w:abstractNumId w:val="23"/>
  </w:num>
  <w:num w:numId="5">
    <w:abstractNumId w:val="14"/>
  </w:num>
  <w:num w:numId="6">
    <w:abstractNumId w:val="25"/>
  </w:num>
  <w:num w:numId="7">
    <w:abstractNumId w:val="7"/>
  </w:num>
  <w:num w:numId="8">
    <w:abstractNumId w:val="29"/>
  </w:num>
  <w:num w:numId="9">
    <w:abstractNumId w:val="20"/>
  </w:num>
  <w:num w:numId="10">
    <w:abstractNumId w:val="0"/>
  </w:num>
  <w:num w:numId="11">
    <w:abstractNumId w:val="17"/>
  </w:num>
  <w:num w:numId="12">
    <w:abstractNumId w:val="12"/>
  </w:num>
  <w:num w:numId="13">
    <w:abstractNumId w:val="8"/>
  </w:num>
  <w:num w:numId="14">
    <w:abstractNumId w:val="30"/>
  </w:num>
  <w:num w:numId="15">
    <w:abstractNumId w:val="1"/>
  </w:num>
  <w:num w:numId="16">
    <w:abstractNumId w:val="2"/>
  </w:num>
  <w:num w:numId="17">
    <w:abstractNumId w:val="11"/>
  </w:num>
  <w:num w:numId="18">
    <w:abstractNumId w:val="9"/>
  </w:num>
  <w:num w:numId="19">
    <w:abstractNumId w:val="5"/>
  </w:num>
  <w:num w:numId="20">
    <w:abstractNumId w:val="15"/>
  </w:num>
  <w:num w:numId="21">
    <w:abstractNumId w:val="16"/>
  </w:num>
  <w:num w:numId="22">
    <w:abstractNumId w:val="31"/>
  </w:num>
  <w:num w:numId="23">
    <w:abstractNumId w:val="4"/>
  </w:num>
  <w:num w:numId="24">
    <w:abstractNumId w:val="18"/>
  </w:num>
  <w:num w:numId="25">
    <w:abstractNumId w:val="26"/>
  </w:num>
  <w:num w:numId="26">
    <w:abstractNumId w:val="24"/>
  </w:num>
  <w:num w:numId="27">
    <w:abstractNumId w:val="22"/>
  </w:num>
  <w:num w:numId="28">
    <w:abstractNumId w:val="27"/>
  </w:num>
  <w:num w:numId="29">
    <w:abstractNumId w:val="19"/>
  </w:num>
  <w:num w:numId="30">
    <w:abstractNumId w:val="6"/>
  </w:num>
  <w:num w:numId="31">
    <w:abstractNumId w:val="28"/>
  </w:num>
  <w:num w:numId="32">
    <w:abstractNumId w:val="21"/>
  </w:num>
  <w:num w:numId="3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B8"/>
    <w:rsid w:val="00021938"/>
    <w:rsid w:val="00043EFA"/>
    <w:rsid w:val="000574D7"/>
    <w:rsid w:val="00061609"/>
    <w:rsid w:val="00066347"/>
    <w:rsid w:val="00091381"/>
    <w:rsid w:val="000C12E4"/>
    <w:rsid w:val="000D0CBB"/>
    <w:rsid w:val="000D1395"/>
    <w:rsid w:val="000D2480"/>
    <w:rsid w:val="000F5007"/>
    <w:rsid w:val="001025F5"/>
    <w:rsid w:val="00111A68"/>
    <w:rsid w:val="001361A1"/>
    <w:rsid w:val="0016733C"/>
    <w:rsid w:val="00194A84"/>
    <w:rsid w:val="001C43D9"/>
    <w:rsid w:val="001E492A"/>
    <w:rsid w:val="001F6DDB"/>
    <w:rsid w:val="0021255E"/>
    <w:rsid w:val="00215D55"/>
    <w:rsid w:val="00226BFE"/>
    <w:rsid w:val="00232918"/>
    <w:rsid w:val="00232B63"/>
    <w:rsid w:val="00237903"/>
    <w:rsid w:val="0024035D"/>
    <w:rsid w:val="00263FE2"/>
    <w:rsid w:val="00271B62"/>
    <w:rsid w:val="00286736"/>
    <w:rsid w:val="002A2509"/>
    <w:rsid w:val="002B0FD6"/>
    <w:rsid w:val="00300C6A"/>
    <w:rsid w:val="00305608"/>
    <w:rsid w:val="00310B02"/>
    <w:rsid w:val="00332AA7"/>
    <w:rsid w:val="003343BD"/>
    <w:rsid w:val="00340A4E"/>
    <w:rsid w:val="00340DE6"/>
    <w:rsid w:val="00351155"/>
    <w:rsid w:val="003520F1"/>
    <w:rsid w:val="0035391D"/>
    <w:rsid w:val="00362FB8"/>
    <w:rsid w:val="00373630"/>
    <w:rsid w:val="00374B7A"/>
    <w:rsid w:val="003A39A0"/>
    <w:rsid w:val="003C71CF"/>
    <w:rsid w:val="003F6DD2"/>
    <w:rsid w:val="00407A94"/>
    <w:rsid w:val="00422EB9"/>
    <w:rsid w:val="0042480A"/>
    <w:rsid w:val="004332AC"/>
    <w:rsid w:val="004369DB"/>
    <w:rsid w:val="0048003A"/>
    <w:rsid w:val="004845E7"/>
    <w:rsid w:val="00491E6F"/>
    <w:rsid w:val="004A2756"/>
    <w:rsid w:val="004C5447"/>
    <w:rsid w:val="004C5F57"/>
    <w:rsid w:val="004C691E"/>
    <w:rsid w:val="004D0D0A"/>
    <w:rsid w:val="004F05C1"/>
    <w:rsid w:val="00506732"/>
    <w:rsid w:val="00514939"/>
    <w:rsid w:val="005308F0"/>
    <w:rsid w:val="00537719"/>
    <w:rsid w:val="005570A3"/>
    <w:rsid w:val="005607D6"/>
    <w:rsid w:val="00570744"/>
    <w:rsid w:val="00570F64"/>
    <w:rsid w:val="00582458"/>
    <w:rsid w:val="005A4546"/>
    <w:rsid w:val="005A66C5"/>
    <w:rsid w:val="005B1C29"/>
    <w:rsid w:val="005D3E52"/>
    <w:rsid w:val="005F432A"/>
    <w:rsid w:val="00605785"/>
    <w:rsid w:val="00612300"/>
    <w:rsid w:val="00620491"/>
    <w:rsid w:val="00620775"/>
    <w:rsid w:val="006267E7"/>
    <w:rsid w:val="00673B57"/>
    <w:rsid w:val="00674A26"/>
    <w:rsid w:val="00677654"/>
    <w:rsid w:val="00680F4E"/>
    <w:rsid w:val="00684FA7"/>
    <w:rsid w:val="00694CF4"/>
    <w:rsid w:val="006A4280"/>
    <w:rsid w:val="006A6A76"/>
    <w:rsid w:val="006B6307"/>
    <w:rsid w:val="006E4254"/>
    <w:rsid w:val="007026DF"/>
    <w:rsid w:val="00703149"/>
    <w:rsid w:val="00714FE2"/>
    <w:rsid w:val="007176AB"/>
    <w:rsid w:val="007217E6"/>
    <w:rsid w:val="00752E77"/>
    <w:rsid w:val="00756DEB"/>
    <w:rsid w:val="007637E7"/>
    <w:rsid w:val="0076426C"/>
    <w:rsid w:val="00764B51"/>
    <w:rsid w:val="00791186"/>
    <w:rsid w:val="0079448D"/>
    <w:rsid w:val="007A1438"/>
    <w:rsid w:val="007A64B7"/>
    <w:rsid w:val="007E0318"/>
    <w:rsid w:val="007E3631"/>
    <w:rsid w:val="007F030B"/>
    <w:rsid w:val="007F376E"/>
    <w:rsid w:val="00827127"/>
    <w:rsid w:val="00837BB2"/>
    <w:rsid w:val="00856168"/>
    <w:rsid w:val="00874880"/>
    <w:rsid w:val="00876BC9"/>
    <w:rsid w:val="008D3B4B"/>
    <w:rsid w:val="00902C74"/>
    <w:rsid w:val="009110F6"/>
    <w:rsid w:val="0093118A"/>
    <w:rsid w:val="00935C48"/>
    <w:rsid w:val="00963BA0"/>
    <w:rsid w:val="00973778"/>
    <w:rsid w:val="00985951"/>
    <w:rsid w:val="00993838"/>
    <w:rsid w:val="0099421D"/>
    <w:rsid w:val="00994349"/>
    <w:rsid w:val="009C24C8"/>
    <w:rsid w:val="00A008BF"/>
    <w:rsid w:val="00A01F90"/>
    <w:rsid w:val="00A12F2A"/>
    <w:rsid w:val="00A40641"/>
    <w:rsid w:val="00A528C0"/>
    <w:rsid w:val="00A534B8"/>
    <w:rsid w:val="00A56A1A"/>
    <w:rsid w:val="00A8520B"/>
    <w:rsid w:val="00AA1D1C"/>
    <w:rsid w:val="00AA7B2B"/>
    <w:rsid w:val="00AB7C85"/>
    <w:rsid w:val="00AC28E7"/>
    <w:rsid w:val="00AF73EA"/>
    <w:rsid w:val="00AF779D"/>
    <w:rsid w:val="00B00809"/>
    <w:rsid w:val="00B113BA"/>
    <w:rsid w:val="00B134AE"/>
    <w:rsid w:val="00B16149"/>
    <w:rsid w:val="00B200B7"/>
    <w:rsid w:val="00B26CAD"/>
    <w:rsid w:val="00B34263"/>
    <w:rsid w:val="00B3481D"/>
    <w:rsid w:val="00B67D50"/>
    <w:rsid w:val="00B928E3"/>
    <w:rsid w:val="00B94799"/>
    <w:rsid w:val="00BA138A"/>
    <w:rsid w:val="00BA1C7D"/>
    <w:rsid w:val="00BB711E"/>
    <w:rsid w:val="00BE20DB"/>
    <w:rsid w:val="00C045F1"/>
    <w:rsid w:val="00C06B85"/>
    <w:rsid w:val="00C126A1"/>
    <w:rsid w:val="00C16244"/>
    <w:rsid w:val="00C26C93"/>
    <w:rsid w:val="00C52EE9"/>
    <w:rsid w:val="00C63F0F"/>
    <w:rsid w:val="00C67F6A"/>
    <w:rsid w:val="00C858B0"/>
    <w:rsid w:val="00C87395"/>
    <w:rsid w:val="00CB451C"/>
    <w:rsid w:val="00CB6D0A"/>
    <w:rsid w:val="00CD4D09"/>
    <w:rsid w:val="00CD5372"/>
    <w:rsid w:val="00CD5700"/>
    <w:rsid w:val="00CE495D"/>
    <w:rsid w:val="00D01BD6"/>
    <w:rsid w:val="00D03C7F"/>
    <w:rsid w:val="00D07432"/>
    <w:rsid w:val="00D2154B"/>
    <w:rsid w:val="00D2274F"/>
    <w:rsid w:val="00D35E6E"/>
    <w:rsid w:val="00D532AD"/>
    <w:rsid w:val="00D725B0"/>
    <w:rsid w:val="00D75685"/>
    <w:rsid w:val="00DA0804"/>
    <w:rsid w:val="00DA2E82"/>
    <w:rsid w:val="00DB19EB"/>
    <w:rsid w:val="00DC0743"/>
    <w:rsid w:val="00DC2F6C"/>
    <w:rsid w:val="00DC4CDB"/>
    <w:rsid w:val="00DE31BE"/>
    <w:rsid w:val="00DF35D8"/>
    <w:rsid w:val="00E07284"/>
    <w:rsid w:val="00E115DE"/>
    <w:rsid w:val="00E124A9"/>
    <w:rsid w:val="00E243B6"/>
    <w:rsid w:val="00E531C5"/>
    <w:rsid w:val="00E83204"/>
    <w:rsid w:val="00E9068A"/>
    <w:rsid w:val="00EA47AA"/>
    <w:rsid w:val="00EB3355"/>
    <w:rsid w:val="00EF4609"/>
    <w:rsid w:val="00EF5C1D"/>
    <w:rsid w:val="00EF683F"/>
    <w:rsid w:val="00F01EE7"/>
    <w:rsid w:val="00F02506"/>
    <w:rsid w:val="00F03BD3"/>
    <w:rsid w:val="00F03F36"/>
    <w:rsid w:val="00F17B2A"/>
    <w:rsid w:val="00F264B2"/>
    <w:rsid w:val="00F418A7"/>
    <w:rsid w:val="00F55C80"/>
    <w:rsid w:val="00F754E2"/>
    <w:rsid w:val="00F7687C"/>
    <w:rsid w:val="00F77BD3"/>
    <w:rsid w:val="00F90D60"/>
    <w:rsid w:val="00F94872"/>
    <w:rsid w:val="00F95A9D"/>
    <w:rsid w:val="00FA589F"/>
    <w:rsid w:val="00FB5EE1"/>
    <w:rsid w:val="00FD3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67B1"/>
  <w15:docId w15:val="{99A9532E-74E9-4F76-8737-B4972BD6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3" w:line="271" w:lineRule="auto"/>
      <w:ind w:left="432" w:hanging="432"/>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0"/>
      <w:ind w:right="7"/>
      <w:jc w:val="center"/>
      <w:outlineLvl w:val="0"/>
    </w:pPr>
    <w:rPr>
      <w:rFonts w:ascii="Cambria" w:eastAsia="Cambria" w:hAnsi="Cambria" w:cs="Cambria"/>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6"/>
    </w:rPr>
  </w:style>
  <w:style w:type="paragraph" w:customStyle="1" w:styleId="footnotedescription">
    <w:name w:val="footnote description"/>
    <w:next w:val="Normalny"/>
    <w:link w:val="footnotedescriptionChar"/>
    <w:hidden/>
    <w:pPr>
      <w:spacing w:after="0"/>
    </w:pPr>
    <w:rPr>
      <w:rFonts w:ascii="Cambria" w:eastAsia="Cambria" w:hAnsi="Cambria" w:cs="Cambria"/>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footnotemark">
    <w:name w:val="footnote mark"/>
    <w:hidden/>
    <w:rPr>
      <w:rFonts w:ascii="Cambria" w:eastAsia="Cambria" w:hAnsi="Cambria" w:cs="Cambria"/>
      <w:color w:val="000000"/>
      <w:sz w:val="18"/>
      <w:vertAlign w:val="superscript"/>
    </w:rPr>
  </w:style>
  <w:style w:type="paragraph" w:styleId="Akapitzlist">
    <w:name w:val="List Paragraph"/>
    <w:aliases w:val="1.,Numerowanie,Akapit z listą BS,Bullet List Paragraph,L1,2 heading,A_wyliczenie,K-P_odwolanie,maz_wyliczenie,opis dzialania,CW_Lista,Akapit z listą1,List Paragraph,List bullet,Kolorowa lista — akcent 11,Średnia siatka 1 — akcent 21"/>
    <w:basedOn w:val="Normalny"/>
    <w:link w:val="AkapitzlistZnak"/>
    <w:uiPriority w:val="34"/>
    <w:qFormat/>
    <w:rsid w:val="00491E6F"/>
    <w:pPr>
      <w:ind w:left="720"/>
      <w:contextualSpacing/>
    </w:pPr>
  </w:style>
  <w:style w:type="paragraph" w:styleId="Tekstdymka">
    <w:name w:val="Balloon Text"/>
    <w:basedOn w:val="Normalny"/>
    <w:link w:val="TekstdymkaZnak"/>
    <w:uiPriority w:val="99"/>
    <w:semiHidden/>
    <w:unhideWhenUsed/>
    <w:rsid w:val="00EF68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683F"/>
    <w:rPr>
      <w:rFonts w:ascii="Segoe UI" w:eastAsia="Cambria" w:hAnsi="Segoe UI" w:cs="Segoe UI"/>
      <w:color w:val="000000"/>
      <w:sz w:val="18"/>
      <w:szCs w:val="18"/>
    </w:rPr>
  </w:style>
  <w:style w:type="paragraph" w:customStyle="1" w:styleId="Default">
    <w:name w:val="Default"/>
    <w:rsid w:val="0021255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Akapit z listą1 Znak,List Paragraph Znak"/>
    <w:link w:val="Akapitzlist"/>
    <w:uiPriority w:val="34"/>
    <w:locked/>
    <w:rsid w:val="00FA589F"/>
    <w:rPr>
      <w:rFonts w:ascii="Cambria" w:eastAsia="Cambria" w:hAnsi="Cambria" w:cs="Cambria"/>
      <w:color w:val="000000"/>
      <w:sz w:val="24"/>
    </w:rPr>
  </w:style>
  <w:style w:type="table" w:styleId="Tabela-Siatka">
    <w:name w:val="Table Grid"/>
    <w:basedOn w:val="Standardowy"/>
    <w:uiPriority w:val="39"/>
    <w:rsid w:val="00C04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25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7F35-BCBF-41E0-8FCB-F5981DD1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10866</Words>
  <Characters>65200</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Inwestycji</dc:creator>
  <cp:keywords/>
  <cp:lastModifiedBy>Jan Bujak</cp:lastModifiedBy>
  <cp:revision>23</cp:revision>
  <cp:lastPrinted>2024-03-19T22:59:00Z</cp:lastPrinted>
  <dcterms:created xsi:type="dcterms:W3CDTF">2023-06-06T20:25:00Z</dcterms:created>
  <dcterms:modified xsi:type="dcterms:W3CDTF">2025-03-12T20:41:00Z</dcterms:modified>
</cp:coreProperties>
</file>