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2D61A5">
        <w:trPr>
          <w:trHeight w:val="1350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0157C8">
              <w:rPr>
                <w:rFonts w:ascii="Arial" w:hAnsi="Arial" w:cs="Arial"/>
                <w:b/>
                <w:sz w:val="16"/>
              </w:rPr>
              <w:t xml:space="preserve"> </w:t>
            </w:r>
            <w:r w:rsidR="00E44A57">
              <w:rPr>
                <w:rFonts w:ascii="Arial" w:hAnsi="Arial" w:cs="Arial"/>
                <w:b/>
                <w:sz w:val="16"/>
              </w:rPr>
              <w:t>usługę przeglądu okresowego urządze</w:t>
            </w:r>
            <w:r w:rsidR="005D32A9">
              <w:rPr>
                <w:rFonts w:ascii="Arial" w:hAnsi="Arial" w:cs="Arial"/>
                <w:b/>
                <w:sz w:val="16"/>
              </w:rPr>
              <w:t>nia</w:t>
            </w:r>
            <w:r w:rsidR="00E44A57">
              <w:rPr>
                <w:rFonts w:ascii="Arial" w:hAnsi="Arial" w:cs="Arial"/>
                <w:b/>
                <w:sz w:val="16"/>
              </w:rPr>
              <w:t xml:space="preserve"> ispekcy</w:t>
            </w:r>
            <w:r w:rsidR="005D32A9">
              <w:rPr>
                <w:rFonts w:ascii="Arial" w:hAnsi="Arial" w:cs="Arial"/>
                <w:b/>
                <w:sz w:val="16"/>
              </w:rPr>
              <w:t>jnego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p w:rsidR="00C313F5" w:rsidRDefault="00C313F5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</w:p>
          <w:tbl>
            <w:tblPr>
              <w:tblpPr w:leftFromText="141" w:rightFromText="141" w:vertAnchor="text" w:horzAnchor="margin" w:tblpY="136"/>
              <w:tblOverlap w:val="never"/>
              <w:tblW w:w="920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80"/>
              <w:gridCol w:w="1326"/>
              <w:gridCol w:w="505"/>
              <w:gridCol w:w="1368"/>
              <w:gridCol w:w="901"/>
              <w:gridCol w:w="1177"/>
              <w:gridCol w:w="1086"/>
              <w:gridCol w:w="773"/>
              <w:gridCol w:w="775"/>
              <w:gridCol w:w="913"/>
            </w:tblGrid>
            <w:tr w:rsidR="00E44A57" w:rsidRPr="0018323A" w:rsidTr="002D61A5">
              <w:trPr>
                <w:trHeight w:val="689"/>
                <w:tblHeader/>
              </w:trPr>
              <w:tc>
                <w:tcPr>
                  <w:tcW w:w="206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73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27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Ilość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perscript"/>
                    </w:rPr>
                  </w:pPr>
                </w:p>
              </w:tc>
              <w:tc>
                <w:tcPr>
                  <w:tcW w:w="76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Nr fabryczny</w:t>
                  </w:r>
                </w:p>
              </w:tc>
              <w:tc>
                <w:tcPr>
                  <w:tcW w:w="443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Rodzaj usługi</w:t>
                  </w:r>
                </w:p>
              </w:tc>
              <w:tc>
                <w:tcPr>
                  <w:tcW w:w="608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Wymagane dokumenty</w:t>
                  </w:r>
                </w:p>
              </w:tc>
              <w:tc>
                <w:tcPr>
                  <w:tcW w:w="60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netto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Stawka VAT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432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VAT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Wartość brutto [zł]</w:t>
                  </w:r>
                </w:p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E44A57" w:rsidRPr="0018323A" w:rsidTr="002D61A5">
              <w:trPr>
                <w:trHeight w:val="39"/>
                <w:tblHeader/>
              </w:trPr>
              <w:tc>
                <w:tcPr>
                  <w:tcW w:w="206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7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76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3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608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60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31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32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0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E44A57" w:rsidRPr="00D82813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D82813">
                    <w:rPr>
                      <w:rFonts w:ascii="Arial" w:hAnsi="Arial" w:cs="Arial"/>
                      <w:b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</w:tr>
            <w:tr w:rsidR="00E44A57" w:rsidRPr="0018323A" w:rsidTr="00FC4A74">
              <w:trPr>
                <w:trHeight w:val="364"/>
              </w:trPr>
              <w:tc>
                <w:tcPr>
                  <w:tcW w:w="5000" w:type="pct"/>
                  <w:gridSpan w:val="10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C6D9F1"/>
                </w:tcPr>
                <w:p w:rsidR="00E44A57" w:rsidRPr="00D82813" w:rsidRDefault="00E44A57" w:rsidP="00E44A57">
                  <w:pPr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</w:pPr>
                  <w:r w:rsidRPr="00D8281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Miejsce </w:t>
                  </w:r>
                  <w:r w:rsidR="005D32A9">
                    <w:rPr>
                      <w:rFonts w:ascii="Arial" w:hAnsi="Arial" w:cs="Arial"/>
                      <w:b/>
                      <w:sz w:val="16"/>
                      <w:szCs w:val="16"/>
                    </w:rPr>
                    <w:t>odbioru/</w:t>
                  </w:r>
                  <w:bookmarkStart w:id="0" w:name="_GoBack"/>
                  <w:bookmarkEnd w:id="0"/>
                  <w:r w:rsidRPr="00D82813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dostawy: </w:t>
                  </w:r>
                  <w:r w:rsidRPr="00D82813">
                    <w:rPr>
                      <w:rFonts w:ascii="Arial" w:eastAsia="Times New Roman" w:hAnsi="Arial" w:cs="Arial"/>
                      <w:b/>
                      <w:sz w:val="16"/>
                      <w:szCs w:val="16"/>
                      <w:lang w:eastAsia="pl-PL"/>
                    </w:rPr>
                    <w:t>:</w:t>
                  </w:r>
                  <w:r w:rsidRPr="00D82813">
                    <w:rPr>
                      <w:rFonts w:ascii="Arial" w:eastAsia="Times New Roman" w:hAnsi="Arial" w:cs="Arial"/>
                      <w:sz w:val="16"/>
                      <w:szCs w:val="16"/>
                      <w:lang w:eastAsia="pl-PL"/>
                    </w:rPr>
                    <w:t xml:space="preserve"> </w:t>
                  </w:r>
                  <w:r w:rsidRPr="00D82813">
                    <w:rPr>
                      <w:rFonts w:ascii="Arial" w:hAnsi="Arial" w:cs="Arial"/>
                      <w:b/>
                      <w:sz w:val="16"/>
                      <w:szCs w:val="16"/>
                    </w:rPr>
                    <w:t>magazyn Sekcji Obsługi Infrastruktury-2 ul. Obornicka 108, Wrocław 50-961</w:t>
                  </w:r>
                </w:p>
              </w:tc>
            </w:tr>
            <w:tr w:rsidR="00E44A57" w:rsidRPr="002D61A5" w:rsidTr="002D61A5">
              <w:trPr>
                <w:trHeight w:val="1341"/>
              </w:trPr>
              <w:tc>
                <w:tcPr>
                  <w:tcW w:w="20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61A5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7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2D61A5" w:rsidRDefault="002D61A5" w:rsidP="00E44A57">
                  <w:pPr>
                    <w:jc w:val="center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  <w:r w:rsidRPr="002D61A5">
                    <w:rPr>
                      <w:sz w:val="18"/>
                      <w:szCs w:val="18"/>
                    </w:rPr>
                    <w:t>Grubościomierz ultradźwiękowy SONO M460</w:t>
                  </w:r>
                </w:p>
              </w:tc>
              <w:tc>
                <w:tcPr>
                  <w:tcW w:w="27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61A5">
                    <w:rPr>
                      <w:rFonts w:ascii="Arial" w:hAnsi="Arial" w:cs="Arial"/>
                      <w:sz w:val="18"/>
                      <w:szCs w:val="18"/>
                    </w:rPr>
                    <w:t>1 szt</w:t>
                  </w:r>
                </w:p>
              </w:tc>
              <w:tc>
                <w:tcPr>
                  <w:tcW w:w="76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E44A57" w:rsidRPr="002D61A5" w:rsidRDefault="002D61A5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61A5">
                    <w:rPr>
                      <w:sz w:val="18"/>
                      <w:szCs w:val="18"/>
                    </w:rPr>
                    <w:t>M460WE190123</w:t>
                  </w:r>
                </w:p>
              </w:tc>
              <w:tc>
                <w:tcPr>
                  <w:tcW w:w="44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61A5">
                    <w:rPr>
                      <w:rFonts w:ascii="Arial" w:hAnsi="Arial" w:cs="Arial"/>
                      <w:sz w:val="18"/>
                      <w:szCs w:val="18"/>
                    </w:rPr>
                    <w:t>Przegląd okresowy</w:t>
                  </w:r>
                </w:p>
              </w:tc>
              <w:tc>
                <w:tcPr>
                  <w:tcW w:w="60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44A57" w:rsidRPr="002D61A5" w:rsidRDefault="00E44A57" w:rsidP="002D61A5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D61A5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D61A5" w:rsidRPr="002D61A5">
                    <w:rPr>
                      <w:sz w:val="18"/>
                      <w:szCs w:val="18"/>
                    </w:rPr>
                    <w:t>Certyfikacja, wzorcowanie , przegląd okresowy wyposażenia inspekcyjnego</w:t>
                  </w:r>
                </w:p>
              </w:tc>
              <w:tc>
                <w:tcPr>
                  <w:tcW w:w="60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2D61A5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44A57" w:rsidRPr="002D61A5" w:rsidRDefault="00E44A57" w:rsidP="00E44A57">
                  <w:pPr>
                    <w:snapToGrid w:val="0"/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44A57" w:rsidRPr="002D61A5" w:rsidRDefault="00E44A57" w:rsidP="00E44A57">
                  <w:pPr>
                    <w:spacing w:after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E44A57" w:rsidRPr="0018323A" w:rsidTr="002D61A5">
              <w:trPr>
                <w:trHeight w:val="87"/>
              </w:trPr>
              <w:tc>
                <w:tcPr>
                  <w:tcW w:w="206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23" w:type="pct"/>
                  <w:gridSpan w:val="5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601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31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4BACC6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43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5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E44A57" w:rsidRPr="0018323A" w:rsidRDefault="00E44A57" w:rsidP="00E44A57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383B8C" w:rsidRDefault="00383B8C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2D61A5" w:rsidRDefault="002D61A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0157C8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2D61A5" w:rsidRDefault="002D61A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5A0077" w:rsidRDefault="008B0141" w:rsidP="001E59FB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Koszty transportu</w:t>
            </w:r>
            <w:r w:rsidR="00E44A57">
              <w:rPr>
                <w:rFonts w:ascii="Arial" w:hAnsi="Arial" w:cs="Arial"/>
                <w:b/>
              </w:rPr>
              <w:t xml:space="preserve"> (odbiór i dostawa)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A0077" w:rsidRPr="005A0077">
              <w:rPr>
                <w:rFonts w:ascii="Arial" w:hAnsi="Arial" w:cs="Arial"/>
                <w:b/>
              </w:rPr>
              <w:t>wliczone w kwotę końcową</w:t>
            </w:r>
          </w:p>
          <w:p w:rsidR="002D61A5" w:rsidRDefault="002D61A5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E44A57" w:rsidRPr="005A0077" w:rsidRDefault="00E44A57" w:rsidP="001E59FB">
            <w:pPr>
              <w:spacing w:after="0"/>
              <w:rPr>
                <w:rFonts w:ascii="Arial" w:hAnsi="Arial" w:cs="Arial"/>
                <w:b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8B0141" w:rsidRPr="002D61A5" w:rsidRDefault="007B507C" w:rsidP="002D61A5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</w:p>
          <w:p w:rsidR="00E44A57" w:rsidRDefault="00E44A57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2D61A5" w:rsidRDefault="002D61A5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2D61A5" w:rsidRDefault="002D61A5" w:rsidP="001E59FB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5A0077" w:rsidRDefault="005A007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2D61A5" w:rsidRDefault="002D61A5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2D61A5" w:rsidRPr="001E59FB" w:rsidRDefault="002D61A5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2D61A5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</w:t>
            </w:r>
          </w:p>
          <w:p w:rsidR="002D61A5" w:rsidRPr="002D61A5" w:rsidRDefault="002D61A5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i/>
                <w:sz w:val="16"/>
              </w:rPr>
            </w:pP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</w:t>
            </w:r>
            <w:r w:rsidR="002D61A5">
              <w:rPr>
                <w:rFonts w:ascii="Arial" w:hAnsi="Arial" w:cs="Arial"/>
                <w:sz w:val="16"/>
              </w:rPr>
              <w:t>owego (Dz.U. 2022 r., poz. 835)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</w:t>
            </w:r>
            <w:r w:rsidR="002D61A5">
              <w:rPr>
                <w:rFonts w:ascii="Arial" w:hAnsi="Arial" w:cs="Arial"/>
                <w:i/>
                <w:sz w:val="16"/>
              </w:rPr>
              <w:t xml:space="preserve">    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..........................., dnia .....................  </w:t>
            </w:r>
          </w:p>
          <w:p w:rsidR="007B507C" w:rsidRDefault="007B507C" w:rsidP="001E59FB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2D61A5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2D61A5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W sprawach dotyczących przetwarzania danych kontakt pod ww. adresem oraz poprzez:</w:t>
            </w:r>
          </w:p>
          <w:p w:rsidR="007B507C" w:rsidRPr="002D61A5" w:rsidRDefault="007B507C" w:rsidP="007B3786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2D61A5">
              <w:rPr>
                <w:rFonts w:ascii="Arial" w:hAnsi="Arial" w:cs="Arial"/>
                <w:sz w:val="16"/>
                <w:szCs w:val="16"/>
                <w:lang w:val="en-US"/>
              </w:rPr>
              <w:t xml:space="preserve">e-mail: </w:t>
            </w:r>
            <w:hyperlink r:id="rId9" w:history="1">
              <w:r w:rsidRPr="002D61A5">
                <w:rPr>
                  <w:rFonts w:ascii="Arial" w:hAnsi="Arial" w:cs="Arial"/>
                  <w:sz w:val="16"/>
                  <w:szCs w:val="16"/>
                  <w:lang w:val="en-US"/>
                </w:rPr>
                <w:t>2wog.iod@ron.mil.pl</w:t>
              </w:r>
            </w:hyperlink>
            <w:r w:rsidRPr="002D61A5">
              <w:rPr>
                <w:rFonts w:ascii="Arial" w:hAnsi="Arial" w:cs="Arial"/>
                <w:sz w:val="16"/>
                <w:szCs w:val="16"/>
                <w:lang w:val="en-US"/>
              </w:rPr>
              <w:t>, tel. 261 656 460.</w:t>
            </w:r>
          </w:p>
        </w:tc>
      </w:tr>
      <w:tr w:rsidR="007B507C" w:rsidRPr="002D61A5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Cel i podstawy przetwarzania</w:t>
            </w:r>
          </w:p>
          <w:p w:rsidR="007B507C" w:rsidRPr="002D61A5" w:rsidRDefault="007B507C" w:rsidP="007B3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 xml:space="preserve">Pani/Pana dane osobowe będą przetwarzane w celu związanym z postępowaniem </w:t>
            </w:r>
            <w:r w:rsidRPr="002D61A5">
              <w:rPr>
                <w:rFonts w:ascii="Arial" w:hAnsi="Arial" w:cs="Arial"/>
                <w:sz w:val="16"/>
                <w:szCs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 w:rsidRPr="002D61A5">
              <w:rPr>
                <w:rFonts w:ascii="Arial" w:hAnsi="Arial" w:cs="Arial"/>
                <w:sz w:val="16"/>
                <w:szCs w:val="16"/>
              </w:rPr>
              <w:t>dokumentacji</w:t>
            </w:r>
            <w:r w:rsidRPr="002D61A5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Podstawą prawną ich przetwarzania jest art. 6 ust. 1 lit. b i c RODO</w:t>
            </w:r>
            <w:r w:rsidRPr="002D61A5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  <w:r w:rsidRPr="002D61A5">
              <w:rPr>
                <w:rFonts w:ascii="Arial" w:hAnsi="Arial" w:cs="Arial"/>
                <w:sz w:val="16"/>
                <w:szCs w:val="16"/>
              </w:rPr>
              <w:t xml:space="preserve"> w związku z:</w:t>
            </w:r>
          </w:p>
          <w:p w:rsidR="007B507C" w:rsidRPr="002D61A5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ustawą z dnia 23 kwietnia 1964 r. Kodeks cywilny;</w:t>
            </w:r>
          </w:p>
          <w:p w:rsidR="007B507C" w:rsidRPr="002D61A5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ustawa z 17 listopada 1964 r. Kodeks postępowania cywilnego,</w:t>
            </w:r>
          </w:p>
          <w:p w:rsidR="007B507C" w:rsidRPr="002D61A5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ustawą z dnia 27 sierpnia 2009 r. o finansach publicznych,</w:t>
            </w:r>
          </w:p>
          <w:p w:rsidR="007B507C" w:rsidRPr="002D61A5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ustawą z dnia 14 lipca 1983 r. o narodowym zasobie archiwalnym i archiwach.</w:t>
            </w:r>
          </w:p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07C" w:rsidRPr="002D61A5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2D61A5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Okres przechowywania danych</w:t>
            </w:r>
          </w:p>
          <w:p w:rsidR="007B507C" w:rsidRPr="002D61A5" w:rsidRDefault="007B507C" w:rsidP="007B378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Pani/Pana dane będą przechowywane zgodnie z obowiązującym w 2 WOG Jednolitym Rzeczowym Wykazem Akt.</w:t>
            </w:r>
          </w:p>
        </w:tc>
      </w:tr>
      <w:tr w:rsidR="007B507C" w:rsidRPr="002D61A5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2D61A5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D61A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2D61A5">
              <w:rPr>
                <w:rFonts w:ascii="Arial" w:hAnsi="Arial" w:cs="Arial"/>
                <w:sz w:val="16"/>
                <w:szCs w:val="16"/>
              </w:rPr>
              <w:br/>
              <w:t>z danymi mogą zapoznać się odbiorcy z państwa spoza EOG.</w:t>
            </w:r>
          </w:p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07C" w:rsidRPr="002D61A5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Prawa osób, których dane dotyczą</w:t>
            </w:r>
          </w:p>
          <w:p w:rsidR="007B507C" w:rsidRPr="002D61A5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 xml:space="preserve">W odniesieniu do danych pozyskanych w związku z prowadzeniem postępowania </w:t>
            </w:r>
            <w:r w:rsidRPr="002D61A5">
              <w:rPr>
                <w:rFonts w:ascii="Arial" w:hAnsi="Arial" w:cs="Arial"/>
                <w:sz w:val="16"/>
                <w:szCs w:val="16"/>
              </w:rPr>
              <w:br/>
              <w:t>o udzielenie zamówienia publicznego przysługują Państwa następujące prawa:</w:t>
            </w:r>
          </w:p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2D61A5" w:rsidRDefault="007B507C" w:rsidP="007B3786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2D61A5" w:rsidRDefault="007B507C" w:rsidP="001C39D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hAnsi="Arial" w:cs="Arial"/>
                <w:sz w:val="16"/>
                <w:szCs w:val="16"/>
              </w:rPr>
              <w:t xml:space="preserve">3) prawo do ograniczenia przetwarzania danych osobowych, </w:t>
            </w:r>
            <w:r w:rsidR="00EA3F37" w:rsidRPr="002D61A5">
              <w:rPr>
                <w:rFonts w:ascii="Arial" w:hAnsi="Arial" w:cs="Arial"/>
                <w:sz w:val="16"/>
                <w:szCs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2D61A5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lastRenderedPageBreak/>
              <w:t>Prawo wniesienia skargi</w:t>
            </w:r>
          </w:p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61A5">
              <w:rPr>
                <w:rFonts w:ascii="Arial" w:eastAsia="Calibri" w:hAnsi="Arial" w:cs="Arial"/>
                <w:sz w:val="16"/>
                <w:szCs w:val="16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2D61A5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507C" w:rsidRPr="002D61A5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1A5">
              <w:rPr>
                <w:rFonts w:ascii="Arial" w:hAnsi="Arial" w:cs="Arial"/>
                <w:b/>
                <w:sz w:val="16"/>
                <w:szCs w:val="16"/>
              </w:rPr>
              <w:t>Informacja o wymogu podania danych</w:t>
            </w:r>
          </w:p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2D61A5">
              <w:rPr>
                <w:rFonts w:ascii="Arial" w:eastAsia="Calibri" w:hAnsi="Arial" w:cs="Arial"/>
                <w:sz w:val="16"/>
                <w:szCs w:val="16"/>
                <w:lang w:eastAsia="en-US"/>
              </w:rPr>
              <w:t xml:space="preserve">Podanie przez Państwa danych osobowych w związku z udziałem w postępowaniu </w:t>
            </w:r>
            <w:r w:rsidRPr="002D61A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 xml:space="preserve">o zamówienia publiczne nie jest obowiązkowe, ale może być warunkiem niezbędnym </w:t>
            </w:r>
            <w:r w:rsidRPr="002D61A5">
              <w:rPr>
                <w:rFonts w:ascii="Arial" w:eastAsia="Calibri" w:hAnsi="Arial" w:cs="Arial"/>
                <w:sz w:val="16"/>
                <w:szCs w:val="16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2D61A5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2D61A5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</w:pPr>
            <w:r w:rsidRPr="002D61A5">
              <w:rPr>
                <w:rFonts w:ascii="Arial" w:eastAsia="Calibri" w:hAnsi="Arial" w:cs="Arial"/>
                <w:b/>
                <w:sz w:val="16"/>
                <w:szCs w:val="16"/>
                <w:lang w:eastAsia="en-US"/>
              </w:rPr>
              <w:t>Informacja o zautomatyzowanym podejmowaniu decyzji, w tym o profilowaniu</w:t>
            </w:r>
          </w:p>
          <w:p w:rsidR="007B507C" w:rsidRPr="002D61A5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2D61A5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D61A5">
              <w:rPr>
                <w:rFonts w:ascii="Arial" w:eastAsia="Calibri" w:hAnsi="Arial" w:cs="Arial"/>
                <w:sz w:val="16"/>
                <w:szCs w:val="16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63" w:rsidRDefault="00C53063" w:rsidP="00C34A74">
      <w:pPr>
        <w:spacing w:after="0" w:line="240" w:lineRule="auto"/>
      </w:pPr>
      <w:r>
        <w:separator/>
      </w:r>
    </w:p>
  </w:endnote>
  <w:endnote w:type="continuationSeparator" w:id="0">
    <w:p w:rsidR="00C53063" w:rsidRDefault="00C53063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6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D61A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D61A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D61A5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63" w:rsidRDefault="00C53063" w:rsidP="00C34A74">
      <w:pPr>
        <w:spacing w:after="0" w:line="240" w:lineRule="auto"/>
      </w:pPr>
      <w:r>
        <w:separator/>
      </w:r>
    </w:p>
  </w:footnote>
  <w:footnote w:type="continuationSeparator" w:id="0">
    <w:p w:rsidR="00C53063" w:rsidRDefault="00C53063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65"/>
    <w:rsid w:val="000157C8"/>
    <w:rsid w:val="0004496E"/>
    <w:rsid w:val="000D647F"/>
    <w:rsid w:val="000D697C"/>
    <w:rsid w:val="0012156E"/>
    <w:rsid w:val="00137EE0"/>
    <w:rsid w:val="00193A01"/>
    <w:rsid w:val="001A24A3"/>
    <w:rsid w:val="001C39D1"/>
    <w:rsid w:val="001C5393"/>
    <w:rsid w:val="001E59FB"/>
    <w:rsid w:val="00213703"/>
    <w:rsid w:val="002B7D35"/>
    <w:rsid w:val="002D61A5"/>
    <w:rsid w:val="00312FD0"/>
    <w:rsid w:val="00321DC8"/>
    <w:rsid w:val="003253D0"/>
    <w:rsid w:val="00371AEB"/>
    <w:rsid w:val="00383B8C"/>
    <w:rsid w:val="003E5984"/>
    <w:rsid w:val="004002EE"/>
    <w:rsid w:val="00402EAF"/>
    <w:rsid w:val="00442F60"/>
    <w:rsid w:val="004B4DC4"/>
    <w:rsid w:val="004D191F"/>
    <w:rsid w:val="004F3FA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A0077"/>
    <w:rsid w:val="005C32DA"/>
    <w:rsid w:val="005D32A9"/>
    <w:rsid w:val="005E270A"/>
    <w:rsid w:val="006127F4"/>
    <w:rsid w:val="00637E21"/>
    <w:rsid w:val="006501E6"/>
    <w:rsid w:val="006717AB"/>
    <w:rsid w:val="00687BE4"/>
    <w:rsid w:val="00690B95"/>
    <w:rsid w:val="006952C2"/>
    <w:rsid w:val="00714F8A"/>
    <w:rsid w:val="00715D7C"/>
    <w:rsid w:val="00781DDD"/>
    <w:rsid w:val="00792A74"/>
    <w:rsid w:val="007932A7"/>
    <w:rsid w:val="007B507C"/>
    <w:rsid w:val="007E7040"/>
    <w:rsid w:val="008602A8"/>
    <w:rsid w:val="00890D00"/>
    <w:rsid w:val="008B0141"/>
    <w:rsid w:val="008C049A"/>
    <w:rsid w:val="008C503A"/>
    <w:rsid w:val="00955B13"/>
    <w:rsid w:val="0096164E"/>
    <w:rsid w:val="009974EA"/>
    <w:rsid w:val="00B056B8"/>
    <w:rsid w:val="00B75907"/>
    <w:rsid w:val="00BD291A"/>
    <w:rsid w:val="00BF37AC"/>
    <w:rsid w:val="00C313F5"/>
    <w:rsid w:val="00C34A74"/>
    <w:rsid w:val="00C50CFD"/>
    <w:rsid w:val="00C53063"/>
    <w:rsid w:val="00C867BB"/>
    <w:rsid w:val="00D46530"/>
    <w:rsid w:val="00DB35C7"/>
    <w:rsid w:val="00DF256E"/>
    <w:rsid w:val="00E44A57"/>
    <w:rsid w:val="00E602C6"/>
    <w:rsid w:val="00E64E7A"/>
    <w:rsid w:val="00E7230D"/>
    <w:rsid w:val="00E755F4"/>
    <w:rsid w:val="00EA1B0B"/>
    <w:rsid w:val="00EA3F37"/>
    <w:rsid w:val="00EB5A45"/>
    <w:rsid w:val="00EC1C02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D9BFC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4CEC-7233-4B49-AC30-4F55E505EB2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094A4BD-CFBA-459C-921D-1E0A5D8C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1094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2021-11-26T06:43:00Z</cp:lastPrinted>
  <dcterms:created xsi:type="dcterms:W3CDTF">2025-04-17T06:08:00Z</dcterms:created>
  <dcterms:modified xsi:type="dcterms:W3CDTF">2025-04-17T06:31:00Z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b4ca82d9-269b-4c70-bdf2-cc316c93227f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10.70.93.69</vt:lpwstr>
  </property>
  <property fmtid="{D5CDD505-2E9C-101B-9397-08002B2CF9AE}" pid="11" name="bjPortionMark">
    <vt:lpwstr>[]</vt:lpwstr>
  </property>
</Properties>
</file>