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FF7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45A9FEB3" w14:textId="77777777" w:rsidR="008646D1" w:rsidRPr="008646D1" w:rsidRDefault="008646D1" w:rsidP="008646D1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11A25963" w14:textId="3420766E" w:rsidR="00671B40" w:rsidRPr="00FC7DE7" w:rsidRDefault="00671B40" w:rsidP="00671B40">
      <w:pPr>
        <w:spacing w:line="276" w:lineRule="auto"/>
        <w:ind w:firstLine="6804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18394A">
        <w:rPr>
          <w:rFonts w:asciiTheme="majorHAnsi" w:hAnsiTheme="majorHAnsi"/>
          <w:b/>
          <w:sz w:val="20"/>
          <w:szCs w:val="20"/>
          <w:u w:val="single"/>
        </w:rPr>
        <w:t>a</w:t>
      </w:r>
      <w:r w:rsidRPr="00FC7DE7">
        <w:rPr>
          <w:rFonts w:asciiTheme="majorHAnsi" w:hAnsiTheme="majorHAnsi"/>
          <w:b/>
          <w:sz w:val="20"/>
          <w:szCs w:val="20"/>
          <w:u w:val="single"/>
        </w:rPr>
        <w:t xml:space="preserve"> do SWZ</w:t>
      </w:r>
    </w:p>
    <w:p w14:paraId="7B9A27C2" w14:textId="77777777" w:rsidR="00671B40" w:rsidRPr="00FC7DE7" w:rsidRDefault="00671B40" w:rsidP="00671B40">
      <w:pPr>
        <w:jc w:val="center"/>
        <w:rPr>
          <w:rFonts w:asciiTheme="majorHAnsi" w:hAnsiTheme="majorHAnsi"/>
          <w:bCs/>
          <w:sz w:val="20"/>
          <w:szCs w:val="20"/>
        </w:rPr>
      </w:pPr>
    </w:p>
    <w:p w14:paraId="1C4BEBC8" w14:textId="69B5B97F" w:rsidR="00671B40" w:rsidRPr="00FC7DE7" w:rsidRDefault="00671B40" w:rsidP="00671B40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Cs/>
          <w:sz w:val="20"/>
          <w:szCs w:val="20"/>
        </w:rPr>
        <w:t>Umowa  ……………………..</w:t>
      </w: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(Projekt umowy)</w:t>
      </w:r>
    </w:p>
    <w:p w14:paraId="27A10FB4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</w:p>
    <w:p w14:paraId="68E44122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zawarta dnia ………………w Kielcach pomiędzy:</w:t>
      </w:r>
    </w:p>
    <w:p w14:paraId="17A39FE7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14:paraId="7B3A1FA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……………. ……………………………………………………………………………...…… </w:t>
      </w:r>
    </w:p>
    <w:p w14:paraId="7FDC64F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reprezentowanym przez:</w:t>
      </w:r>
    </w:p>
    <w:p w14:paraId="451A2CC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.............................................................…………………………………………………………</w:t>
      </w:r>
    </w:p>
    <w:p w14:paraId="1834881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zwanym dalej: </w:t>
      </w:r>
      <w:r w:rsidRPr="00FC7DE7">
        <w:rPr>
          <w:rFonts w:asciiTheme="majorHAnsi" w:hAnsiTheme="majorHAnsi"/>
          <w:b/>
          <w:sz w:val="20"/>
          <w:szCs w:val="20"/>
        </w:rPr>
        <w:t>Wykonawcą</w:t>
      </w:r>
    </w:p>
    <w:p w14:paraId="3254A960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</w:p>
    <w:p w14:paraId="74F2A05D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Rejonowym Przedsiębiorstwem Zieleni i Usług Komunalnych Sp. z o. o.</w:t>
      </w:r>
      <w:r w:rsidRPr="00FC7DE7">
        <w:rPr>
          <w:rFonts w:asciiTheme="majorHAnsi" w:hAnsiTheme="majorHAnsi"/>
          <w:sz w:val="20"/>
          <w:szCs w:val="20"/>
        </w:rPr>
        <w:t xml:space="preserve"> z siedzibą  </w:t>
      </w:r>
      <w:r w:rsidRPr="00FC7DE7">
        <w:rPr>
          <w:rFonts w:asciiTheme="majorHAnsi" w:hAnsiTheme="majorHAnsi"/>
          <w:sz w:val="20"/>
          <w:szCs w:val="20"/>
        </w:rPr>
        <w:br/>
        <w:t xml:space="preserve">w Kielcach, ul. Sandomierska 249, 25-330 Kielce, zarejestrowaną w KRS </w:t>
      </w:r>
      <w:r w:rsidRPr="00FC7DE7">
        <w:rPr>
          <w:rFonts w:asciiTheme="majorHAnsi" w:hAnsiTheme="majorHAnsi"/>
          <w:bCs/>
          <w:sz w:val="20"/>
          <w:szCs w:val="20"/>
        </w:rPr>
        <w:t>prowadzonym przez Sąd Rejonowy</w:t>
      </w:r>
      <w:r w:rsidRPr="00FC7DE7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w Kielcach, X Wydział Gospodarczy Krajowego Rejestru Sądowego</w:t>
      </w:r>
      <w:r w:rsidRPr="00FC7DE7">
        <w:rPr>
          <w:rFonts w:asciiTheme="majorHAnsi" w:hAnsiTheme="majorHAnsi"/>
          <w:sz w:val="20"/>
          <w:szCs w:val="20"/>
        </w:rPr>
        <w:t xml:space="preserve"> pod numerem 0000056716, NIP 657-038-70-97, REGON 290414024, kapitał zakładowy 38 217 000,00 zł, która zgodnie z art. 4c ust. 1 i ust. 2 pkt 1) ustawy z dnia 8 marca 2013 r.</w:t>
      </w:r>
      <w:r w:rsidRPr="00FC7DE7">
        <w:rPr>
          <w:rFonts w:asciiTheme="majorHAnsi" w:hAnsiTheme="majorHAnsi"/>
          <w:sz w:val="20"/>
          <w:szCs w:val="20"/>
        </w:rPr>
        <w:br/>
        <w:t>o przeciwdziałaniu nadmiernym opóźnieniom w transakcjach handlowych                                    (</w:t>
      </w:r>
      <w:proofErr w:type="spellStart"/>
      <w:r w:rsidRPr="00FC7DE7">
        <w:rPr>
          <w:rFonts w:asciiTheme="majorHAnsi" w:hAnsiTheme="majorHAnsi"/>
          <w:sz w:val="20"/>
          <w:szCs w:val="20"/>
        </w:rPr>
        <w:t>t.j</w:t>
      </w:r>
      <w:proofErr w:type="spellEnd"/>
      <w:r w:rsidRPr="00FC7DE7">
        <w:rPr>
          <w:rFonts w:asciiTheme="majorHAnsi" w:hAnsiTheme="majorHAnsi"/>
          <w:sz w:val="20"/>
          <w:szCs w:val="20"/>
        </w:rPr>
        <w:t>. Dz.U.2023.1790), oświadcza, iż posiada status dużego przedsiębiorcy,</w:t>
      </w:r>
    </w:p>
    <w:p w14:paraId="1AFEFD7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reprezentowaną przez: </w:t>
      </w:r>
    </w:p>
    <w:p w14:paraId="434F2E87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…………………………………………..</w:t>
      </w:r>
    </w:p>
    <w:p w14:paraId="4FB8B886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7C8BD174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zwaną dalej: </w:t>
      </w:r>
      <w:r w:rsidRPr="00FC7DE7">
        <w:rPr>
          <w:rFonts w:asciiTheme="majorHAnsi" w:hAnsiTheme="majorHAnsi"/>
          <w:b/>
          <w:sz w:val="20"/>
          <w:szCs w:val="20"/>
        </w:rPr>
        <w:t>Zamawiającym</w:t>
      </w:r>
    </w:p>
    <w:p w14:paraId="57128BC0" w14:textId="77777777" w:rsidR="001F79D8" w:rsidRDefault="001F79D8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DBE5745" w14:textId="127326F7" w:rsidR="00671B40" w:rsidRPr="00FC7DE7" w:rsidRDefault="00671B40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  <w:r w:rsidRPr="00FC7DE7">
        <w:rPr>
          <w:rFonts w:asciiTheme="majorHAnsi" w:hAnsiTheme="majorHAnsi" w:cs="Arial"/>
          <w:sz w:val="20"/>
          <w:szCs w:val="20"/>
        </w:rPr>
        <w:t xml:space="preserve">Umowa </w:t>
      </w:r>
      <w:r w:rsidR="001F79D8">
        <w:rPr>
          <w:rFonts w:asciiTheme="majorHAnsi" w:hAnsiTheme="majorHAnsi" w:cs="Arial"/>
          <w:sz w:val="20"/>
          <w:szCs w:val="20"/>
        </w:rPr>
        <w:t xml:space="preserve">zostaje zawarta w wyniku </w:t>
      </w:r>
      <w:r w:rsidRPr="00FC7DE7">
        <w:rPr>
          <w:rFonts w:asciiTheme="majorHAnsi" w:hAnsiTheme="majorHAnsi" w:cs="Arial"/>
          <w:sz w:val="20"/>
          <w:szCs w:val="20"/>
        </w:rPr>
        <w:t xml:space="preserve"> organizacji i przeprowadzenia postępowania o udzielenie zamówienia publicznego prowadzonego w trybie podstawowym na podstawie art. 275 pkt. 1 ustawy z dnia 11 września 2019 r. – Prawo zamówień publicznych (Dz. U. z 2024 r., poz. 1320) pn.: </w:t>
      </w:r>
    </w:p>
    <w:p w14:paraId="1AEF5B1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6B870056" w14:textId="49A841DF" w:rsidR="00671B40" w:rsidRDefault="00671B40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0263B7" w:rsidRPr="000263B7">
        <w:rPr>
          <w:rFonts w:asciiTheme="majorHAnsi" w:hAnsiTheme="majorHAnsi"/>
          <w:b/>
          <w:bCs/>
          <w:sz w:val="20"/>
          <w:szCs w:val="20"/>
        </w:rPr>
        <w:t>„Zakup mieszanki mineralno-asfaltowej i emulsji asfaltowej na potrzeby Rejonowego Przedsiębiorstwa Zieleni i Usług Komunalnych Sp. z o.o. w Kielcach w 2025”</w:t>
      </w:r>
    </w:p>
    <w:p w14:paraId="4AADD45D" w14:textId="77777777" w:rsidR="0097494D" w:rsidRDefault="0097494D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30B0C7D1" w14:textId="1F48E60A" w:rsidR="0097494D" w:rsidRPr="00FC7DE7" w:rsidRDefault="0097494D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97494D">
        <w:rPr>
          <w:rFonts w:asciiTheme="majorHAnsi" w:hAnsiTheme="majorHAnsi"/>
          <w:b/>
          <w:bCs/>
          <w:sz w:val="20"/>
          <w:szCs w:val="20"/>
        </w:rPr>
        <w:t>Część 1: Dostawa mieszanki mineralno-asfaltowej</w:t>
      </w:r>
    </w:p>
    <w:p w14:paraId="3524C1CD" w14:textId="77777777" w:rsidR="00671B40" w:rsidRPr="00FC7DE7" w:rsidRDefault="00671B40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</w:p>
    <w:p w14:paraId="693B3552" w14:textId="77777777" w:rsidR="0097494D" w:rsidRPr="00FC7DE7" w:rsidRDefault="0097494D" w:rsidP="00671B40">
      <w:pPr>
        <w:rPr>
          <w:rFonts w:asciiTheme="majorHAnsi" w:hAnsiTheme="majorHAnsi"/>
          <w:b/>
          <w:sz w:val="20"/>
          <w:szCs w:val="20"/>
        </w:rPr>
      </w:pPr>
    </w:p>
    <w:p w14:paraId="4E4A5237" w14:textId="77777777" w:rsidR="00671B40" w:rsidRPr="00FC7DE7" w:rsidRDefault="00671B40" w:rsidP="00671B40">
      <w:pPr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Dokumentacja postępowania, w tym SWZ oraz oferta Wykonawcy stanowią integralną część umowy.</w:t>
      </w:r>
    </w:p>
    <w:p w14:paraId="1440E592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1. Przedmiot Umowy</w:t>
      </w:r>
    </w:p>
    <w:p w14:paraId="18B3C07F" w14:textId="372AA404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 xml:space="preserve">Wykonawca zobowiązuje się do wytworzenia i sprzedaży, a Zamawiający do nabycia mieszanek mineralno-asfaltowych w ilościach i rodzajach określonych w ,,Opisie przedmiotu zamówienia’’, stanowiącym załącznik nr </w:t>
      </w:r>
      <w:r w:rsidR="00AF52CA">
        <w:rPr>
          <w:rFonts w:asciiTheme="majorHAnsi" w:hAnsiTheme="majorHAnsi"/>
          <w:kern w:val="2"/>
          <w:sz w:val="20"/>
          <w:szCs w:val="20"/>
        </w:rPr>
        <w:t>7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do SWZ, zwanych dalej „towarem” lub „przedmiotem umowy”.</w:t>
      </w:r>
    </w:p>
    <w:p w14:paraId="42EC934A" w14:textId="77777777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oświadcza, że przedmiot umowy jest wolny od wad fizycznych i prawnych. </w:t>
      </w:r>
    </w:p>
    <w:p w14:paraId="08DB5ED8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62D23997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2. Termin Realizacji</w:t>
      </w:r>
    </w:p>
    <w:p w14:paraId="35F84DBE" w14:textId="511F26F5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Zakupy towaru będą odbywać się sukcesywnie w miarę potrzeb </w:t>
      </w:r>
      <w:r w:rsidRPr="00FC7DE7">
        <w:rPr>
          <w:rFonts w:asciiTheme="majorHAnsi" w:hAnsiTheme="majorHAnsi"/>
          <w:kern w:val="2"/>
          <w:sz w:val="20"/>
          <w:szCs w:val="20"/>
        </w:rPr>
        <w:t>Zamawiającego</w:t>
      </w:r>
      <w:r w:rsidRPr="00FC7DE7">
        <w:rPr>
          <w:rFonts w:asciiTheme="majorHAnsi" w:hAnsiTheme="majorHAnsi"/>
          <w:sz w:val="20"/>
          <w:szCs w:val="20"/>
        </w:rPr>
        <w:t xml:space="preserve">, </w:t>
      </w:r>
      <w:r w:rsidRPr="00FC7DE7">
        <w:rPr>
          <w:rFonts w:asciiTheme="majorHAnsi" w:hAnsiTheme="majorHAnsi"/>
          <w:sz w:val="20"/>
          <w:szCs w:val="20"/>
        </w:rPr>
        <w:br/>
      </w:r>
      <w:r w:rsidRPr="00376A66">
        <w:rPr>
          <w:rFonts w:asciiTheme="majorHAnsi" w:hAnsiTheme="majorHAnsi"/>
          <w:b/>
          <w:sz w:val="20"/>
          <w:szCs w:val="20"/>
        </w:rPr>
        <w:t>od dnia podpisania umowy</w:t>
      </w:r>
      <w:r w:rsidR="00376A66" w:rsidRPr="00376A66">
        <w:rPr>
          <w:rFonts w:asciiTheme="majorHAnsi" w:hAnsiTheme="majorHAnsi"/>
          <w:b/>
          <w:sz w:val="20"/>
          <w:szCs w:val="20"/>
        </w:rPr>
        <w:t xml:space="preserve"> przez okres</w:t>
      </w:r>
      <w:r w:rsidRPr="00376A66">
        <w:rPr>
          <w:rFonts w:asciiTheme="majorHAnsi" w:hAnsiTheme="majorHAnsi"/>
          <w:b/>
          <w:sz w:val="20"/>
          <w:szCs w:val="20"/>
        </w:rPr>
        <w:t xml:space="preserve"> </w:t>
      </w:r>
      <w:r w:rsidR="00376A66" w:rsidRPr="00376A66">
        <w:rPr>
          <w:rFonts w:asciiTheme="majorHAnsi" w:hAnsiTheme="majorHAnsi"/>
          <w:b/>
          <w:sz w:val="20"/>
          <w:szCs w:val="20"/>
        </w:rPr>
        <w:t>8 miesięcy,  jednak nie później niż do 31.12.2025r.</w:t>
      </w:r>
    </w:p>
    <w:p w14:paraId="11CB3D7B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ajorHAnsi" w:hAnsiTheme="majorHAnsi"/>
          <w:sz w:val="20"/>
          <w:szCs w:val="20"/>
          <w:highlight w:val="yellow"/>
        </w:rPr>
      </w:pPr>
    </w:p>
    <w:p w14:paraId="3D0247CA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3. Sposób dostawy i odbioru</w:t>
      </w:r>
    </w:p>
    <w:p w14:paraId="1B88DB63" w14:textId="77777777" w:rsidR="00671B40" w:rsidRPr="00FC7DE7" w:rsidRDefault="00671B40" w:rsidP="00671B40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O ilości i terminie dostaw 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Wykonawca </w:t>
      </w:r>
      <w:r w:rsidRPr="00FC7DE7">
        <w:rPr>
          <w:rFonts w:asciiTheme="majorHAnsi" w:hAnsiTheme="majorHAnsi"/>
          <w:sz w:val="20"/>
          <w:szCs w:val="20"/>
        </w:rPr>
        <w:t>zostanie zawiadomiony telefonicznie lub e-mail na 1 dzień przed przewidywanym terminem odbioru towaru.</w:t>
      </w:r>
    </w:p>
    <w:p w14:paraId="6C5537FC" w14:textId="77777777" w:rsidR="00671B40" w:rsidRPr="00FC7DE7" w:rsidRDefault="00671B40" w:rsidP="00671B40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lastRenderedPageBreak/>
        <w:t>Wykonawca</w:t>
      </w:r>
      <w:r w:rsidRPr="00FC7DE7">
        <w:rPr>
          <w:rFonts w:asciiTheme="majorHAnsi" w:hAnsiTheme="majorHAnsi"/>
          <w:sz w:val="20"/>
          <w:szCs w:val="20"/>
        </w:rPr>
        <w:t xml:space="preserve"> umożliwi </w:t>
      </w:r>
      <w:r w:rsidRPr="00FC7DE7">
        <w:rPr>
          <w:rFonts w:asciiTheme="majorHAnsi" w:hAnsiTheme="majorHAnsi"/>
          <w:kern w:val="2"/>
          <w:sz w:val="20"/>
          <w:szCs w:val="20"/>
        </w:rPr>
        <w:t>Zamawiającemu</w:t>
      </w:r>
      <w:r w:rsidRPr="00FC7DE7">
        <w:rPr>
          <w:rFonts w:asciiTheme="majorHAnsi" w:hAnsiTheme="majorHAnsi"/>
          <w:sz w:val="20"/>
          <w:szCs w:val="20"/>
        </w:rPr>
        <w:t xml:space="preserve"> sprawdzenie ilości i jakości towaru </w:t>
      </w:r>
      <w:r w:rsidRPr="00FC7DE7">
        <w:rPr>
          <w:rFonts w:asciiTheme="majorHAnsi" w:hAnsiTheme="majorHAnsi"/>
          <w:sz w:val="20"/>
          <w:szCs w:val="20"/>
        </w:rPr>
        <w:br/>
        <w:t xml:space="preserve">w dniu odbioru. Sprawdzenie będzie polegało na upewnieniu się, że towar jest wolny </w:t>
      </w:r>
      <w:r w:rsidRPr="00FC7DE7">
        <w:rPr>
          <w:rFonts w:asciiTheme="majorHAnsi" w:hAnsiTheme="majorHAnsi"/>
          <w:sz w:val="20"/>
          <w:szCs w:val="20"/>
        </w:rPr>
        <w:br/>
        <w:t xml:space="preserve">od wad, a w szczególności, że dostawa towaru jest zgodna pod względem ilościowym </w:t>
      </w:r>
      <w:r w:rsidRPr="00FC7DE7">
        <w:rPr>
          <w:rFonts w:asciiTheme="majorHAnsi" w:hAnsiTheme="majorHAnsi"/>
          <w:sz w:val="20"/>
          <w:szCs w:val="20"/>
        </w:rPr>
        <w:br/>
        <w:t xml:space="preserve">i jakościowym z zamówieniem. </w:t>
      </w:r>
    </w:p>
    <w:p w14:paraId="1C51A247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umożliwi odbiór towaru: </w:t>
      </w:r>
    </w:p>
    <w:p w14:paraId="02CB4EA5" w14:textId="678CE0DD" w:rsidR="00671B40" w:rsidRPr="00786527" w:rsidRDefault="00671B40" w:rsidP="00671B40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141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 </w:t>
      </w:r>
      <w:r w:rsidRPr="00786527">
        <w:rPr>
          <w:rFonts w:asciiTheme="majorHAnsi" w:eastAsia="Times New Roman" w:hAnsiTheme="majorHAnsi"/>
          <w:sz w:val="20"/>
          <w:szCs w:val="20"/>
        </w:rPr>
        <w:t>w następnym dniu po zgłoszeniu przez Zamawiającego potrzeby dostawy – i w ciągu</w:t>
      </w:r>
      <w:r w:rsidR="00C20F7C" w:rsidRPr="00786527">
        <w:rPr>
          <w:rFonts w:asciiTheme="majorHAnsi" w:eastAsia="Times New Roman" w:hAnsiTheme="majorHAnsi"/>
          <w:sz w:val="20"/>
          <w:szCs w:val="20"/>
        </w:rPr>
        <w:t xml:space="preserve"> </w:t>
      </w:r>
      <w:r w:rsidRPr="00786527">
        <w:rPr>
          <w:rFonts w:asciiTheme="majorHAnsi" w:eastAsia="Times New Roman" w:hAnsiTheme="majorHAnsi"/>
          <w:sz w:val="20"/>
          <w:szCs w:val="20"/>
        </w:rPr>
        <w:t>1 godziny od momentu podstawienia transportu Zamawiającego do załadunku, po wcześniejszym uzgodnieniu (min. 1 dzień przed planowanym terminem odbioru) w godzinach:   6:00–14:00.</w:t>
      </w:r>
    </w:p>
    <w:p w14:paraId="4C94C30B" w14:textId="77777777" w:rsidR="00671B40" w:rsidRPr="00786527" w:rsidRDefault="00671B40" w:rsidP="00671B40">
      <w:pPr>
        <w:autoSpaceDE w:val="0"/>
        <w:autoSpaceDN w:val="0"/>
        <w:adjustRightInd w:val="0"/>
        <w:spacing w:line="276" w:lineRule="auto"/>
        <w:ind w:left="426"/>
        <w:rPr>
          <w:rFonts w:asciiTheme="majorHAnsi" w:eastAsia="Times New Roman" w:hAnsiTheme="majorHAnsi"/>
          <w:sz w:val="20"/>
          <w:szCs w:val="20"/>
        </w:rPr>
      </w:pPr>
      <w:r w:rsidRPr="00786527">
        <w:rPr>
          <w:rFonts w:asciiTheme="majorHAnsi" w:eastAsia="Times New Roman" w:hAnsiTheme="majorHAnsi"/>
          <w:sz w:val="20"/>
          <w:szCs w:val="20"/>
        </w:rPr>
        <w:t>Minimalna jednorazowa ilość 4 t.</w:t>
      </w:r>
    </w:p>
    <w:p w14:paraId="020B5232" w14:textId="51C8291F" w:rsidR="00671B40" w:rsidRPr="00786527" w:rsidRDefault="00671B40" w:rsidP="00671B40">
      <w:pPr>
        <w:numPr>
          <w:ilvl w:val="1"/>
          <w:numId w:val="35"/>
        </w:numPr>
        <w:spacing w:line="276" w:lineRule="auto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786527">
        <w:rPr>
          <w:rFonts w:asciiTheme="majorHAnsi" w:hAnsiTheme="majorHAnsi"/>
          <w:sz w:val="20"/>
          <w:szCs w:val="20"/>
        </w:rPr>
        <w:t>Mieszanki mineralno-asfaltowe powinny spełniać wymagania PN-EN 13108-1</w:t>
      </w:r>
      <w:r w:rsidR="00C20F7C" w:rsidRPr="00786527">
        <w:rPr>
          <w:rFonts w:asciiTheme="majorHAnsi" w:hAnsiTheme="majorHAnsi" w:cs="Calibri"/>
          <w:sz w:val="20"/>
          <w:szCs w:val="20"/>
        </w:rPr>
        <w:t xml:space="preserve"> </w:t>
      </w:r>
      <w:r w:rsidRPr="00786527">
        <w:rPr>
          <w:rFonts w:asciiTheme="majorHAnsi" w:hAnsiTheme="majorHAnsi"/>
          <w:sz w:val="20"/>
          <w:szCs w:val="20"/>
        </w:rPr>
        <w:t xml:space="preserve">„lub równoważne” w zakresie </w:t>
      </w:r>
      <w:r w:rsidRPr="00786527">
        <w:rPr>
          <w:rFonts w:asciiTheme="majorHAnsi" w:hAnsiTheme="majorHAnsi"/>
          <w:color w:val="000000"/>
          <w:sz w:val="20"/>
          <w:szCs w:val="20"/>
        </w:rPr>
        <w:t xml:space="preserve">wytycznych WT-2 2014 Mieszanki mineralno-asfaltowe. Wymagania techniczne (Załącznik nr </w:t>
      </w:r>
      <w:r w:rsidR="00786527" w:rsidRPr="00786527">
        <w:rPr>
          <w:rFonts w:asciiTheme="majorHAnsi" w:hAnsiTheme="majorHAnsi"/>
          <w:color w:val="000000"/>
          <w:sz w:val="20"/>
          <w:szCs w:val="20"/>
        </w:rPr>
        <w:t xml:space="preserve">8 </w:t>
      </w:r>
      <w:r w:rsidRPr="00786527">
        <w:rPr>
          <w:rFonts w:asciiTheme="majorHAnsi" w:hAnsiTheme="majorHAnsi"/>
          <w:color w:val="000000"/>
          <w:sz w:val="20"/>
          <w:szCs w:val="20"/>
        </w:rPr>
        <w:t xml:space="preserve">do SWZ). </w:t>
      </w:r>
    </w:p>
    <w:p w14:paraId="075D0070" w14:textId="0D70821A" w:rsidR="00671B40" w:rsidRPr="00D57F22" w:rsidRDefault="00D57F22" w:rsidP="00D57F22">
      <w:pPr>
        <w:pStyle w:val="Akapitzlist"/>
        <w:numPr>
          <w:ilvl w:val="1"/>
          <w:numId w:val="35"/>
        </w:numPr>
        <w:rPr>
          <w:rFonts w:asciiTheme="majorHAnsi" w:hAnsiTheme="majorHAnsi"/>
          <w:sz w:val="20"/>
          <w:szCs w:val="20"/>
        </w:rPr>
      </w:pPr>
      <w:r w:rsidRPr="00786527">
        <w:rPr>
          <w:rFonts w:asciiTheme="majorHAnsi" w:hAnsiTheme="majorHAnsi"/>
          <w:sz w:val="20"/>
          <w:szCs w:val="20"/>
        </w:rPr>
        <w:t>Przed wydaniem mieszanki</w:t>
      </w:r>
      <w:r w:rsidRPr="00D57F22">
        <w:rPr>
          <w:rFonts w:asciiTheme="majorHAnsi" w:hAnsiTheme="majorHAnsi"/>
          <w:sz w:val="20"/>
          <w:szCs w:val="20"/>
        </w:rPr>
        <w:t xml:space="preserve"> mineralno-asfaltowej, na wniosek Zamawiającego, Wykonawca dostarczy (zgodnie z zasadami i wymaganiami Miejskiego Zarządu Dróg w  Kielcach) dokumentację mieszanki (sprawozdania z badań typu, DWU, certyfikaty), 13 próbek masy przygotowanych w ubijaku Marshalla, oraz próbki do oceny odporności na  koleinowanie. Próbki wraz z dokumentacją powinny być przygotowane do odbioru przez Zamawiającego w ciągu 15 dni od ich zamówienia zgodnie z obowiązującymi przepisami.  </w:t>
      </w:r>
    </w:p>
    <w:p w14:paraId="15E68BFA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zobowiązany jest do wydania Zamawiającemu mieszanki mineralno-asfaltowej na gorąco o temperaturze 160-175°C. Zamawiający zastrzega sobie możliwość sprawdzenia temperatury mieszanki w wytwórni przy odbiorze.</w:t>
      </w:r>
    </w:p>
    <w:p w14:paraId="4894C4A3" w14:textId="77777777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 przypadku stwierdzenia przez Zamawiającego niezgodności towaru z wymaganiami określonymi w SWZ Wykonawca zobowiązany jest na swój koszt do wymiany wadliwego przedmiotu zamówienia na wolny od wad oraz zgodny z umową, w terminie ustalonym przez Zamawiającego.</w:t>
      </w:r>
    </w:p>
    <w:p w14:paraId="0E486F1B" w14:textId="73EBFAFF" w:rsidR="00671B40" w:rsidRPr="00FC7DE7" w:rsidRDefault="00671B40" w:rsidP="00671B40">
      <w:pPr>
        <w:numPr>
          <w:ilvl w:val="1"/>
          <w:numId w:val="3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Odbiór mieszanki mineralno-asfaltowej odbywać się będzie transportem własnym Zamawiającego z wytwórni mieszanki Wykonawcy zlokalizowanej w obrębie do </w:t>
      </w:r>
      <w:r w:rsidR="00B30D97">
        <w:rPr>
          <w:rFonts w:asciiTheme="majorHAnsi" w:hAnsiTheme="majorHAnsi"/>
          <w:sz w:val="20"/>
          <w:szCs w:val="20"/>
        </w:rPr>
        <w:t>25</w:t>
      </w:r>
      <w:r w:rsidRPr="00FC7DE7">
        <w:rPr>
          <w:rFonts w:asciiTheme="majorHAnsi" w:hAnsiTheme="majorHAnsi"/>
          <w:sz w:val="20"/>
          <w:szCs w:val="20"/>
        </w:rPr>
        <w:t xml:space="preserve"> km do Bazy Rejonowego Przedsiębiorstwa Zieleni i Usług Komunalnych Sp. z  o.o., adres: 25-330 Kielce, ul. Sandomierska 249.</w:t>
      </w:r>
    </w:p>
    <w:p w14:paraId="7028175E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4D156596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4. Wynagrodzenie</w:t>
      </w:r>
    </w:p>
    <w:p w14:paraId="6356CD71" w14:textId="2BC6377F" w:rsidR="00671B40" w:rsidRDefault="000D3A35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0D3A35">
        <w:rPr>
          <w:rFonts w:asciiTheme="majorHAnsi" w:hAnsiTheme="majorHAnsi"/>
          <w:bCs/>
          <w:sz w:val="20"/>
          <w:szCs w:val="20"/>
        </w:rPr>
        <w:t>Strony ustalają cenę wynagrodzenia łącznego za przedmiot umowy na podstawie oferty w kwocie: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>………………………….. zł brutto (słownie: ……………………………………………).</w:t>
      </w:r>
      <w:r w:rsidRPr="000D3A35"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 xml:space="preserve">Cena obejmuje wszystkie koszty związane z realizacją przedmiotu zamówienia.  </w:t>
      </w:r>
    </w:p>
    <w:p w14:paraId="6E4BD960" w14:textId="6F7AD3A8" w:rsidR="000D3A35" w:rsidRPr="00927065" w:rsidRDefault="000D3A35" w:rsidP="000D3A35">
      <w:pPr>
        <w:spacing w:after="120" w:line="276" w:lineRule="auto"/>
        <w:ind w:left="720"/>
        <w:jc w:val="both"/>
        <w:rPr>
          <w:rFonts w:asciiTheme="majorHAnsi" w:hAnsiTheme="majorHAnsi"/>
          <w:b/>
          <w:bCs/>
          <w:sz w:val="20"/>
          <w:szCs w:val="20"/>
        </w:rPr>
      </w:pPr>
      <w:r w:rsidRPr="00927065">
        <w:rPr>
          <w:rFonts w:asciiTheme="majorHAnsi" w:hAnsiTheme="majorHAnsi"/>
          <w:b/>
          <w:bCs/>
          <w:sz w:val="20"/>
          <w:szCs w:val="20"/>
        </w:rPr>
        <w:t xml:space="preserve">Szczegółowa kalkulacja </w:t>
      </w:r>
      <w:r w:rsidR="00927065" w:rsidRPr="00927065">
        <w:rPr>
          <w:rFonts w:asciiTheme="majorHAnsi" w:hAnsiTheme="majorHAnsi"/>
          <w:b/>
          <w:bCs/>
          <w:sz w:val="20"/>
          <w:szCs w:val="20"/>
        </w:rPr>
        <w:t>cenowa zawarta w formularzu ofertowym stanowi integralną część umowy.</w:t>
      </w:r>
    </w:p>
    <w:p w14:paraId="77B5AF88" w14:textId="484F95EB" w:rsidR="00377E18" w:rsidRPr="00377E18" w:rsidRDefault="00377E18" w:rsidP="00377E18">
      <w:pPr>
        <w:pStyle w:val="Akapitzlist"/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Zamawiający informuje, że podane ilości w kolumnie 4 „Opisu przedmiotu zamówienia” są wielkościami maksymalnymi, które mogą być odebrane w trakcie realizacji zamówienia. Natomiast gwarantowane minimalne ilości, które mogą zostać odebrane określa kolumna 5 „Opisu przedmiotu zamówienia”.</w:t>
      </w:r>
    </w:p>
    <w:p w14:paraId="052AA3C1" w14:textId="72851CFB" w:rsidR="00671B40" w:rsidRPr="00FC7DE7" w:rsidRDefault="00671B40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Ceny podane w ofercie będą obowiązywały przez cały okres trwania umowy niezmiennie  z zastrzeżeniem </w:t>
      </w:r>
      <w:r w:rsidRPr="00FC7DE7">
        <w:rPr>
          <w:rFonts w:asciiTheme="majorHAnsi" w:hAnsiTheme="majorHAnsi"/>
          <w:bCs/>
          <w:sz w:val="20"/>
          <w:szCs w:val="20"/>
        </w:rPr>
        <w:t xml:space="preserve">§ 10 niniejszej umowy. </w:t>
      </w:r>
    </w:p>
    <w:p w14:paraId="4FD8E7AC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wystawiać będzie faktury VAT po zrealizowaniu sukcesywnych dostaw, </w:t>
      </w:r>
      <w:r w:rsidRPr="00FC7DE7">
        <w:rPr>
          <w:rFonts w:asciiTheme="majorHAnsi" w:hAnsiTheme="majorHAnsi"/>
          <w:sz w:val="20"/>
          <w:szCs w:val="20"/>
        </w:rPr>
        <w:br/>
        <w:t xml:space="preserve">w okresach miesięcznych. </w:t>
      </w:r>
    </w:p>
    <w:p w14:paraId="4F3C930A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w terminie 30 dni od daty otrzymania prawidłowo wystawionej faktury VAT przelewem na konto bankowe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 wskazane na fakturze. Warunkiem zapłaty jest dołączenie do każdej faktury VAT dowodu dostarczenia wolnej od wad mieszanki objętej daną fakturą.</w:t>
      </w:r>
    </w:p>
    <w:p w14:paraId="61E1D380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lastRenderedPageBreak/>
        <w:t xml:space="preserve">Zamawiający dopuszcza możliwość otrzymywania faktur w formie papierowej lub na adres email </w:t>
      </w:r>
      <w:hyperlink r:id="rId8" w:history="1">
        <w:r w:rsidRPr="00FC7DE7">
          <w:rPr>
            <w:rFonts w:asciiTheme="majorHAnsi" w:eastAsia="Times New Roman" w:hAnsiTheme="majorHAnsi"/>
            <w:color w:val="0000FF"/>
            <w:sz w:val="20"/>
            <w:szCs w:val="20"/>
            <w:u w:val="single"/>
            <w:lang w:eastAsia="ar-SA"/>
          </w:rPr>
          <w:t>sekretariat@zielen.kielce.pl</w:t>
        </w:r>
      </w:hyperlink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lub ustrukturyzowanych faktur elektronicznych przesłanych za pośrednictwem platformy, o której stanowi ustawa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br/>
        <w:t xml:space="preserve"> z dnia 9 listopada 2018 r. o elektronicznym fakturowaniu w zamówieniach publicznych, koncesjach na roboty budowlane lub usługi oraz partnerstwie publiczno-prywatnym.</w:t>
      </w:r>
    </w:p>
    <w:p w14:paraId="2F7BD2C8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Za datę zapłaty strony przyjmują datę obciążenia rachunku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Zamawiającego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C52111B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za faktycznie dostarczone ilości przedmiotu zamówienia według cen jednostkowych określonych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3671978" w14:textId="753C1F2D" w:rsidR="00671B40" w:rsidRPr="002C18F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 fakturze obok nazwy zamawianego produktu określi numer pozycji materiału wskazany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. </w:t>
      </w:r>
    </w:p>
    <w:p w14:paraId="69B52161" w14:textId="77777777" w:rsidR="002C18F7" w:rsidRPr="002C18F7" w:rsidRDefault="002C18F7" w:rsidP="002C18F7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2C18F7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Pr="002C18F7">
        <w:rPr>
          <w:rFonts w:ascii="Cambria" w:hAnsi="Cambria"/>
          <w:sz w:val="20"/>
          <w:szCs w:val="20"/>
        </w:rPr>
        <w:br/>
        <w:t>dla Wykonawcy  z tytułu realizacji Umowy z zastosowaniem mechanizmu podzielonej płatności:</w:t>
      </w:r>
    </w:p>
    <w:p w14:paraId="64CE79C7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Pr="00664C4A">
        <w:rPr>
          <w:rFonts w:ascii="Cambria" w:hAnsi="Cambria"/>
          <w:sz w:val="20"/>
          <w:szCs w:val="20"/>
        </w:rPr>
        <w:br/>
        <w:t xml:space="preserve">za pośrednictwem metody podzielonej płatności (ang. </w:t>
      </w:r>
      <w:proofErr w:type="spellStart"/>
      <w:r w:rsidRPr="00664C4A">
        <w:rPr>
          <w:rFonts w:ascii="Cambria" w:hAnsi="Cambria"/>
          <w:sz w:val="20"/>
          <w:szCs w:val="20"/>
        </w:rPr>
        <w:t>split</w:t>
      </w:r>
      <w:proofErr w:type="spellEnd"/>
      <w:r w:rsidRPr="00664C4A">
        <w:rPr>
          <w:rFonts w:ascii="Cambria" w:hAnsi="Cambria"/>
          <w:sz w:val="20"/>
          <w:szCs w:val="20"/>
        </w:rPr>
        <w:t xml:space="preserve"> </w:t>
      </w:r>
      <w:proofErr w:type="spellStart"/>
      <w:r w:rsidRPr="00664C4A">
        <w:rPr>
          <w:rFonts w:ascii="Cambria" w:hAnsi="Cambria"/>
          <w:sz w:val="20"/>
          <w:szCs w:val="20"/>
        </w:rPr>
        <w:t>payment</w:t>
      </w:r>
      <w:proofErr w:type="spellEnd"/>
      <w:r w:rsidRPr="00664C4A">
        <w:rPr>
          <w:rFonts w:ascii="Cambria" w:hAnsi="Cambria"/>
          <w:sz w:val="20"/>
          <w:szCs w:val="20"/>
        </w:rPr>
        <w:t xml:space="preserve">) przewidzianego </w:t>
      </w:r>
      <w:r w:rsidRPr="00664C4A"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6022A494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Pr="00664C4A">
        <w:rPr>
          <w:rFonts w:ascii="Cambria" w:hAnsi="Cambria"/>
          <w:sz w:val="20"/>
          <w:szCs w:val="20"/>
        </w:rPr>
        <w:br/>
        <w:t>to nr………………….</w:t>
      </w:r>
    </w:p>
    <w:p w14:paraId="2C10A113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1500318B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Pr="00664C4A">
        <w:rPr>
          <w:rFonts w:ascii="Cambria" w:hAnsi="Cambria"/>
          <w:sz w:val="20"/>
          <w:szCs w:val="20"/>
        </w:rPr>
        <w:br/>
        <w:t>w ustawie o podatku od towarów i usług.</w:t>
      </w:r>
    </w:p>
    <w:p w14:paraId="43795A97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664C4A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664C4A">
        <w:rPr>
          <w:rFonts w:ascii="Cambria" w:hAnsi="Cambria"/>
          <w:sz w:val="20"/>
          <w:szCs w:val="20"/>
        </w:rPr>
        <w:br/>
        <w:t xml:space="preserve">z zachowaniem mechanizmu podzielonej płatności bądź dokonania płatności na rachunek objęty wykazem, nie stanowi dla Wykonawcy podstawy do żądania od Zamawiającego </w:t>
      </w:r>
      <w:r w:rsidRPr="00F91594">
        <w:rPr>
          <w:rFonts w:ascii="Cambria" w:hAnsi="Cambria"/>
          <w:sz w:val="20"/>
          <w:szCs w:val="20"/>
        </w:rPr>
        <w:t>jakichkolwiek odsetek/odszkodowań lub innych roszczeń z tytułu dokonania nieterminowej płatności.</w:t>
      </w:r>
    </w:p>
    <w:p w14:paraId="21953C6E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4957B661" w14:textId="713C461B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F91594">
        <w:rPr>
          <w:rFonts w:ascii="Cambria" w:hAnsi="Cambria"/>
          <w:bCs/>
          <w:sz w:val="20"/>
          <w:szCs w:val="20"/>
        </w:rPr>
        <w:t xml:space="preserve">w przypadku udowodnienia </w:t>
      </w:r>
      <w:r w:rsidRPr="00F91594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44FC7E28" w14:textId="77777777" w:rsidR="00F91594" w:rsidRPr="00F91594" w:rsidRDefault="00F91594" w:rsidP="00F91594">
      <w:pPr>
        <w:pStyle w:val="Akapitzlist"/>
        <w:widowControl w:val="0"/>
        <w:numPr>
          <w:ilvl w:val="0"/>
          <w:numId w:val="43"/>
        </w:numPr>
        <w:ind w:left="993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F91594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91594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91594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258092FC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509387D7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bookmarkStart w:id="3" w:name="_Hlk134517202"/>
      <w:r w:rsidRPr="00F91594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F91594">
        <w:rPr>
          <w:rFonts w:ascii="Cambria" w:hAnsi="Cambria"/>
          <w:sz w:val="20"/>
          <w:szCs w:val="20"/>
        </w:rPr>
        <w:t xml:space="preserve"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</w:t>
      </w:r>
      <w:r w:rsidRPr="00F91594">
        <w:rPr>
          <w:rFonts w:ascii="Cambria" w:hAnsi="Cambria"/>
          <w:sz w:val="20"/>
          <w:szCs w:val="20"/>
        </w:rPr>
        <w:lastRenderedPageBreak/>
        <w:t>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46CF2915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467ECA3" w14:textId="44B87784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6B12D4A0" w14:textId="77777777" w:rsidR="002C18F7" w:rsidRPr="00FC7DE7" w:rsidRDefault="002C18F7" w:rsidP="004F4444">
      <w:pPr>
        <w:keepLines/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1548D036" w14:textId="77777777" w:rsidR="00671B40" w:rsidRPr="00FC7DE7" w:rsidRDefault="00671B40" w:rsidP="00671B40">
      <w:pPr>
        <w:keepLines/>
        <w:autoSpaceDE w:val="0"/>
        <w:spacing w:line="276" w:lineRule="auto"/>
        <w:ind w:left="57"/>
        <w:jc w:val="both"/>
        <w:rPr>
          <w:rFonts w:asciiTheme="majorHAnsi" w:hAnsiTheme="majorHAnsi"/>
          <w:sz w:val="20"/>
          <w:szCs w:val="20"/>
        </w:rPr>
      </w:pPr>
    </w:p>
    <w:p w14:paraId="25686343" w14:textId="77777777" w:rsidR="00671B40" w:rsidRPr="00FC7DE7" w:rsidRDefault="00671B40" w:rsidP="00671B40">
      <w:pPr>
        <w:keepLines/>
        <w:autoSpaceDE w:val="0"/>
        <w:spacing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 xml:space="preserve">§ 5 Kary Umowne </w:t>
      </w:r>
    </w:p>
    <w:p w14:paraId="30B4CB4C" w14:textId="1B9CB750" w:rsidR="00671B40" w:rsidRDefault="00671B40" w:rsidP="00671B40">
      <w:pPr>
        <w:keepLines/>
        <w:numPr>
          <w:ilvl w:val="0"/>
          <w:numId w:val="2"/>
        </w:numPr>
        <w:tabs>
          <w:tab w:val="clear" w:pos="360"/>
          <w:tab w:val="num" w:pos="426"/>
          <w:tab w:val="num" w:pos="1069"/>
        </w:tabs>
        <w:autoSpaceDE w:val="0"/>
        <w:spacing w:line="276" w:lineRule="auto"/>
        <w:ind w:left="426" w:hanging="284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przypadku niewykonania lub nienależytego wykonania umowy przez Wykonawcę, Zamawiający może naliczyć karę umowną w następujących przypadkach </w:t>
      </w:r>
      <w:r w:rsidRPr="00FC7DE7">
        <w:rPr>
          <w:rFonts w:asciiTheme="majorHAnsi" w:hAnsiTheme="majorHAnsi"/>
          <w:sz w:val="20"/>
          <w:szCs w:val="20"/>
        </w:rPr>
        <w:br/>
        <w:t>i wysokościach:</w:t>
      </w:r>
    </w:p>
    <w:p w14:paraId="22E7E0CD" w14:textId="02FDD734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dostawie partii towaru w wysokości 10 % ceny brutto danej partii towaru, za każde 24 godziny zwłoki, licząc od dnia następującego po dniu w którym upłynął termin wyznaczony na odbiór przedmiotu zamówienia.</w:t>
      </w:r>
    </w:p>
    <w:p w14:paraId="34A7E92C" w14:textId="07B837D9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usunięciu wad stwierdzonych przy odbiorze lub w okresie rękojmi w wysokości 10 % ceny brutto danej partii towaru, za każde 24 godziny zwłoki, licząc od dnia następującego po dniu w którym upłynął termin wyznaczony na usunięcie wad.</w:t>
      </w:r>
    </w:p>
    <w:p w14:paraId="28A90884" w14:textId="00A268E5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Wykonawcę z przyczyn leżących po stronie Wykonawcy, w wysokości 5% wartości całości zamówienia, określonej w § 4 ust. 2.</w:t>
      </w:r>
    </w:p>
    <w:p w14:paraId="77B86706" w14:textId="7AD95DF9" w:rsidR="00671B40" w:rsidRPr="00927065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 xml:space="preserve">za odstąpienie od umowy przez Zamawiającego z przyczyn, za które ponosi odpowiedzialność Wykonawca w wysokości </w:t>
      </w:r>
      <w:r w:rsidR="00C71B67">
        <w:rPr>
          <w:rFonts w:asciiTheme="majorHAnsi" w:hAnsiTheme="majorHAnsi"/>
          <w:sz w:val="20"/>
          <w:szCs w:val="20"/>
        </w:rPr>
        <w:t>5</w:t>
      </w:r>
      <w:r w:rsidRPr="00927065">
        <w:rPr>
          <w:rFonts w:asciiTheme="majorHAnsi" w:hAnsiTheme="majorHAnsi"/>
          <w:sz w:val="20"/>
          <w:szCs w:val="20"/>
        </w:rPr>
        <w:t>% wartości całości zamówienia, określonej w § 4 ust. 2.</w:t>
      </w:r>
    </w:p>
    <w:p w14:paraId="78553E6C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Suma kar umownych, których dochodzić może Zamawiający nie może przekroczyć 20 % łącznego wynagrodzenia brutto określonego w § 4 ust. 2 umowy.</w:t>
      </w:r>
    </w:p>
    <w:p w14:paraId="7948AF24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  <w:tab w:val="num" w:pos="567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473E64B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hanging="1069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wyraża zgodę na potrącenie kar umownych z przysługującej mu należności.</w:t>
      </w:r>
    </w:p>
    <w:p w14:paraId="1D56D2F2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Jeżeli kary umowne nie pokryją poniesionej szkody, Strony niniejszej umowy zastrzegają sobie prawo dochodzenia odszkodowania uzupełniającego na zasadach określonych w art. 471 K.C. do wysokości rzeczywiście poniesionej szkody i utraconych korzyści. </w:t>
      </w:r>
    </w:p>
    <w:p w14:paraId="26E73F98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07F6E1B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6. Osoby do kontaktu</w:t>
      </w:r>
    </w:p>
    <w:p w14:paraId="03AFCB04" w14:textId="77777777" w:rsidR="00671B40" w:rsidRPr="00FC7DE7" w:rsidRDefault="00671B40" w:rsidP="00671B40">
      <w:pPr>
        <w:numPr>
          <w:ilvl w:val="3"/>
          <w:numId w:val="32"/>
        </w:numPr>
        <w:tabs>
          <w:tab w:val="num" w:pos="3600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Ze strony Zamawiającego osobą upoważnioną do kontaktów z Wykonawcą będzie</w:t>
      </w:r>
    </w:p>
    <w:p w14:paraId="0A0C1DB1" w14:textId="77777777" w:rsidR="00671B40" w:rsidRPr="00FC7DE7" w:rsidRDefault="00671B40" w:rsidP="00671B40">
      <w:pPr>
        <w:autoSpaceDE w:val="0"/>
        <w:autoSpaceDN w:val="0"/>
        <w:adjustRightInd w:val="0"/>
        <w:spacing w:line="276" w:lineRule="auto"/>
        <w:ind w:left="360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……………………., nr tel. …………………,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</w:rPr>
        <w:t>……………………………</w:t>
      </w:r>
    </w:p>
    <w:p w14:paraId="0DDBBC7C" w14:textId="77777777" w:rsidR="00671B40" w:rsidRPr="00FC7DE7" w:rsidRDefault="00671B40" w:rsidP="00671B40">
      <w:pPr>
        <w:keepLines/>
        <w:numPr>
          <w:ilvl w:val="1"/>
          <w:numId w:val="32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Ze strony Wykonawcy osobą upoważnioną do kontaktów z Zamawiającym będzie </w:t>
      </w:r>
    </w:p>
    <w:p w14:paraId="41DAA8D4" w14:textId="77777777" w:rsidR="00671B40" w:rsidRPr="00FC7DE7" w:rsidRDefault="00671B40" w:rsidP="00671B40">
      <w:pPr>
        <w:keepLines/>
        <w:spacing w:line="276" w:lineRule="auto"/>
        <w:ind w:left="360"/>
        <w:rPr>
          <w:rFonts w:asciiTheme="majorHAnsi" w:hAnsiTheme="majorHAnsi"/>
          <w:sz w:val="20"/>
          <w:szCs w:val="20"/>
          <w:lang w:val="en-US"/>
        </w:rPr>
      </w:pPr>
      <w:r w:rsidRPr="00FC7DE7">
        <w:rPr>
          <w:rFonts w:asciiTheme="majorHAnsi" w:hAnsiTheme="majorHAnsi"/>
          <w:sz w:val="20"/>
          <w:szCs w:val="20"/>
          <w:lang w:val="en-US"/>
        </w:rPr>
        <w:t xml:space="preserve">………………………, nr tel. </w:t>
      </w:r>
      <w:r w:rsidRPr="00FC7DE7">
        <w:rPr>
          <w:rFonts w:asciiTheme="majorHAnsi" w:hAnsiTheme="majorHAnsi"/>
          <w:color w:val="000000"/>
          <w:sz w:val="20"/>
          <w:szCs w:val="20"/>
          <w:lang w:val="en-US"/>
        </w:rPr>
        <w:t>…………………….</w:t>
      </w:r>
      <w:r w:rsidRPr="00FC7DE7">
        <w:rPr>
          <w:rFonts w:asciiTheme="majorHAnsi" w:hAnsiTheme="majorHAnsi"/>
          <w:sz w:val="20"/>
          <w:szCs w:val="20"/>
          <w:lang w:val="en-US"/>
        </w:rPr>
        <w:t xml:space="preserve">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  <w:lang w:val="en-US"/>
        </w:rPr>
        <w:t>…….................................</w:t>
      </w:r>
    </w:p>
    <w:p w14:paraId="7C8BA74D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49E3075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3B5B92C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before="120" w:after="120" w:line="276" w:lineRule="auto"/>
        <w:jc w:val="center"/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  <w:t xml:space="preserve">§ 7.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Informacje</w:t>
      </w:r>
      <w:proofErr w:type="spellEnd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 xml:space="preserve">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poufne</w:t>
      </w:r>
      <w:proofErr w:type="spellEnd"/>
    </w:p>
    <w:p w14:paraId="3D8D7718" w14:textId="252D85D5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lastRenderedPageBreak/>
        <w:t>Wszelkie informacje udostępnione Wykonawcy przez Zamawiającego w ramach wykonywania przedmiotu umowy będą traktowane przez Wykonawcę jako poufne</w:t>
      </w:r>
      <w:r w:rsidR="00927065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(w czasie obowiązywania umowy oraz po jej zakończeniu) i mogą być ujawnione wyłącznie osobom, którym będą one niezbędne do wykonania umowy. W takim przypadku Wykonawca zobowiązuje się w szczególności do:</w:t>
      </w:r>
    </w:p>
    <w:p w14:paraId="771EB0B4" w14:textId="6C1F3104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nieujawniania i niezezwalania na ujawnienie jakichkolwiek informacji  w jakiejkolwiek formie w całości lub części osobom trzecim, bez uprzedniej zgody Zamawiającego wyrażonej na piśmie,</w:t>
      </w:r>
    </w:p>
    <w:p w14:paraId="6F6DD330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zapewnienia prawidłowej ochrony informacji przed utratą, kradzieżą, zniszczeniem, zgubieniem lub dostępem osób trzecich nieupoważnionych do ich uzyskania,</w:t>
      </w:r>
    </w:p>
    <w:p w14:paraId="634BC48F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zwolnienia Zamawiającego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 </w:t>
      </w:r>
    </w:p>
    <w:p w14:paraId="6CC07FFB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zobowiązuje się do niezwłocznego zawiadomienia Zamawiającego o każdym przypadku ujawnienia informacji, o których mowa w ust. 1. </w:t>
      </w:r>
    </w:p>
    <w:p w14:paraId="2FFABED0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41770A81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Powyższe zapisy nie będą miały zastosowania wobec informacji powszechnie znanych lub opublikowanych oraz w przypadku żądania ich ujawnienia przez uprawniony organ. </w:t>
      </w:r>
    </w:p>
    <w:p w14:paraId="0EDAC1A5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eastAsia="Times New Roman" w:hAnsiTheme="majorHAnsi"/>
          <w:bCs/>
          <w:sz w:val="20"/>
          <w:szCs w:val="20"/>
        </w:rPr>
      </w:pPr>
    </w:p>
    <w:p w14:paraId="7943950E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</w:rPr>
        <w:t xml:space="preserve">§ </w:t>
      </w: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 xml:space="preserve">8. Podwykonawstwo </w:t>
      </w:r>
    </w:p>
    <w:p w14:paraId="30BA2A2E" w14:textId="77777777" w:rsidR="00671B40" w:rsidRPr="00FC7DE7" w:rsidRDefault="00671B40" w:rsidP="00671B40">
      <w:pPr>
        <w:spacing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FC7DE7">
        <w:rPr>
          <w:rFonts w:asciiTheme="majorHAnsi" w:hAnsiTheme="majorHAnsi"/>
          <w:i/>
          <w:sz w:val="20"/>
          <w:szCs w:val="20"/>
        </w:rPr>
        <w:t>(jeśli dotyczy)</w:t>
      </w:r>
    </w:p>
    <w:p w14:paraId="70F0F65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ind w:left="709" w:hanging="349"/>
        <w:jc w:val="both"/>
        <w:rPr>
          <w:rFonts w:asciiTheme="majorHAnsi" w:eastAsia="Arial" w:hAnsiTheme="majorHAnsi"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zamierza powierzyć podwykonawcom wykonanie następującego zakresu prac objętego przedmiotem umowy: …………………………………………………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 xml:space="preserve"> i zapewnia, że podwykonawcy będą otrzymywali terminowo wymagalne wynagrodzenie. </w:t>
      </w:r>
    </w:p>
    <w:p w14:paraId="6728047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może powierzyć wykonanie prac składających się na wykonanie przedmiotu umowy podwykonawcom, zawierając z nimi stosowne umowy w formie pisemnej pod rygorem nieważności. Wykonawca będzie w pełni odpowiedzialny za działania lub uchybienia każdego podwykonawcy, w tym za zapewnienie przestrzegania obowiązków wynikających z umowy, tak jakby były to działania lub uchybienia Wykonawcy.</w:t>
      </w:r>
    </w:p>
    <w:p w14:paraId="0540D39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 przypadku zmiany lub rezygnacji z podwykonawcy wskazanego w Ofercie Wykonawcy, na którego zasoby Wykonawca powołał się, na zasadach określonych w art. 118 ustawy – Prawo zamówień publicznych, w celu wykazania spełniania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 publicznego. </w:t>
      </w:r>
    </w:p>
    <w:p w14:paraId="23028A85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Wykonawca zobowiązany jest do informowania Zamawiającego, w formie pisemnej, 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>o wszelkich zmianach dotyczących podwykonawców, ewentualnych nowych podwykonawcach, jak również o zamiarze powierzenia podwykonawcy wykonania części przedmiotu umowy w trakcie jego realizacji, nie później niż w ciągu 7 dni roboczych po zawarciu z nim umowy podwykonawczej.</w:t>
      </w:r>
    </w:p>
    <w:p w14:paraId="3388E669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9. Siła wyższa</w:t>
      </w:r>
    </w:p>
    <w:p w14:paraId="25FC18AC" w14:textId="2DB477B0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Strony nie są odpowiedzialne za naruszenie obowiązków wynikających z Umowy 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w przypadku, gdy wyłączną przyczyną naruszenia jest działanie siły wyższej</w:t>
      </w:r>
      <w:r w:rsidR="005F5C44">
        <w:rPr>
          <w:rFonts w:asciiTheme="majorHAnsi" w:eastAsia="Times New Roman" w:hAnsiTheme="majorHAnsi"/>
          <w:sz w:val="20"/>
          <w:szCs w:val="20"/>
        </w:rPr>
        <w:t>.</w:t>
      </w:r>
    </w:p>
    <w:p w14:paraId="534B3FB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Przez „</w:t>
      </w:r>
      <w:r w:rsidRPr="00FC7DE7">
        <w:rPr>
          <w:rFonts w:asciiTheme="majorHAnsi" w:eastAsia="Times New Roman" w:hAnsiTheme="majorHAnsi"/>
          <w:b/>
          <w:sz w:val="20"/>
          <w:szCs w:val="20"/>
        </w:rPr>
        <w:t>Siłę wyższą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” należy rozumieć zdarzenie nagłe zewnętrzne, którego Strony nie mogły przewidzieć i któremu nie mogły zapobiec, uniemożliwiające wykonanie Umowy                   w całości lub części, na stałe lub na pewien czas, któremu Strona nie mogła przeciwdziałać przy zachowaniu </w:t>
      </w:r>
      <w:r w:rsidRPr="00FC7DE7">
        <w:rPr>
          <w:rFonts w:asciiTheme="majorHAnsi" w:eastAsia="Times New Roman" w:hAnsiTheme="majorHAnsi"/>
          <w:sz w:val="20"/>
          <w:szCs w:val="20"/>
        </w:rPr>
        <w:lastRenderedPageBreak/>
        <w:t>należytej staranności i które nie wynikło wskutek błędów lub zaniedbań Strony dotkniętej jej działaniem.</w:t>
      </w:r>
    </w:p>
    <w:p w14:paraId="08D9643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Na czas działania Siły wyższej, obowiązki Strony, która nie jest w stanie wykonać danego obowiązku ze względu na działanie Siły wyższej, ulegają zawieszeniu.</w:t>
      </w:r>
    </w:p>
    <w:p w14:paraId="16E780E8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przypadku zaistnienia Siły wyższej Strona, której dotyczy działanie siły wyższej, zobowiązana jest niezwłocznie poinformować drugą Stronę na piśmie o wystąpieniu siły wyższej, ze wskazaniem przewidywanego czasu trwania przeszkody w realizacji wynikających z Umowy obowiązków z powodu działania Siły wyższej.</w:t>
      </w:r>
    </w:p>
    <w:p w14:paraId="4A490AB7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Strona, której dotyczy działanie Siły wyższej, wznowi realizację obowiązków umownych i wykona ciążące na niej zobowiązania tak szybko, jak będzie to możliwe, jednocześnie dokładając najwyższej staranności w celu jak najszybszego usunięcia przeszkód wykonania.</w:t>
      </w:r>
    </w:p>
    <w:p w14:paraId="6F2CDE6D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Okoliczności zaistnienia Siły wyższej muszą zostać  potwierdzone przez stronę, która się na nie powołuje za pomocą np. dokumentów.</w:t>
      </w:r>
    </w:p>
    <w:p w14:paraId="275DF489" w14:textId="77777777" w:rsidR="00671B40" w:rsidRPr="00FC7DE7" w:rsidRDefault="00671B40" w:rsidP="00671B40">
      <w:pPr>
        <w:spacing w:before="120" w:after="120" w:line="276" w:lineRule="auto"/>
        <w:ind w:left="360"/>
        <w:jc w:val="center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10. Zmiana  Umowy</w:t>
      </w:r>
    </w:p>
    <w:p w14:paraId="5A7AE5D6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Wszelkie zmiany i uzupełnienia treści niniejszej umowy, wymagają aneksu sporządzonego z zachowaniem formy pisemnej pod rygorem nieważności. </w:t>
      </w:r>
    </w:p>
    <w:p w14:paraId="37D03A2E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przewiduje możliwość zmiany umowy, w przypadkach określonych w art. 455 ust. 1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>.</w:t>
      </w:r>
    </w:p>
    <w:p w14:paraId="4A54BEB7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dopuszcza możliwość dokonania zmian warunków zawartej umowy w stosunku do treści oferty, na podstawie której dokonano wyboru Wykonawcy, w przypadku wystąpienia: </w:t>
      </w:r>
    </w:p>
    <w:p w14:paraId="302561AD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zmiany przepisów prawa powszechnie obowiązującego, jeżeli zmiana ta ma wpływ na wykonanie umowy, a w szczególności zmiany przepisów ustawy Pzp oraz ustawy Kodeks Cywilny,</w:t>
      </w:r>
    </w:p>
    <w:p w14:paraId="2520F29B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urzędowej zmiany stawki podatku od towarów i usług, </w:t>
      </w:r>
    </w:p>
    <w:p w14:paraId="7C07E618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siły wyższej, określonej w § 9 umowy, która będzie miała wpływ na termin realizacji umowy, sposób realizacji lub przedmiot zamówienia, pod warunkiem powiadomienia drugiej Strony na piśmie o fakcie wystąpienia takiej okoliczności oraz udokumentowania jej właściwymi dowodami.</w:t>
      </w:r>
    </w:p>
    <w:p w14:paraId="561312FD" w14:textId="77777777" w:rsidR="00671B40" w:rsidRPr="00FC7DE7" w:rsidRDefault="00671B40" w:rsidP="00671B40">
      <w:pPr>
        <w:numPr>
          <w:ilvl w:val="0"/>
          <w:numId w:val="39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Zamawiający i Wykonawca mają możliwość wprowadzenia zmian postanowień zawartej umowy w stosunku do treści przedłożonej oferty w następujących okolicznościach:</w:t>
      </w:r>
    </w:p>
    <w:p w14:paraId="34CC5FE2" w14:textId="77777777" w:rsidR="00671B40" w:rsidRPr="00FC7DE7" w:rsidRDefault="00671B40" w:rsidP="00671B40">
      <w:pPr>
        <w:spacing w:line="276" w:lineRule="auto"/>
        <w:ind w:left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zmiana terminu, zakresu i sposobu wykonania przedmiotu zamówienia:</w:t>
      </w:r>
    </w:p>
    <w:p w14:paraId="1F873121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rozpoczęcie wykonania zamówienia - o okres rozstrzygania postępowania,</w:t>
      </w:r>
    </w:p>
    <w:p w14:paraId="2074722B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dopuszczalne jest skrócenie terminu wykonania umowy, w przypadku wcześniejszego wyczerpania kwoty wynikającej z umowy,</w:t>
      </w:r>
    </w:p>
    <w:p w14:paraId="2E4C916C" w14:textId="765239AC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w przypadku, gdy u Zamawiającego wystąpi zapotrzebowanie na produkt stanowiący przedmiot zamówienia,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a przewidziane wielkości zamówienia nie zostały wykorzystane w czasie trwania umowy. Wydłużenie okresu obowiązywania umowy nie może być dłuższe niż do czasu osiągnięcia maksymalnej wielkości zamówienia w rzeczowym postępowaniu, zgodnie z ilościami określonymi w „Opisie przedmiotu zamówienia”</w:t>
      </w:r>
      <w:r w:rsidRPr="00FC7DE7">
        <w:rPr>
          <w:rFonts w:asciiTheme="majorHAnsi" w:eastAsia="Times New Roman" w:hAnsiTheme="majorHAnsi"/>
          <w:i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stanowiącym załącznik nr 1 do SWZ,</w:t>
      </w:r>
    </w:p>
    <w:p w14:paraId="4A739FBF" w14:textId="1BA44685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skrócenie terminu wykonania zamówienia w przypadku, gdy u Zamawiającego wystąpi brak zapotrzebowania na produkt stanowiący przedmiot zamówienia, a przewidziane minimalne wielkości zamówienia nie zostały wykorzystane,</w:t>
      </w:r>
    </w:p>
    <w:p w14:paraId="50C42F1D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>wydłużenie terminu wykonania zamówienia do 45 dni w przypadku, gdy u Zamawiającego wystąpi zapotrzebowanie na produkt stanowiący przedmiot zamówienia, a wytwórnia masy u Wykonawcy będzie uruchomiona. Wartość umowy w takim przypadku może zostać powiększona do 30% maksymalnej wartości umowy, o której mowa  § 4 ust. 2 projektu umowy,</w:t>
      </w:r>
    </w:p>
    <w:p w14:paraId="11504561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zmiana wartości umowy w przypadku </w:t>
      </w:r>
      <w:r w:rsidRPr="00FC7DE7">
        <w:rPr>
          <w:rFonts w:asciiTheme="majorHAnsi" w:hAnsiTheme="majorHAnsi"/>
          <w:sz w:val="20"/>
          <w:szCs w:val="20"/>
        </w:rPr>
        <w:t xml:space="preserve">zmian ilościowych asortymentu pod warunkiem, iż zamawiający zrealizuje deklarowaną gwarantowaną wartość umowy wskazaną w </w:t>
      </w:r>
      <w:r w:rsidRPr="00FC7DE7">
        <w:rPr>
          <w:rFonts w:asciiTheme="majorHAnsi" w:hAnsiTheme="majorHAnsi"/>
          <w:bCs/>
          <w:sz w:val="20"/>
          <w:szCs w:val="20"/>
        </w:rPr>
        <w:t xml:space="preserve">§ 4 ust. 3 </w:t>
      </w:r>
      <w:r w:rsidRPr="00FC7DE7">
        <w:rPr>
          <w:rFonts w:asciiTheme="majorHAnsi" w:hAnsiTheme="majorHAnsi"/>
          <w:color w:val="000000"/>
          <w:sz w:val="20"/>
          <w:szCs w:val="20"/>
        </w:rPr>
        <w:t>projektu umowy</w:t>
      </w:r>
      <w:r w:rsidRPr="00FC7DE7">
        <w:rPr>
          <w:rFonts w:asciiTheme="majorHAnsi" w:hAnsiTheme="majorHAnsi"/>
          <w:bCs/>
          <w:sz w:val="20"/>
          <w:szCs w:val="20"/>
        </w:rPr>
        <w:t xml:space="preserve"> (w poszczególnych częściach zamówienia). Zmiany ilościowe związane będą z różnicą w zapotrzebowania na poszczególny asortyment w zależności od</w:t>
      </w:r>
      <w:r w:rsidRPr="00FC7DE7">
        <w:rPr>
          <w:rFonts w:asciiTheme="majorHAnsi" w:hAnsiTheme="majorHAnsi"/>
          <w:sz w:val="20"/>
          <w:szCs w:val="20"/>
        </w:rPr>
        <w:t xml:space="preserve"> zleceń, które będzie realizował zamawiający, </w:t>
      </w:r>
    </w:p>
    <w:p w14:paraId="4F82458C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zmian ilościowych w poszczególnych asortymentach pod warunkiem, iż Zamawiający zrealizuje deklarowaną gwarantowaną wartość wskazaną  w § 4 ust. 3 projektu umowy. Zmiany ilościowe wynikać będą z różnicy w zapotrzebowania na poszczególny asortyment w zależności od bieżących potrzeb Zamawiającego,</w:t>
      </w:r>
    </w:p>
    <w:p w14:paraId="53B2E53F" w14:textId="61573F41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zaistnienie okoliczności powodujących, że wykonanie umowy nie jest możliwe, czego nie można było przewidzieć w chwili zawarcia umowy,</w:t>
      </w:r>
    </w:p>
    <w:p w14:paraId="1111967A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sytuacji zmiany zaoferowanego przedmiotu zamówienia na inny o parametrach tożsamych lub lepszych od przyjętych w ofercie w przypadku wycofania z rynku zaoferowanego przedmiotu zamówienia lub jego niedostępności,</w:t>
      </w:r>
    </w:p>
    <w:p w14:paraId="6AC69212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zmiany będące następstwem działania osób trzecich lub organów władzy publicznej, które spowodują przerwanie lub czasowe zawieszenie wykonania zamówienia.</w:t>
      </w:r>
    </w:p>
    <w:p w14:paraId="5EDEAEE1" w14:textId="77777777" w:rsidR="00671B40" w:rsidRPr="00FC7DE7" w:rsidRDefault="00671B40" w:rsidP="00671B40">
      <w:p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5. Jeżeli w toku wykonywania Umowy Wykonawca stwierdzi zaistnienie okoliczności, które dają podstawę do oceny, że Przedmiot Umowy nie zostanie wykonany w terminie określonym w umowie, niezwłocznie powiadomi Zamawiającego drogą elektroniczną na adres wskazany w § 6 ust. 1 o niebezpieczeństwie wystąpienia opóźnienia w wykonaniu Umowy, wskazując prawdopodobny okres opóźnienia i jego przyczynę. Powiadomienie takie nie zwalnia Wykonawcy z obowiązku dochowania wszelkich terminów objętych Umową, jak też nie wyłącza stosowania § 5. </w:t>
      </w:r>
    </w:p>
    <w:p w14:paraId="1FE7CEC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Zamawiający, w przypadku, gdy uzna, że przyczyny skutkujące niebezpieczeństwem wystąpienia opóźnienia są niezależne od Wykonawcy albo opóźnienie nastąpiło z przyczyn niezależnych od Wykonawcy, może dopuścić zmianę terminu realizacji Umowy, o którym mowa w § 2. Ocena, czy opóźnienie nastąpiło z przyczyn niezależnych od Wykonawcy, dokonywana będzie przez Zamawiającego po przeanalizowaniu wyjaśnień przedłożonych przez Wykonawcę. </w:t>
      </w:r>
    </w:p>
    <w:p w14:paraId="1AF43E0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Opóźnienia, które Zamawiający uznał za powstałe z przyczyn niezależnych od Wykonawcy, nie stanowią niewykonania lub nienależytego wykonania Umowy, o którym mowa w § 5.</w:t>
      </w:r>
    </w:p>
    <w:p w14:paraId="26FC3995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Każda ze Stron Umowy może zawnioskować o jej zmianę. W celu dokonania zmiany Umowy Strona o to wnioskująca, z zastrzeżeniem ust. 2, zobowiązana jest do złożenia drugiej Stronie propozycji zmiany. Wniosek o zmianę Umowy powinien zawierać co najmniej:</w:t>
      </w:r>
    </w:p>
    <w:p w14:paraId="3539D4F5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zakres proponowanej zmiany;</w:t>
      </w:r>
    </w:p>
    <w:p w14:paraId="06AB8DF4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opis okoliczności faktycznych uprawniających do dokonania zmiany; </w:t>
      </w:r>
    </w:p>
    <w:p w14:paraId="7E718009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podstawę dokonania zmiany, to jest podstawę prawną wynikającą z przepisów prawa   powszechnie obowiązującego lub postanowień Umowy;</w:t>
      </w:r>
    </w:p>
    <w:p w14:paraId="6349D486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informacje i dowody potwierdzające, że zostały spełnione okoliczności uzasadniające dokonanie zmiany Umowy. </w:t>
      </w:r>
    </w:p>
    <w:p w14:paraId="226B113E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11. Umowne prawo odstąpienia od umowy</w:t>
      </w:r>
    </w:p>
    <w:p w14:paraId="008134F8" w14:textId="3B86402D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może odstąpić od Umowy w przypadkach określonych w Umowi</w:t>
      </w:r>
      <w:r w:rsidR="00680B4E">
        <w:rPr>
          <w:rFonts w:asciiTheme="majorHAnsi" w:hAnsiTheme="majorHAnsi"/>
          <w:color w:val="000000"/>
          <w:sz w:val="20"/>
          <w:szCs w:val="20"/>
        </w:rPr>
        <w:t>e.</w:t>
      </w:r>
    </w:p>
    <w:p w14:paraId="77D9BF78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lastRenderedPageBreak/>
        <w:t xml:space="preserve">Zamawiający może według własnego wyboru odstąpić od umowy w całości lub w części, o ile świadczenie jest podzielne. </w:t>
      </w:r>
    </w:p>
    <w:p w14:paraId="7793535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ma prawo odstąpić od umowy ze skutkiem natychmiastowym, w przypadku:</w:t>
      </w:r>
    </w:p>
    <w:p w14:paraId="69F0C91B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hanging="1429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gdy Wykonawca pozostaje w zwłoce z dostawą przedmiotu umowy o więcej niż 5 dni.</w:t>
      </w:r>
    </w:p>
    <w:p w14:paraId="555FF9EF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  gdy Wykonawca nie wykonuje innych niż wskazane powyżej obowiązków nałożonych postanowieniami umowy lub nienależycie je wykonuje, pomimo pisemnego wezwania przez Zamawiającego do ich należytego wykonania. </w:t>
      </w:r>
    </w:p>
    <w:p w14:paraId="5E041998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powierzył wykonanie Umowy lub jej części osobie trzeciej bez poinformowania Zamawiającego w formie pisemnej lub elektronicznej. </w:t>
      </w:r>
    </w:p>
    <w:p w14:paraId="5E56B8E7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przypadku zaistnienia okoliczności stanowiących podstawę do odstąpienia od Umowy, wskazanych w ust. 3 pkt 2 i 3 Zamawiający wezwie w formie pisemnej lub elektronicznej Wykonawcę do zaniechania naruszeń postanowień Umowy i usunięcia skutków tych naruszeń w terminie 7 dni od dnia doręczenia wezwania. W przypadku bezskutecznego upływu ww. terminu Zamawiającemu przysługuje prawo złożenia oświadczenia o odstąpieniu od Umowy nie później niż do dnia wskazanego w ust. 1. </w:t>
      </w:r>
    </w:p>
    <w:p w14:paraId="40006A3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Oświadczenie o odstąpieniu od Umowy powinno być złożone w formie pisemnej lub elektronicznej pod rygorem nieważności, niezależnie czy jest składane na podstawie umowy czy ustawy. </w:t>
      </w:r>
    </w:p>
    <w:p w14:paraId="6AF7497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Do umowy/jej części objętej odstąpieniem nie znajduje zastosowania zasada, że umowę uważa się za niezawartą. </w:t>
      </w:r>
    </w:p>
    <w:p w14:paraId="2BCB699A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wypadku wykonania przez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359EF21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niezwłocznie po doręczeniu mu pisemnego oświadczenia Zamawiającego o odstąpieniu od Umowy powstrzyma się od dalszego wykonywania przedmiotu Umowy wykonawczej, dokona protokolarnej inwentaryzacji prac w toku z udziałem przedstawiciela Zamawiającego, według stanu na dzień odstąpienia.  </w:t>
      </w:r>
    </w:p>
    <w:p w14:paraId="2DBB3314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</w:t>
      </w:r>
    </w:p>
    <w:p w14:paraId="01A3595D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12. Postanowienia końcowe</w:t>
      </w:r>
    </w:p>
    <w:p w14:paraId="72A8091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W sprawach nieuregulowanych Umową mają zastosowanie odpowiednie przepisy prawa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polskiego, w szczególności przepisy </w:t>
      </w:r>
      <w:r w:rsidRPr="00FC7DE7">
        <w:rPr>
          <w:rFonts w:asciiTheme="majorHAnsi" w:hAnsiTheme="majorHAnsi"/>
          <w:sz w:val="20"/>
          <w:szCs w:val="20"/>
        </w:rPr>
        <w:t xml:space="preserve">ustawy z dnia 11 września 2019 r. Prawo zamówień publicznych oraz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ustawy z dnia 23 kwietnia 1964 r. – </w:t>
      </w:r>
      <w:r w:rsidRPr="00FC7DE7">
        <w:rPr>
          <w:rFonts w:asciiTheme="majorHAnsi" w:eastAsia="Times New Roman" w:hAnsiTheme="majorHAnsi"/>
          <w:i/>
          <w:sz w:val="20"/>
          <w:szCs w:val="20"/>
          <w:lang w:eastAsia="x-none"/>
        </w:rPr>
        <w:t>Kodeks cywilny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.</w:t>
      </w:r>
    </w:p>
    <w:p w14:paraId="3372B6EA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Ilekroć w umowie jest mowa o „dniu roboczym” 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–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należy przez to rozumieć dzień od poniedziałku do piątku z wyjątkiem dni ustawowo wolnych od pracy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. </w:t>
      </w:r>
    </w:p>
    <w:p w14:paraId="52E00D7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Wszelkie spory wynikłe na tle Umowy rozstrzygane będą przez sąd właściwy według siedziby Zamawiającego. </w:t>
      </w:r>
    </w:p>
    <w:p w14:paraId="787276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right="23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 przypadku, gdy w trakcie realizacji Umowy przetwarzane będą dane osobowe, Strony zobowiązane są do stosowania przepisów Rozporządzenia Parlamentu Europejskiego i Rady Unii Europejskiej 2016/679 z dnia 27 kwietnia 2016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(Dz. Urz. UE. L 2016 Nr 119, str. 1) oraz przepisów ustawy z dnia 10 maja 2018 </w:t>
      </w:r>
      <w:r w:rsidRPr="00FC7DE7">
        <w:rPr>
          <w:rFonts w:asciiTheme="majorHAnsi" w:eastAsia="Times New Roman" w:hAnsiTheme="majorHAnsi"/>
          <w:sz w:val="20"/>
          <w:szCs w:val="20"/>
        </w:rPr>
        <w:lastRenderedPageBreak/>
        <w:t xml:space="preserve">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o ochronie danych osobowych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 (Dz.U. z 2019 r. poz. 1781 ze zm.) oraz i innych przepisów prawa w tym zakresie. </w:t>
      </w:r>
    </w:p>
    <w:p w14:paraId="5A385979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</w:rPr>
        <w:t>Jeżeli umowa została zawarta w formie pisemnej, to sporządzono ją w dwóch jednobrzmiących egzemplarzach, po jednym dla każdej ze Stron. W przypadku zawarcia umowy w formie elektronicznej, opatrzono ją kwalifikowanymi podpisami elektronicznymi.</w:t>
      </w:r>
    </w:p>
    <w:p w14:paraId="3ECD5C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Integralną część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U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mowy stanowią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następujące załączniki:</w:t>
      </w:r>
    </w:p>
    <w:p w14:paraId="6761DF9B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1 -  Opis przedmiotu zamówienia.</w:t>
      </w:r>
    </w:p>
    <w:p w14:paraId="30CC1FFE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2 - Oferta Wykonawcy.</w:t>
      </w:r>
    </w:p>
    <w:p w14:paraId="0D0FE6A2" w14:textId="7AB26DC2" w:rsidR="0055270C" w:rsidRDefault="00671B40" w:rsidP="00903062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3 – Klauzula informacyjna RODO Zamawiającego.</w:t>
      </w:r>
    </w:p>
    <w:p w14:paraId="25496255" w14:textId="77777777" w:rsidR="0045680B" w:rsidRPr="00664C4A" w:rsidRDefault="0045680B" w:rsidP="0045680B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64C4A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64C4A">
        <w:rPr>
          <w:rFonts w:ascii="Cambria" w:hAnsi="Cambria"/>
          <w:b/>
          <w:bCs/>
          <w:smallCaps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b/>
          <w:smallCaps/>
          <w:sz w:val="20"/>
          <w:szCs w:val="20"/>
        </w:rPr>
        <w:t>Wykonawca</w:t>
      </w:r>
    </w:p>
    <w:p w14:paraId="2A299BB9" w14:textId="1947BF95" w:rsidR="0018394A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708D7385" w14:textId="77777777" w:rsidR="0018394A" w:rsidRPr="00903062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sectPr w:rsidR="0018394A" w:rsidRPr="00903062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1C14C" w14:textId="77777777" w:rsidR="004867AD" w:rsidRDefault="004867AD" w:rsidP="00E2179A">
      <w:r>
        <w:separator/>
      </w:r>
    </w:p>
  </w:endnote>
  <w:endnote w:type="continuationSeparator" w:id="0">
    <w:p w14:paraId="391FBD53" w14:textId="77777777" w:rsidR="004867AD" w:rsidRDefault="004867AD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AEB1C" w14:textId="77777777" w:rsidR="004867AD" w:rsidRDefault="004867AD" w:rsidP="00E2179A">
      <w:r>
        <w:separator/>
      </w:r>
    </w:p>
  </w:footnote>
  <w:footnote w:type="continuationSeparator" w:id="0">
    <w:p w14:paraId="7FD16702" w14:textId="77777777" w:rsidR="004867AD" w:rsidRDefault="004867AD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B99D" w14:textId="77777777" w:rsidR="00B771D6" w:rsidRDefault="00B771D6" w:rsidP="00B771D6">
    <w:pPr>
      <w:pStyle w:val="Nagwek"/>
      <w:jc w:val="center"/>
    </w:pPr>
  </w:p>
  <w:p w14:paraId="67488371" w14:textId="77777777" w:rsidR="00B771D6" w:rsidRDefault="00B771D6" w:rsidP="00B771D6">
    <w:pPr>
      <w:pStyle w:val="Nagwek"/>
      <w:rPr>
        <w:rFonts w:ascii="Cambria" w:hAnsi="Cambria" w:cs="Arial"/>
        <w:b/>
        <w:sz w:val="20"/>
      </w:rPr>
    </w:pPr>
  </w:p>
  <w:p w14:paraId="378FA3E8" w14:textId="77777777" w:rsidR="001E41E6" w:rsidRDefault="001E41E6" w:rsidP="001E41E6">
    <w:pPr>
      <w:pStyle w:val="Nagwek"/>
      <w:rPr>
        <w:rFonts w:ascii="Cambria" w:eastAsiaTheme="minorEastAsia" w:hAnsi="Cambria" w:cs="Arial"/>
        <w:b/>
        <w:sz w:val="20"/>
      </w:rPr>
    </w:pPr>
  </w:p>
  <w:p w14:paraId="1C8FDE1D" w14:textId="77777777" w:rsidR="001E41E6" w:rsidRDefault="001E41E6" w:rsidP="001E41E6">
    <w:pPr>
      <w:pStyle w:val="Nagwek"/>
      <w:rPr>
        <w:rFonts w:ascii="Cambria" w:hAnsi="Cambria" w:cs="Arial"/>
        <w:b/>
        <w:sz w:val="20"/>
      </w:rPr>
    </w:pPr>
    <w:bookmarkStart w:id="4" w:name="_Hlk184376625"/>
    <w:r>
      <w:rPr>
        <w:rFonts w:ascii="Cambria" w:hAnsi="Cambria" w:cs="Arial"/>
        <w:b/>
        <w:sz w:val="20"/>
      </w:rPr>
      <w:t>Nr referencyjny: 09/TP/2025</w:t>
    </w:r>
    <w:bookmarkEnd w:id="4"/>
  </w:p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6DB5"/>
    <w:multiLevelType w:val="hybridMultilevel"/>
    <w:tmpl w:val="2CB470E0"/>
    <w:lvl w:ilvl="0" w:tplc="D30045C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0DB"/>
    <w:multiLevelType w:val="hybridMultilevel"/>
    <w:tmpl w:val="C6BE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17C8A"/>
    <w:multiLevelType w:val="hybridMultilevel"/>
    <w:tmpl w:val="73D079A4"/>
    <w:lvl w:ilvl="0" w:tplc="F8185F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126A00E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A54EA"/>
    <w:multiLevelType w:val="multilevel"/>
    <w:tmpl w:val="A51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BA079C"/>
    <w:multiLevelType w:val="hybridMultilevel"/>
    <w:tmpl w:val="1FCAEBC0"/>
    <w:lvl w:ilvl="0" w:tplc="60C85C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5066E"/>
    <w:multiLevelType w:val="multilevel"/>
    <w:tmpl w:val="AF1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F706BA"/>
    <w:multiLevelType w:val="hybridMultilevel"/>
    <w:tmpl w:val="E3A00B4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A5D2D"/>
    <w:multiLevelType w:val="hybridMultilevel"/>
    <w:tmpl w:val="9F32DDD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E5B12"/>
    <w:multiLevelType w:val="hybridMultilevel"/>
    <w:tmpl w:val="F388437C"/>
    <w:lvl w:ilvl="0" w:tplc="DED409C6">
      <w:start w:val="1"/>
      <w:numFmt w:val="bullet"/>
      <w:lvlText w:val="–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CA113BD"/>
    <w:multiLevelType w:val="hybridMultilevel"/>
    <w:tmpl w:val="BB46F6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C74F5"/>
    <w:multiLevelType w:val="hybridMultilevel"/>
    <w:tmpl w:val="6132481C"/>
    <w:lvl w:ilvl="0" w:tplc="EC3433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10B7A"/>
    <w:multiLevelType w:val="multilevel"/>
    <w:tmpl w:val="FA867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8D4EF9"/>
    <w:multiLevelType w:val="hybridMultilevel"/>
    <w:tmpl w:val="B83A3A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DD273E"/>
    <w:multiLevelType w:val="hybridMultilevel"/>
    <w:tmpl w:val="6B54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F4ECA4">
      <w:start w:val="1"/>
      <w:numFmt w:val="decimal"/>
      <w:lvlText w:val="%2)"/>
      <w:lvlJc w:val="left"/>
      <w:pPr>
        <w:ind w:left="1440" w:hanging="360"/>
      </w:pPr>
      <w:rPr>
        <w:lang w:val="x-none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7C23B6"/>
    <w:multiLevelType w:val="hybridMultilevel"/>
    <w:tmpl w:val="ECE25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7"/>
  </w:num>
  <w:num w:numId="7">
    <w:abstractNumId w:val="7"/>
  </w:num>
  <w:num w:numId="8">
    <w:abstractNumId w:val="1"/>
  </w:num>
  <w:num w:numId="9">
    <w:abstractNumId w:val="18"/>
  </w:num>
  <w:num w:numId="10">
    <w:abstractNumId w:val="12"/>
  </w:num>
  <w:num w:numId="11">
    <w:abstractNumId w:val="38"/>
  </w:num>
  <w:num w:numId="12">
    <w:abstractNumId w:val="3"/>
  </w:num>
  <w:num w:numId="13">
    <w:abstractNumId w:val="11"/>
  </w:num>
  <w:num w:numId="14">
    <w:abstractNumId w:val="22"/>
  </w:num>
  <w:num w:numId="15">
    <w:abstractNumId w:val="29"/>
  </w:num>
  <w:num w:numId="16">
    <w:abstractNumId w:val="14"/>
  </w:num>
  <w:num w:numId="17">
    <w:abstractNumId w:val="36"/>
  </w:num>
  <w:num w:numId="18">
    <w:abstractNumId w:val="37"/>
  </w:num>
  <w:num w:numId="19">
    <w:abstractNumId w:val="43"/>
  </w:num>
  <w:num w:numId="20">
    <w:abstractNumId w:val="13"/>
  </w:num>
  <w:num w:numId="21">
    <w:abstractNumId w:val="24"/>
  </w:num>
  <w:num w:numId="22">
    <w:abstractNumId w:val="28"/>
  </w:num>
  <w:num w:numId="23">
    <w:abstractNumId w:val="2"/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1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1"/>
  </w:num>
  <w:num w:numId="38">
    <w:abstractNumId w:val="8"/>
  </w:num>
  <w:num w:numId="39">
    <w:abstractNumId w:val="31"/>
  </w:num>
  <w:num w:numId="40">
    <w:abstractNumId w:val="34"/>
  </w:num>
  <w:num w:numId="41">
    <w:abstractNumId w:val="39"/>
  </w:num>
  <w:num w:numId="42">
    <w:abstractNumId w:val="16"/>
  </w:num>
  <w:num w:numId="43">
    <w:abstractNumId w:val="42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63B7"/>
    <w:rsid w:val="00026497"/>
    <w:rsid w:val="000320C9"/>
    <w:rsid w:val="00046951"/>
    <w:rsid w:val="000602F4"/>
    <w:rsid w:val="00060B05"/>
    <w:rsid w:val="000674EB"/>
    <w:rsid w:val="000906A6"/>
    <w:rsid w:val="000B417F"/>
    <w:rsid w:val="000D3A35"/>
    <w:rsid w:val="000D5974"/>
    <w:rsid w:val="000D7191"/>
    <w:rsid w:val="000E5B59"/>
    <w:rsid w:val="001145F0"/>
    <w:rsid w:val="0013799B"/>
    <w:rsid w:val="00142DC6"/>
    <w:rsid w:val="001477BC"/>
    <w:rsid w:val="0018394A"/>
    <w:rsid w:val="001C1890"/>
    <w:rsid w:val="001C575D"/>
    <w:rsid w:val="001E41E6"/>
    <w:rsid w:val="001F1A37"/>
    <w:rsid w:val="001F37AB"/>
    <w:rsid w:val="001F79D8"/>
    <w:rsid w:val="0021565D"/>
    <w:rsid w:val="00217E0C"/>
    <w:rsid w:val="00220537"/>
    <w:rsid w:val="002368F4"/>
    <w:rsid w:val="00236A3A"/>
    <w:rsid w:val="00251AF5"/>
    <w:rsid w:val="002533EE"/>
    <w:rsid w:val="002715D8"/>
    <w:rsid w:val="00283F88"/>
    <w:rsid w:val="00293EFD"/>
    <w:rsid w:val="002A00B9"/>
    <w:rsid w:val="002A11C5"/>
    <w:rsid w:val="002A2090"/>
    <w:rsid w:val="002C18F7"/>
    <w:rsid w:val="002E7BAE"/>
    <w:rsid w:val="00311D21"/>
    <w:rsid w:val="003167F1"/>
    <w:rsid w:val="00317DC1"/>
    <w:rsid w:val="003438D0"/>
    <w:rsid w:val="0034712F"/>
    <w:rsid w:val="003536A0"/>
    <w:rsid w:val="00354BB5"/>
    <w:rsid w:val="00376458"/>
    <w:rsid w:val="00376A66"/>
    <w:rsid w:val="00377E18"/>
    <w:rsid w:val="00381DA3"/>
    <w:rsid w:val="003913BB"/>
    <w:rsid w:val="003A2C88"/>
    <w:rsid w:val="003F5246"/>
    <w:rsid w:val="0042327E"/>
    <w:rsid w:val="0045680B"/>
    <w:rsid w:val="0046073D"/>
    <w:rsid w:val="004867AD"/>
    <w:rsid w:val="004A4722"/>
    <w:rsid w:val="004D3C3A"/>
    <w:rsid w:val="004D5C19"/>
    <w:rsid w:val="004D737E"/>
    <w:rsid w:val="004E3DDE"/>
    <w:rsid w:val="004F4444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B5A2B"/>
    <w:rsid w:val="005C7CD6"/>
    <w:rsid w:val="005D4BBC"/>
    <w:rsid w:val="005E3C4A"/>
    <w:rsid w:val="005F5C44"/>
    <w:rsid w:val="00602373"/>
    <w:rsid w:val="006217ED"/>
    <w:rsid w:val="00633A03"/>
    <w:rsid w:val="006426D5"/>
    <w:rsid w:val="00650F57"/>
    <w:rsid w:val="00653C65"/>
    <w:rsid w:val="00671B40"/>
    <w:rsid w:val="00680B4E"/>
    <w:rsid w:val="006A19FD"/>
    <w:rsid w:val="006D02B7"/>
    <w:rsid w:val="006F21E8"/>
    <w:rsid w:val="006F6C54"/>
    <w:rsid w:val="007829DB"/>
    <w:rsid w:val="00786527"/>
    <w:rsid w:val="007918E0"/>
    <w:rsid w:val="0079584A"/>
    <w:rsid w:val="007A3075"/>
    <w:rsid w:val="007A62CF"/>
    <w:rsid w:val="007C7A87"/>
    <w:rsid w:val="007E46E2"/>
    <w:rsid w:val="007F0203"/>
    <w:rsid w:val="008313D4"/>
    <w:rsid w:val="00841411"/>
    <w:rsid w:val="008518E8"/>
    <w:rsid w:val="008646D1"/>
    <w:rsid w:val="008717F6"/>
    <w:rsid w:val="00871EA8"/>
    <w:rsid w:val="0087252E"/>
    <w:rsid w:val="00886175"/>
    <w:rsid w:val="008E411E"/>
    <w:rsid w:val="008E7303"/>
    <w:rsid w:val="008F4D2A"/>
    <w:rsid w:val="00903062"/>
    <w:rsid w:val="009048BE"/>
    <w:rsid w:val="00906E36"/>
    <w:rsid w:val="00907C5E"/>
    <w:rsid w:val="0092050C"/>
    <w:rsid w:val="0092321F"/>
    <w:rsid w:val="00927065"/>
    <w:rsid w:val="00932BB6"/>
    <w:rsid w:val="0093568E"/>
    <w:rsid w:val="009519E0"/>
    <w:rsid w:val="0097494D"/>
    <w:rsid w:val="009870FD"/>
    <w:rsid w:val="009929CB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A58B2"/>
    <w:rsid w:val="00AE0845"/>
    <w:rsid w:val="00AF3411"/>
    <w:rsid w:val="00AF52CA"/>
    <w:rsid w:val="00B036AF"/>
    <w:rsid w:val="00B30D97"/>
    <w:rsid w:val="00B31D9E"/>
    <w:rsid w:val="00B3616A"/>
    <w:rsid w:val="00B70740"/>
    <w:rsid w:val="00B70991"/>
    <w:rsid w:val="00B73A6A"/>
    <w:rsid w:val="00B74193"/>
    <w:rsid w:val="00B7518A"/>
    <w:rsid w:val="00B771D6"/>
    <w:rsid w:val="00BD1E1A"/>
    <w:rsid w:val="00C045B8"/>
    <w:rsid w:val="00C20F7C"/>
    <w:rsid w:val="00C25E52"/>
    <w:rsid w:val="00C3720C"/>
    <w:rsid w:val="00C4382C"/>
    <w:rsid w:val="00C51D46"/>
    <w:rsid w:val="00C67BCA"/>
    <w:rsid w:val="00C71B67"/>
    <w:rsid w:val="00C76F72"/>
    <w:rsid w:val="00C9069A"/>
    <w:rsid w:val="00C979D3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42786"/>
    <w:rsid w:val="00D57F22"/>
    <w:rsid w:val="00D705CB"/>
    <w:rsid w:val="00D95DF7"/>
    <w:rsid w:val="00DA73F0"/>
    <w:rsid w:val="00DB3FB1"/>
    <w:rsid w:val="00DD69F9"/>
    <w:rsid w:val="00DF6353"/>
    <w:rsid w:val="00E07323"/>
    <w:rsid w:val="00E175CA"/>
    <w:rsid w:val="00E216B4"/>
    <w:rsid w:val="00E2179A"/>
    <w:rsid w:val="00E577E4"/>
    <w:rsid w:val="00E65278"/>
    <w:rsid w:val="00E67E00"/>
    <w:rsid w:val="00E8109F"/>
    <w:rsid w:val="00E8190C"/>
    <w:rsid w:val="00E96806"/>
    <w:rsid w:val="00EB783E"/>
    <w:rsid w:val="00EE550F"/>
    <w:rsid w:val="00EE7132"/>
    <w:rsid w:val="00F05904"/>
    <w:rsid w:val="00F326D1"/>
    <w:rsid w:val="00F41E87"/>
    <w:rsid w:val="00F56532"/>
    <w:rsid w:val="00F6649B"/>
    <w:rsid w:val="00F72C02"/>
    <w:rsid w:val="00F730D9"/>
    <w:rsid w:val="00F86222"/>
    <w:rsid w:val="00F91594"/>
    <w:rsid w:val="00FC36EA"/>
    <w:rsid w:val="00FC7DE7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ielen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AA8A-C569-4F05-9A07-78CE8EBB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3700</Words>
  <Characters>22201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2019-01-31T07:02:00Z</cp:lastPrinted>
  <dcterms:created xsi:type="dcterms:W3CDTF">2023-01-05T09:37:00Z</dcterms:created>
  <dcterms:modified xsi:type="dcterms:W3CDTF">2025-04-08T11:17:00Z</dcterms:modified>
</cp:coreProperties>
</file>