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76" w:rsidRPr="00487C1B" w:rsidRDefault="00766876" w:rsidP="00766876">
      <w:pPr>
        <w:rPr>
          <w:rFonts w:ascii="Calibri" w:hAnsi="Calibri" w:cs="Calibri"/>
          <w:sz w:val="22"/>
          <w:szCs w:val="22"/>
        </w:rPr>
      </w:pPr>
      <w:r w:rsidRPr="00377C1B">
        <w:rPr>
          <w:rFonts w:cs="Calibri"/>
          <w:lang w:eastAsia="ar-SA"/>
        </w:rPr>
        <w:object w:dxaOrig="1344" w:dyaOrig="12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3.75pt" o:ole="">
            <v:imagedata r:id="rId5" o:title=""/>
          </v:shape>
          <o:OLEObject Type="Embed" ProgID="PictureIt!.Picture" ShapeID="_x0000_i1025" DrawAspect="Content" ObjectID="_1803279948" r:id="rId6"/>
        </w:object>
      </w:r>
      <w:r>
        <w:rPr>
          <w:rFonts w:cs="Calibri"/>
          <w:lang w:eastAsia="ar-SA"/>
        </w:rPr>
        <w:tab/>
      </w:r>
      <w:r>
        <w:rPr>
          <w:rFonts w:cs="Calibri"/>
          <w:lang w:eastAsia="ar-SA"/>
        </w:rPr>
        <w:tab/>
        <w:t xml:space="preserve">     </w:t>
      </w:r>
      <w:r w:rsidRPr="003B3106">
        <w:rPr>
          <w:rFonts w:ascii="Calibri" w:hAnsi="Calibri" w:cs="Calibri"/>
          <w:lang w:eastAsia="ar-SA"/>
        </w:rPr>
        <w:tab/>
      </w:r>
      <w:r w:rsidRPr="00487C1B">
        <w:rPr>
          <w:rFonts w:ascii="Calibri" w:hAnsi="Calibri" w:cs="Calibri"/>
          <w:sz w:val="22"/>
          <w:szCs w:val="22"/>
          <w:lang w:eastAsia="ar-SA"/>
        </w:rPr>
        <w:tab/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 xml:space="preserve"> </w:t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b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B2093A">
        <w:rPr>
          <w:rFonts w:ascii="Calibri" w:hAnsi="Calibri" w:cs="Calibri"/>
          <w:b/>
          <w:sz w:val="26"/>
          <w:szCs w:val="26"/>
        </w:rPr>
        <w:t xml:space="preserve">ZAŁĄCZNIK NR </w:t>
      </w:r>
      <w:r w:rsidR="00C614F6">
        <w:rPr>
          <w:rFonts w:ascii="Calibri" w:hAnsi="Calibri" w:cs="Calibri"/>
          <w:b/>
          <w:sz w:val="26"/>
          <w:szCs w:val="26"/>
        </w:rPr>
        <w:t>2</w:t>
      </w:r>
    </w:p>
    <w:p w:rsidR="00766876" w:rsidRPr="00487C1B" w:rsidRDefault="008C5702" w:rsidP="00766876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WZÓR  U M O W Y  NR FZ.38.50.2025</w:t>
      </w:r>
      <w:r w:rsidR="00766876" w:rsidRPr="00487C1B">
        <w:rPr>
          <w:rFonts w:ascii="Calibri" w:hAnsi="Calibri" w:cs="Calibri"/>
          <w:sz w:val="22"/>
          <w:szCs w:val="22"/>
        </w:rPr>
        <w:t>.AS</w:t>
      </w:r>
    </w:p>
    <w:p w:rsidR="00766876" w:rsidRPr="00487C1B" w:rsidRDefault="00766876" w:rsidP="00766876">
      <w:pPr>
        <w:ind w:left="2124" w:firstLine="708"/>
        <w:jc w:val="both"/>
        <w:rPr>
          <w:rFonts w:ascii="Calibri" w:hAnsi="Calibri" w:cs="Calibri"/>
          <w:sz w:val="22"/>
          <w:szCs w:val="22"/>
        </w:rPr>
      </w:pPr>
    </w:p>
    <w:p w:rsidR="00766876" w:rsidRPr="00487C1B" w:rsidRDefault="00766876" w:rsidP="00766876">
      <w:pPr>
        <w:pStyle w:val="Tekstpodstawowy"/>
        <w:ind w:left="708" w:firstLine="708"/>
        <w:rPr>
          <w:rFonts w:ascii="Calibri" w:hAnsi="Calibri" w:cs="Calibri"/>
          <w:b/>
          <w:i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Zawarta w dniu ..............</w:t>
      </w:r>
      <w:r w:rsidR="008C5702">
        <w:rPr>
          <w:rFonts w:ascii="Calibri" w:hAnsi="Calibri" w:cs="Calibri"/>
          <w:sz w:val="22"/>
          <w:szCs w:val="22"/>
        </w:rPr>
        <w:t>............................2025</w:t>
      </w:r>
      <w:r w:rsidRPr="00487C1B">
        <w:rPr>
          <w:rFonts w:ascii="Calibri" w:hAnsi="Calibri" w:cs="Calibri"/>
          <w:sz w:val="22"/>
          <w:szCs w:val="22"/>
        </w:rPr>
        <w:t xml:space="preserve"> r. pomiędzy:</w:t>
      </w:r>
    </w:p>
    <w:p w:rsidR="00766876" w:rsidRDefault="00766876" w:rsidP="008C5702">
      <w:pPr>
        <w:pStyle w:val="Tekstpodstawowy"/>
        <w:jc w:val="both"/>
        <w:rPr>
          <w:rFonts w:ascii="Calibri" w:hAnsi="Calibri" w:cs="Calibri"/>
          <w:b/>
          <w:i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Toruńskie Wodociągi Sp. z o.o., 87-100 Toruń, ul. Rybaki 31-35,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 xml:space="preserve">       NIP 956-20-18-145, zarejestrowaną w Sądzie Rejonowym w Rejestrze Przedsiębiorców w Toruniu    VII Wydział Gospodarczy Krajowego Rejestru Sądowego pod nr KRS 0000014934, o kapitale zakładowym w wysokości 390986500,00 zł, zwaną dalej „Zamawiającym”</w:t>
      </w:r>
      <w:r w:rsidR="008C5702">
        <w:rPr>
          <w:rFonts w:ascii="Calibri" w:hAnsi="Calibri" w:cs="Calibri"/>
          <w:sz w:val="22"/>
          <w:szCs w:val="22"/>
        </w:rPr>
        <w:t xml:space="preserve"> lub „Stroną”</w:t>
      </w:r>
      <w:r w:rsidRPr="00487C1B">
        <w:rPr>
          <w:rFonts w:ascii="Calibri" w:hAnsi="Calibri" w:cs="Calibri"/>
          <w:sz w:val="22"/>
          <w:szCs w:val="22"/>
        </w:rPr>
        <w:t>, reprezentowaną przez:</w:t>
      </w:r>
    </w:p>
    <w:p w:rsidR="00766876" w:rsidRPr="00487C1B" w:rsidRDefault="00766876" w:rsidP="00766876">
      <w:pPr>
        <w:pStyle w:val="Tekstpodstawowy"/>
        <w:rPr>
          <w:rFonts w:ascii="Calibri" w:hAnsi="Calibri" w:cs="Calibri"/>
          <w:b/>
          <w:i/>
          <w:sz w:val="22"/>
          <w:szCs w:val="22"/>
        </w:rPr>
      </w:pPr>
    </w:p>
    <w:p w:rsidR="00766876" w:rsidRPr="00487C1B" w:rsidRDefault="00766876" w:rsidP="00766876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Władysława Majewskiego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Prezesa Zarządu</w:t>
      </w:r>
    </w:p>
    <w:p w:rsidR="00766876" w:rsidRPr="00487C1B" w:rsidRDefault="00766876" w:rsidP="00766876">
      <w:pPr>
        <w:pStyle w:val="Tekstpodstawowy"/>
        <w:spacing w:line="276" w:lineRule="auto"/>
        <w:rPr>
          <w:rFonts w:ascii="Calibri" w:hAnsi="Calibri" w:cs="Calibri"/>
          <w:b/>
          <w:i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Waldemara </w:t>
      </w:r>
      <w:proofErr w:type="spellStart"/>
      <w:r w:rsidRPr="00487C1B">
        <w:rPr>
          <w:rFonts w:ascii="Calibri" w:hAnsi="Calibri" w:cs="Calibri"/>
          <w:sz w:val="22"/>
          <w:szCs w:val="22"/>
        </w:rPr>
        <w:t>Daraża</w:t>
      </w:r>
      <w:proofErr w:type="spellEnd"/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proofErr w:type="spellStart"/>
      <w:r w:rsidRPr="00487C1B">
        <w:rPr>
          <w:rFonts w:ascii="Calibri" w:hAnsi="Calibri" w:cs="Calibri"/>
          <w:sz w:val="22"/>
          <w:szCs w:val="22"/>
        </w:rPr>
        <w:t>Z-cę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Prezesa</w:t>
      </w:r>
    </w:p>
    <w:p w:rsidR="00766876" w:rsidRPr="00487C1B" w:rsidRDefault="00766876" w:rsidP="007668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a Firmą: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…………………………………………………………………………………………………………………………………….</w:t>
      </w:r>
    </w:p>
    <w:p w:rsidR="00766876" w:rsidRPr="00487C1B" w:rsidRDefault="00766876" w:rsidP="007668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NIP ……………………………………..………..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REGON…………………………………………………….</w:t>
      </w:r>
    </w:p>
    <w:p w:rsidR="00766876" w:rsidRPr="00487C1B" w:rsidRDefault="00766876" w:rsidP="00766876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zwaną dalej „Wykonawcą”</w:t>
      </w:r>
      <w:r w:rsidR="008C5702">
        <w:rPr>
          <w:rFonts w:ascii="Calibri" w:hAnsi="Calibri" w:cs="Calibri"/>
          <w:sz w:val="22"/>
          <w:szCs w:val="22"/>
        </w:rPr>
        <w:t xml:space="preserve"> lub „Stroną"</w:t>
      </w:r>
      <w:r w:rsidRPr="00487C1B">
        <w:rPr>
          <w:rFonts w:ascii="Calibri" w:hAnsi="Calibri" w:cs="Calibri"/>
          <w:sz w:val="22"/>
          <w:szCs w:val="22"/>
        </w:rPr>
        <w:t>, reprezentowaną przez:</w:t>
      </w:r>
    </w:p>
    <w:p w:rsidR="00766876" w:rsidRPr="00487C1B" w:rsidRDefault="00766876" w:rsidP="00766876">
      <w:pPr>
        <w:pStyle w:val="Tekstpodstawowy"/>
        <w:spacing w:line="276" w:lineRule="auto"/>
        <w:rPr>
          <w:rFonts w:ascii="Calibri" w:hAnsi="Calibri" w:cs="Calibri"/>
          <w:b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766876" w:rsidRPr="00487C1B" w:rsidRDefault="00766876" w:rsidP="00766876">
      <w:pPr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wyniku postępowania przeprowadzonego poprzez platformę zakupową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 </w:t>
      </w:r>
      <w:r w:rsidRPr="00634640">
        <w:rPr>
          <w:rFonts w:ascii="Calibri" w:hAnsi="Calibri" w:cs="Calibri"/>
          <w:sz w:val="22"/>
          <w:szCs w:val="22"/>
        </w:rPr>
        <w:t>w trybie zapytania ofertowego na podstawie § 5 pkt. II   Regulaminu udzielania zamówień na</w:t>
      </w:r>
      <w:r w:rsidRPr="00634640">
        <w:rPr>
          <w:rFonts w:ascii="Calibri" w:hAnsi="Calibri" w:cs="Calibri"/>
        </w:rPr>
        <w:t xml:space="preserve"> dostawy</w:t>
      </w:r>
      <w:r w:rsidRPr="00487C1B">
        <w:rPr>
          <w:rFonts w:ascii="Calibri" w:hAnsi="Calibri" w:cs="Calibri"/>
          <w:sz w:val="22"/>
          <w:szCs w:val="22"/>
        </w:rPr>
        <w:t>, usługi</w:t>
      </w:r>
      <w:r>
        <w:rPr>
          <w:rFonts w:ascii="Calibri" w:hAnsi="Calibri" w:cs="Calibri"/>
          <w:sz w:val="22"/>
          <w:szCs w:val="22"/>
        </w:rPr>
        <w:t xml:space="preserve"> </w:t>
      </w:r>
      <w:r w:rsidRPr="00487C1B">
        <w:rPr>
          <w:rFonts w:ascii="Calibri" w:hAnsi="Calibri" w:cs="Calibri"/>
          <w:sz w:val="22"/>
          <w:szCs w:val="22"/>
        </w:rPr>
        <w:t>i roboty budowlane w Spółce Toruńskie Wodociągi Sp. z o. o. Strony postanawiają zawrzeć umowę następującej treści: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</w:p>
    <w:p w:rsidR="00766876" w:rsidRPr="00487C1B" w:rsidRDefault="00766876" w:rsidP="00766876">
      <w:pPr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>§ 1.</w:t>
      </w:r>
    </w:p>
    <w:p w:rsidR="00766876" w:rsidRPr="0076712E" w:rsidRDefault="00766876" w:rsidP="0076687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6712E">
        <w:rPr>
          <w:rFonts w:ascii="Calibri" w:hAnsi="Calibri" w:cs="Calibri"/>
          <w:sz w:val="22"/>
          <w:szCs w:val="22"/>
        </w:rPr>
        <w:t>Przedmiotem niniejszej umo</w:t>
      </w:r>
      <w:r w:rsidR="00F5073B">
        <w:rPr>
          <w:rFonts w:ascii="Calibri" w:hAnsi="Calibri" w:cs="Calibri"/>
          <w:sz w:val="22"/>
          <w:szCs w:val="22"/>
        </w:rPr>
        <w:t>wy jest dostawa podchlorynu sodowego technicznego</w:t>
      </w:r>
      <w:r w:rsidRPr="0076712E">
        <w:rPr>
          <w:rFonts w:ascii="Calibri" w:hAnsi="Calibri" w:cs="Calibri"/>
          <w:sz w:val="22"/>
          <w:szCs w:val="22"/>
        </w:rPr>
        <w:t xml:space="preserve"> do siedziby Zamawiającego - obiekty Spółki:</w:t>
      </w:r>
    </w:p>
    <w:p w:rsidR="00766876" w:rsidRPr="00A475B8" w:rsidRDefault="00766876" w:rsidP="0076687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475B8">
        <w:rPr>
          <w:rFonts w:ascii="Calibri" w:hAnsi="Calibri" w:cs="Calibri"/>
          <w:sz w:val="22"/>
          <w:szCs w:val="22"/>
        </w:rPr>
        <w:t>– Centralna Oczyszczalnia Ścieków w Toruniu ul. Szosa Bydgoska 49,</w:t>
      </w:r>
    </w:p>
    <w:p w:rsidR="00766876" w:rsidRPr="00A475B8" w:rsidRDefault="00766876" w:rsidP="0076687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475B8">
        <w:rPr>
          <w:rFonts w:ascii="Calibri" w:hAnsi="Calibri" w:cs="Calibri"/>
          <w:sz w:val="22"/>
          <w:szCs w:val="22"/>
        </w:rPr>
        <w:t xml:space="preserve">– </w:t>
      </w:r>
      <w:r w:rsidR="007F3C67">
        <w:rPr>
          <w:rFonts w:ascii="Calibri" w:hAnsi="Calibri" w:cs="Calibri"/>
          <w:sz w:val="22"/>
          <w:szCs w:val="22"/>
        </w:rPr>
        <w:t>Stacja Uzdatniania Wody</w:t>
      </w:r>
      <w:r w:rsidRPr="00A475B8">
        <w:rPr>
          <w:rFonts w:ascii="Calibri" w:hAnsi="Calibri" w:cs="Calibri"/>
          <w:sz w:val="22"/>
          <w:szCs w:val="22"/>
        </w:rPr>
        <w:t xml:space="preserve"> w Ma</w:t>
      </w:r>
      <w:r w:rsidR="007F3C67">
        <w:rPr>
          <w:rFonts w:ascii="Calibri" w:hAnsi="Calibri" w:cs="Calibri"/>
          <w:sz w:val="22"/>
          <w:szCs w:val="22"/>
        </w:rPr>
        <w:t>łej Nieszawce ul. Wodociągowa 28</w:t>
      </w:r>
      <w:r w:rsidRPr="00A475B8">
        <w:rPr>
          <w:rFonts w:ascii="Calibri" w:hAnsi="Calibri" w:cs="Calibri"/>
          <w:sz w:val="22"/>
          <w:szCs w:val="22"/>
        </w:rPr>
        <w:t xml:space="preserve"> </w:t>
      </w:r>
    </w:p>
    <w:p w:rsidR="00766876" w:rsidRDefault="00766876" w:rsidP="0076687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A475B8">
        <w:rPr>
          <w:rFonts w:ascii="Calibri" w:hAnsi="Calibri" w:cs="Calibri"/>
          <w:sz w:val="22"/>
          <w:szCs w:val="22"/>
        </w:rPr>
        <w:t xml:space="preserve">– </w:t>
      </w:r>
      <w:r w:rsidR="00524439">
        <w:rPr>
          <w:rFonts w:ascii="Calibri" w:hAnsi="Calibri" w:cs="Calibri"/>
          <w:sz w:val="22"/>
          <w:szCs w:val="22"/>
        </w:rPr>
        <w:t>Przepompownia „Stare Bielany”</w:t>
      </w:r>
      <w:r w:rsidRPr="00A475B8">
        <w:rPr>
          <w:rFonts w:ascii="Calibri" w:hAnsi="Calibri" w:cs="Calibri"/>
          <w:sz w:val="22"/>
          <w:szCs w:val="22"/>
        </w:rPr>
        <w:t xml:space="preserve"> </w:t>
      </w:r>
      <w:r w:rsidR="00524439">
        <w:rPr>
          <w:rFonts w:ascii="Calibri" w:hAnsi="Calibri" w:cs="Calibri"/>
          <w:sz w:val="22"/>
          <w:szCs w:val="22"/>
        </w:rPr>
        <w:t xml:space="preserve"> w Toruniu </w:t>
      </w:r>
      <w:r w:rsidR="007F3C67">
        <w:rPr>
          <w:rFonts w:ascii="Calibri" w:hAnsi="Calibri" w:cs="Calibri"/>
          <w:sz w:val="22"/>
          <w:szCs w:val="22"/>
        </w:rPr>
        <w:t>ul. Św. Józefa 3</w:t>
      </w:r>
      <w:r w:rsidRPr="00A475B8">
        <w:rPr>
          <w:rFonts w:ascii="Calibri" w:hAnsi="Calibri" w:cs="Calibri"/>
          <w:sz w:val="22"/>
          <w:szCs w:val="22"/>
        </w:rPr>
        <w:t>7/49</w:t>
      </w:r>
    </w:p>
    <w:p w:rsidR="007F3C67" w:rsidRDefault="007F3C67" w:rsidP="00766876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A475B8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Stacja Wodociągowa „Czerniewice” w Toruniu ul. Gajowa 13</w:t>
      </w:r>
    </w:p>
    <w:p w:rsidR="00766876" w:rsidRDefault="00766876" w:rsidP="00766876">
      <w:pPr>
        <w:ind w:left="708"/>
        <w:jc w:val="both"/>
        <w:rPr>
          <w:rFonts w:ascii="Calibri" w:hAnsi="Calibri" w:cs="Calibri"/>
          <w:sz w:val="22"/>
          <w:szCs w:val="22"/>
        </w:rPr>
      </w:pPr>
      <w:r w:rsidRPr="00A475B8">
        <w:rPr>
          <w:rFonts w:ascii="Calibri" w:hAnsi="Calibri" w:cs="Calibri"/>
          <w:sz w:val="22"/>
          <w:szCs w:val="22"/>
        </w:rPr>
        <w:t>zgodnie z załącznikiem nr 1 (formularz oferty), który wraz z załącznikiem nr 1A stanowią in</w:t>
      </w:r>
      <w:r>
        <w:rPr>
          <w:rFonts w:ascii="Calibri" w:hAnsi="Calibri" w:cs="Calibri"/>
          <w:sz w:val="22"/>
          <w:szCs w:val="22"/>
        </w:rPr>
        <w:t xml:space="preserve">tegralną część niniejszej umowy. </w:t>
      </w:r>
    </w:p>
    <w:p w:rsidR="00766876" w:rsidRDefault="00766876" w:rsidP="0076687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Umowę zawiera się na okres 12</w:t>
      </w:r>
      <w:r w:rsidRPr="00A475B8">
        <w:rPr>
          <w:rFonts w:ascii="Calibri" w:hAnsi="Calibri" w:cs="Calibri"/>
          <w:sz w:val="22"/>
          <w:szCs w:val="22"/>
        </w:rPr>
        <w:t xml:space="preserve"> miesięcy.</w:t>
      </w:r>
    </w:p>
    <w:p w:rsidR="00766876" w:rsidRPr="0076712E" w:rsidRDefault="00766876" w:rsidP="00766876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76712E">
        <w:rPr>
          <w:rFonts w:ascii="Calibri" w:hAnsi="Calibri" w:cs="Calibri"/>
          <w:sz w:val="22"/>
          <w:szCs w:val="22"/>
        </w:rPr>
        <w:t>Niniejsza umowa obowiązuje przez okres wskazany w § 1 ust. 2 lub do czasu zrealizowania zakresu rzeczowego określonego w § 1 ust. 1.</w:t>
      </w:r>
    </w:p>
    <w:p w:rsidR="00766876" w:rsidRPr="00487C1B" w:rsidRDefault="00766876" w:rsidP="0076687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766876" w:rsidRPr="00487C1B" w:rsidRDefault="00766876" w:rsidP="00766876">
      <w:pPr>
        <w:spacing w:after="100" w:afterAutospacing="1"/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§ 2.</w:t>
      </w:r>
    </w:p>
    <w:p w:rsidR="00766876" w:rsidRPr="00487C1B" w:rsidRDefault="00766876" w:rsidP="0076687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Przedmiot zamówienia objęty umową może zostać zredukowany przez Zamawiającego,                 o maksymalnie 30% całego zamówienia. Wykonawcy nie przysługują z tego tytułu żadne roszczenia.</w:t>
      </w:r>
    </w:p>
    <w:p w:rsidR="00766876" w:rsidRPr="00487C1B" w:rsidRDefault="00766876" w:rsidP="00766876">
      <w:pPr>
        <w:numPr>
          <w:ilvl w:val="0"/>
          <w:numId w:val="8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Dostawa realizowana będzie częściami</w:t>
      </w:r>
      <w:r>
        <w:rPr>
          <w:rFonts w:ascii="Calibri" w:hAnsi="Calibri" w:cs="Calibri"/>
          <w:sz w:val="22"/>
          <w:szCs w:val="22"/>
        </w:rPr>
        <w:t>.</w:t>
      </w:r>
      <w:r w:rsidRPr="00487C1B">
        <w:rPr>
          <w:rFonts w:ascii="Calibri" w:hAnsi="Calibri" w:cs="Calibri"/>
          <w:sz w:val="22"/>
          <w:szCs w:val="22"/>
        </w:rPr>
        <w:t xml:space="preserve"> Miejsce dostawy i ilość określa zawsze przedstawiciel Zamawiającego, przesyłając pisemne zlecenie za pośrednictwem Platformy Zakupowej </w:t>
      </w:r>
      <w:proofErr w:type="spellStart"/>
      <w:r w:rsidRPr="00487C1B">
        <w:rPr>
          <w:rFonts w:ascii="Calibri" w:hAnsi="Calibri" w:cs="Calibri"/>
          <w:sz w:val="22"/>
          <w:szCs w:val="22"/>
        </w:rPr>
        <w:t>Open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87C1B">
        <w:rPr>
          <w:rFonts w:ascii="Calibri" w:hAnsi="Calibri" w:cs="Calibri"/>
          <w:sz w:val="22"/>
          <w:szCs w:val="22"/>
        </w:rPr>
        <w:t>Nexus</w:t>
      </w:r>
      <w:proofErr w:type="spellEnd"/>
      <w:r w:rsidRPr="00487C1B">
        <w:rPr>
          <w:rFonts w:ascii="Calibri" w:hAnsi="Calibri" w:cs="Calibri"/>
          <w:sz w:val="22"/>
          <w:szCs w:val="22"/>
        </w:rPr>
        <w:t xml:space="preserve"> na wskazany przez Wykonawcę adres e-mail………………………………………………</w:t>
      </w:r>
      <w:r>
        <w:rPr>
          <w:rFonts w:ascii="Calibri" w:hAnsi="Calibri" w:cs="Calibri"/>
          <w:sz w:val="22"/>
          <w:szCs w:val="22"/>
        </w:rPr>
        <w:t>………………………</w:t>
      </w:r>
    </w:p>
    <w:p w:rsidR="00766876" w:rsidRDefault="00766876" w:rsidP="00766876">
      <w:pPr>
        <w:numPr>
          <w:ilvl w:val="0"/>
          <w:numId w:val="8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Dostawy będą odbywały się w terminie 3 dni od złożenia zamówienia w sposób określony             w  § 2 ust.2.</w:t>
      </w:r>
    </w:p>
    <w:p w:rsidR="00766876" w:rsidRDefault="00766876" w:rsidP="0076687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76115">
        <w:rPr>
          <w:rFonts w:ascii="Calibri" w:hAnsi="Calibri" w:cs="Calibri"/>
          <w:sz w:val="22"/>
          <w:szCs w:val="22"/>
        </w:rPr>
        <w:t>Do każdej parti</w:t>
      </w:r>
      <w:r w:rsidR="0044457C">
        <w:rPr>
          <w:rFonts w:ascii="Calibri" w:hAnsi="Calibri" w:cs="Calibri"/>
          <w:sz w:val="22"/>
          <w:szCs w:val="22"/>
        </w:rPr>
        <w:t>i dostarczonego podchlorynu sodowego technicznego</w:t>
      </w:r>
      <w:r w:rsidRPr="00B76115">
        <w:rPr>
          <w:rFonts w:ascii="Calibri" w:hAnsi="Calibri" w:cs="Calibri"/>
          <w:sz w:val="22"/>
          <w:szCs w:val="22"/>
        </w:rPr>
        <w:t xml:space="preserve"> Wykonawca dołączy aktualne „ŚWIADECTWO KONTROLI JAKOŚCI”.</w:t>
      </w:r>
    </w:p>
    <w:p w:rsidR="00766876" w:rsidRPr="00B76115" w:rsidRDefault="00766876" w:rsidP="0076687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Pod</w:t>
      </w:r>
      <w:r w:rsidR="0044457C">
        <w:rPr>
          <w:rFonts w:ascii="Calibri" w:hAnsi="Calibri" w:cs="Calibri"/>
          <w:sz w:val="22"/>
          <w:szCs w:val="22"/>
        </w:rPr>
        <w:t xml:space="preserve">chloryn sodowy techniczny </w:t>
      </w:r>
      <w:r>
        <w:rPr>
          <w:rFonts w:ascii="Calibri" w:hAnsi="Calibri" w:cs="Calibri"/>
          <w:sz w:val="22"/>
          <w:szCs w:val="22"/>
        </w:rPr>
        <w:t xml:space="preserve"> musi posiadać aktualny Atest Higieniczny uzdatniania </w:t>
      </w:r>
      <w:r w:rsidR="0044457C">
        <w:rPr>
          <w:rFonts w:ascii="Calibri" w:hAnsi="Calibri" w:cs="Calibri"/>
          <w:sz w:val="22"/>
          <w:szCs w:val="22"/>
        </w:rPr>
        <w:t xml:space="preserve">                      </w:t>
      </w:r>
      <w:r>
        <w:rPr>
          <w:rFonts w:ascii="Calibri" w:hAnsi="Calibri" w:cs="Calibri"/>
          <w:sz w:val="22"/>
          <w:szCs w:val="22"/>
        </w:rPr>
        <w:t>i dezynfekcji wody przeznaczonej do spożycia przez ludzi.</w:t>
      </w:r>
    </w:p>
    <w:p w:rsidR="00766876" w:rsidRPr="00B76115" w:rsidRDefault="00766876" w:rsidP="00766876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76115">
        <w:rPr>
          <w:rFonts w:ascii="Calibri" w:hAnsi="Calibri" w:cs="Calibri"/>
          <w:sz w:val="22"/>
          <w:szCs w:val="22"/>
        </w:rPr>
        <w:t xml:space="preserve">Realizacja zamówienia przez Wykonawcę odbywać się będzie zgodnie z przepisami o przewozie drogowym towarów niebezpiecznych </w:t>
      </w:r>
      <w:r w:rsidR="008C5702">
        <w:rPr>
          <w:rFonts w:ascii="Calibri" w:hAnsi="Calibri" w:cs="Calibri"/>
          <w:sz w:val="22"/>
          <w:szCs w:val="22"/>
        </w:rPr>
        <w:t>(Dz.U.2024 poz. 643</w:t>
      </w:r>
      <w:r w:rsidR="007F3C67">
        <w:rPr>
          <w:rFonts w:ascii="Calibri" w:hAnsi="Calibri" w:cs="Calibri"/>
          <w:sz w:val="22"/>
          <w:szCs w:val="22"/>
        </w:rPr>
        <w:t xml:space="preserve"> i zgodnie z umową ADR 2023-2025</w:t>
      </w:r>
      <w:r w:rsidRPr="00B76115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     </w:t>
      </w:r>
      <w:r w:rsidRPr="00B76115">
        <w:rPr>
          <w:rFonts w:ascii="Calibri" w:hAnsi="Calibri" w:cs="Calibri"/>
          <w:sz w:val="22"/>
          <w:szCs w:val="22"/>
        </w:rPr>
        <w:t xml:space="preserve"> i kartą charakterystyki chemicznej oznakowaną odpowiednimi ikonami zgodnie</w:t>
      </w:r>
      <w:r>
        <w:rPr>
          <w:rFonts w:ascii="Calibri" w:hAnsi="Calibri" w:cs="Calibri"/>
          <w:sz w:val="22"/>
          <w:szCs w:val="22"/>
        </w:rPr>
        <w:t xml:space="preserve">                                  </w:t>
      </w:r>
      <w:r w:rsidRPr="00B76115">
        <w:rPr>
          <w:rFonts w:ascii="Calibri" w:hAnsi="Calibri" w:cs="Calibri"/>
          <w:sz w:val="22"/>
          <w:szCs w:val="22"/>
        </w:rPr>
        <w:t xml:space="preserve"> z Rozporządzeniem (WE) nr </w:t>
      </w:r>
      <w:r w:rsidRPr="00203AB7">
        <w:rPr>
          <w:rFonts w:ascii="Calibri" w:hAnsi="Calibri" w:cs="Calibri"/>
          <w:sz w:val="22"/>
          <w:szCs w:val="22"/>
        </w:rPr>
        <w:t>878/2020</w:t>
      </w:r>
      <w:r w:rsidRPr="00B76115">
        <w:rPr>
          <w:rFonts w:cs="Calibri"/>
        </w:rPr>
        <w:t xml:space="preserve"> </w:t>
      </w:r>
      <w:r w:rsidRPr="00B76115">
        <w:rPr>
          <w:rFonts w:ascii="Calibri" w:hAnsi="Calibri" w:cs="Calibri"/>
          <w:sz w:val="22"/>
          <w:szCs w:val="22"/>
        </w:rPr>
        <w:t>w sprawie klasyfikacji, oznakowania i pakowania (CLP) substancji i mieszanin.</w:t>
      </w:r>
    </w:p>
    <w:p w:rsidR="00766876" w:rsidRDefault="00766876" w:rsidP="000F453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B76115">
        <w:rPr>
          <w:rFonts w:ascii="Calibri" w:hAnsi="Calibri" w:cs="Calibri"/>
          <w:sz w:val="22"/>
          <w:szCs w:val="22"/>
        </w:rPr>
        <w:t>Przy rozładunku w Małej Nieszawce, wymagany jest wąż do spuszczania podchlorynu sodu</w:t>
      </w:r>
      <w:r w:rsidR="0044457C">
        <w:rPr>
          <w:rFonts w:ascii="Calibri" w:hAnsi="Calibri" w:cs="Calibri"/>
          <w:sz w:val="22"/>
          <w:szCs w:val="22"/>
        </w:rPr>
        <w:t xml:space="preserve">              </w:t>
      </w:r>
      <w:r w:rsidRPr="00B76115">
        <w:rPr>
          <w:rFonts w:ascii="Calibri" w:hAnsi="Calibri" w:cs="Calibri"/>
          <w:sz w:val="22"/>
          <w:szCs w:val="22"/>
        </w:rPr>
        <w:t xml:space="preserve"> z końcówką, która będzie kompatybilna z gniazdem </w:t>
      </w:r>
      <w:proofErr w:type="spellStart"/>
      <w:r w:rsidR="007F3C67">
        <w:rPr>
          <w:rFonts w:ascii="Calibri" w:hAnsi="Calibri" w:cs="Calibri"/>
          <w:sz w:val="22"/>
          <w:szCs w:val="22"/>
        </w:rPr>
        <w:t>Camlock</w:t>
      </w:r>
      <w:proofErr w:type="spellEnd"/>
      <w:r w:rsidR="007F3C67">
        <w:rPr>
          <w:rFonts w:ascii="Calibri" w:hAnsi="Calibri" w:cs="Calibri"/>
          <w:sz w:val="22"/>
          <w:szCs w:val="22"/>
        </w:rPr>
        <w:t xml:space="preserve"> typ B300</w:t>
      </w:r>
      <w:r w:rsidRPr="00B76115">
        <w:rPr>
          <w:rFonts w:ascii="Calibri" w:hAnsi="Calibri" w:cs="Calibri"/>
          <w:sz w:val="22"/>
          <w:szCs w:val="22"/>
        </w:rPr>
        <w:t>.</w:t>
      </w:r>
    </w:p>
    <w:p w:rsidR="0044457C" w:rsidRPr="0044457C" w:rsidRDefault="00823F75" w:rsidP="000F4537">
      <w:pPr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ostawa podchlorynu sodowego technicznego</w:t>
      </w:r>
      <w:r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obiektów stacji wodociągowej </w:t>
      </w:r>
      <w:r w:rsidR="0044457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            </w:t>
      </w:r>
      <w:r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 Czerniewicach oraz pompowni „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Stare Bielany”, realizowana będzie</w:t>
      </w:r>
      <w:r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lekkim pojazdem dostawczym przeznaczonym do transportu ładunków o masie do 3,5t. </w:t>
      </w:r>
    </w:p>
    <w:p w:rsidR="00823F75" w:rsidRPr="000F4537" w:rsidRDefault="00946522" w:rsidP="0044457C">
      <w:pPr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Zamawiający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wymagama</w:t>
      </w:r>
      <w:proofErr w:type="spellEnd"/>
      <w:r w:rsidR="00823F75"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aby rozła</w:t>
      </w:r>
      <w:r w:rsid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dunek podchlorynu sodowego technicznego</w:t>
      </w:r>
      <w:r w:rsidR="00823F75"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zbiorników magazynowych w/w obiektów, realizowany był z wykorzystaniem elektrycznej pompy typu beczkowego </w:t>
      </w:r>
      <w:r w:rsidR="0044457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               </w:t>
      </w:r>
      <w:r w:rsidR="00823F75" w:rsidRPr="00823F75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o wydajności minimalnej 50 l/min oraz odpowiedniej długości węża</w:t>
      </w:r>
      <w:r w:rsidR="00823F75">
        <w:rPr>
          <w:color w:val="000000"/>
          <w:sz w:val="27"/>
          <w:szCs w:val="27"/>
          <w:shd w:val="clear" w:color="auto" w:fill="FFFFFF"/>
        </w:rPr>
        <w:t>.</w:t>
      </w:r>
    </w:p>
    <w:p w:rsidR="00766876" w:rsidRDefault="00766876" w:rsidP="00766876">
      <w:pPr>
        <w:spacing w:before="100" w:beforeAutospacing="1"/>
        <w:ind w:left="3538" w:firstLine="709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sym w:font="Arial" w:char="00A7"/>
      </w:r>
      <w:r w:rsidRPr="009102F6">
        <w:rPr>
          <w:rFonts w:ascii="Calibri" w:hAnsi="Calibri" w:cs="Calibri"/>
          <w:sz w:val="22"/>
          <w:szCs w:val="22"/>
        </w:rPr>
        <w:t xml:space="preserve"> 3.</w:t>
      </w:r>
    </w:p>
    <w:p w:rsidR="008C5702" w:rsidRPr="009102F6" w:rsidRDefault="008C5702" w:rsidP="00766876">
      <w:pPr>
        <w:spacing w:before="100" w:beforeAutospacing="1"/>
        <w:ind w:left="3538" w:firstLine="709"/>
        <w:rPr>
          <w:rFonts w:ascii="Calibri" w:hAnsi="Calibri" w:cs="Calibri"/>
          <w:sz w:val="22"/>
          <w:szCs w:val="22"/>
        </w:rPr>
      </w:pPr>
    </w:p>
    <w:p w:rsidR="008C5702" w:rsidRPr="001777B7" w:rsidRDefault="008C5702" w:rsidP="008C570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Orientacyjne wynagrodzenie wynikające z realizacji przedmiotu umowy wynosi netto …………………………………..(słownie………………………………………………………………………………………).</w:t>
      </w:r>
    </w:p>
    <w:p w:rsidR="008C5702" w:rsidRPr="001777B7" w:rsidRDefault="008C5702" w:rsidP="008C570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 xml:space="preserve">Do wynagrodzenia każdorazowo doliczony zostanie podatek VAT w wysokości obowiązującej na dzień wystawienia faktury VAT. </w:t>
      </w:r>
    </w:p>
    <w:p w:rsidR="008C5702" w:rsidRPr="001777B7" w:rsidRDefault="008C5702" w:rsidP="008C570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wynagrodzenia przez Zamawiającego na rzecz Wykonawcy nastąpi na podstawie faktury VAT wystawionej przez Wykonawcę, w terminie 30 dni od daty dostarczenia faktury VAT Zamawiającemu.</w:t>
      </w:r>
    </w:p>
    <w:p w:rsidR="008C5702" w:rsidRPr="001777B7" w:rsidRDefault="008C5702" w:rsidP="008C570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Faktura każdorazowo wystawiana będzie po odbiorze przez Zamawiającego dostawy częściowej</w:t>
      </w:r>
    </w:p>
    <w:p w:rsidR="008C5702" w:rsidRPr="001777B7" w:rsidRDefault="008C5702" w:rsidP="008C5702">
      <w:pPr>
        <w:ind w:firstLine="360"/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określonej § 2 ust 2.</w:t>
      </w:r>
    </w:p>
    <w:p w:rsidR="008C5702" w:rsidRPr="001777B7" w:rsidRDefault="008C5702" w:rsidP="008C5702">
      <w:pPr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Zapłata należności nastąpi na rachunek rozliczeniowy, widniejący w elektronicznym wykazie podatników VAT, udostępnionym przez Szefa Krajowej Administracji Skarbowej, o numerze ……..………………………………………………………………………………………………….………….., z zastosowaniem mechanizmu podzielonej płatności zgodnie z przepisami prawa.</w:t>
      </w:r>
    </w:p>
    <w:p w:rsidR="008C5702" w:rsidRPr="001777B7" w:rsidRDefault="008C5702" w:rsidP="008C5702">
      <w:pPr>
        <w:pStyle w:val="Tekstpodstawowy3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snapToGrid w:val="0"/>
          <w:sz w:val="22"/>
          <w:szCs w:val="22"/>
        </w:rPr>
        <w:t>Na fakturze Wykonawca zobowiązany jest wpisać numer umowy, na podstawie, której została wystawiona faktura. W przypadku braku powyższego numeru faktura zostanie odesłana do Wykonawcy, jako wystawiona nieprawidłowo. W takiej sytuacji brak zapłaty nie będzie traktowany, jako opóźnienie Zamawiającego.</w:t>
      </w:r>
    </w:p>
    <w:p w:rsidR="008C5702" w:rsidRPr="001777B7" w:rsidRDefault="008C5702" w:rsidP="008C5702">
      <w:pPr>
        <w:pStyle w:val="Tekstpodstawowy3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Wykonawca oświadcza, że jest czynnym podatnikiem podatku VAT. W przypadku zmiany statusu Wykonawcy, jako podatnika podatku VAT czynnego Wykonawca zobowiązuje się do poinformowania o tym fakcie Zamawiającego w terminie do trzech dni roboczych od dnia zdarzenia.</w:t>
      </w:r>
    </w:p>
    <w:p w:rsidR="008C5702" w:rsidRPr="001777B7" w:rsidRDefault="008C5702" w:rsidP="008C5702">
      <w:pPr>
        <w:widowControl w:val="0"/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1777B7">
        <w:rPr>
          <w:rFonts w:ascii="Calibri" w:hAnsi="Calibri" w:cs="Calibri"/>
          <w:sz w:val="22"/>
          <w:szCs w:val="22"/>
        </w:rPr>
        <w:t xml:space="preserve">Zamawiający, zgodnie z art. 4 ust. 3 i ust. 4 ustawy z dnia 9 listopada 2018 r. o elektronicznym fakturowaniu w zamówieniach publicznych, koncesjach na roboty budowlane lub usługi oraz partnerstwie publiczno - prywatnym (tekst jedn. Dz. U. z 2020 r. poz. 1666) w związku z brakiem konieczności zastosowania ustawy z dnia 11 września 2019 r. Prawo zamówień publicznych </w:t>
      </w:r>
      <w:r w:rsidRPr="001777B7">
        <w:rPr>
          <w:rFonts w:ascii="Calibri" w:hAnsi="Calibri" w:cs="Calibri"/>
          <w:sz w:val="22"/>
          <w:szCs w:val="22"/>
        </w:rPr>
        <w:lastRenderedPageBreak/>
        <w:t>(tekst. jedn</w:t>
      </w:r>
      <w:r>
        <w:rPr>
          <w:rFonts w:ascii="Calibri" w:hAnsi="Calibri" w:cs="Calibri"/>
          <w:sz w:val="22"/>
          <w:szCs w:val="22"/>
        </w:rPr>
        <w:t>. Dz. U. z 2024 r. poz. 1320</w:t>
      </w:r>
      <w:r w:rsidRPr="001777B7">
        <w:rPr>
          <w:rFonts w:ascii="Calibri" w:hAnsi="Calibri" w:cs="Calibri"/>
          <w:sz w:val="22"/>
          <w:szCs w:val="22"/>
        </w:rPr>
        <w:t xml:space="preserve"> ze zm.), </w:t>
      </w:r>
      <w:r w:rsidRPr="001777B7">
        <w:rPr>
          <w:rFonts w:ascii="Calibri" w:hAnsi="Calibri" w:cs="Calibri"/>
          <w:b/>
          <w:bCs/>
          <w:sz w:val="22"/>
          <w:szCs w:val="22"/>
        </w:rPr>
        <w:t>wyłącza</w:t>
      </w:r>
      <w:r w:rsidRPr="001777B7">
        <w:rPr>
          <w:rFonts w:ascii="Calibri" w:hAnsi="Calibri" w:cs="Calibri"/>
          <w:sz w:val="22"/>
          <w:szCs w:val="22"/>
        </w:rPr>
        <w:t xml:space="preserve"> możliwość stosowania ustrukturyzowanych faktur elektronicznych oraz wysyłania i odbierania innych ustrukturyzowanych dokumentów elektronicznych za pomocą Platformy Elektronicznego Fakturowania.</w:t>
      </w:r>
    </w:p>
    <w:p w:rsidR="008C5702" w:rsidRPr="001777B7" w:rsidRDefault="008C5702" w:rsidP="008C5702">
      <w:pPr>
        <w:pStyle w:val="Tekstpodstawowy3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sz w:val="22"/>
          <w:szCs w:val="22"/>
        </w:rPr>
        <w:t>Zgodnie z wymogami art. 4c znowelizowanej ustawy z dnia 8 marca 2013 r. o przeciwdziałaniu nadmiernym opóźnieniom w transa</w:t>
      </w:r>
      <w:r>
        <w:rPr>
          <w:rFonts w:ascii="Calibri" w:hAnsi="Calibri" w:cs="Calibri"/>
          <w:sz w:val="22"/>
          <w:szCs w:val="22"/>
        </w:rPr>
        <w:t>kcjach handlowych (Dz. U. z 2023</w:t>
      </w:r>
      <w:r w:rsidRPr="001777B7">
        <w:rPr>
          <w:rFonts w:ascii="Calibri" w:hAnsi="Calibri" w:cs="Calibri"/>
          <w:sz w:val="22"/>
          <w:szCs w:val="22"/>
        </w:rPr>
        <w:t xml:space="preserve"> r. poz. 1790 ze zm.) Zamawiający oświadcza, że spółka Toruńskie Wodociągi Spółka z ograniczoną odpowiedzialnością z siedzibą w Toruniu  (87-100 Toruń), przy ulicy Rybaki 31-35, wpisana do rejestru przedsiębiorców KRS pod numerem 0000014934,  NIP 9562018145, REGON 871243538 posiada status dużego przedsiębiorcy</w:t>
      </w:r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8C5702" w:rsidRPr="001777B7" w:rsidRDefault="008C5702" w:rsidP="008C5702">
      <w:pPr>
        <w:pStyle w:val="Tekstpodstawowy3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1777B7">
        <w:rPr>
          <w:rFonts w:ascii="Calibri" w:hAnsi="Calibri" w:cs="Calibri"/>
          <w:bCs/>
          <w:iCs/>
          <w:sz w:val="22"/>
          <w:szCs w:val="22"/>
        </w:rPr>
        <w:t xml:space="preserve">Zamawiający </w:t>
      </w:r>
      <w:r w:rsidRPr="001777B7">
        <w:rPr>
          <w:rFonts w:ascii="Calibri" w:hAnsi="Calibri" w:cs="Calibri"/>
          <w:b/>
          <w:bCs/>
          <w:iCs/>
          <w:sz w:val="22"/>
          <w:szCs w:val="22"/>
        </w:rPr>
        <w:t>nie wyraża</w:t>
      </w:r>
      <w:r w:rsidRPr="001777B7">
        <w:rPr>
          <w:rFonts w:ascii="Calibri" w:hAnsi="Calibri" w:cs="Calibri"/>
          <w:bCs/>
          <w:iCs/>
          <w:sz w:val="22"/>
          <w:szCs w:val="22"/>
        </w:rPr>
        <w:t xml:space="preserve"> zgody, o której mowa w art. 106 na ust. 2 ustawy z dnia 11 marca 2004 r. o podatku od towarów i usług (</w:t>
      </w:r>
      <w:r>
        <w:rPr>
          <w:rFonts w:ascii="Calibri" w:hAnsi="Calibri" w:cs="Calibri"/>
          <w:sz w:val="22"/>
          <w:szCs w:val="22"/>
        </w:rPr>
        <w:t>Dz. U. z 2024 r. poz. 36</w:t>
      </w:r>
      <w:r w:rsidRPr="001777B7">
        <w:rPr>
          <w:rFonts w:ascii="Calibri" w:hAnsi="Calibri" w:cs="Calibri"/>
          <w:sz w:val="22"/>
          <w:szCs w:val="22"/>
        </w:rPr>
        <w:t>1 ze zm</w:t>
      </w:r>
      <w:r w:rsidRPr="001777B7">
        <w:rPr>
          <w:rFonts w:ascii="Calibri" w:hAnsi="Calibri" w:cs="Calibri"/>
          <w:bCs/>
          <w:iCs/>
          <w:sz w:val="22"/>
          <w:szCs w:val="22"/>
        </w:rPr>
        <w:t>.), na otrzymywanie ustrukturyzowanych faktur przy użyciu Krajowego Systemu e-Faktur, (dalej zwanym „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 xml:space="preserve">”)         w okresie fakultatywnego stosowania </w:t>
      </w:r>
      <w:proofErr w:type="spellStart"/>
      <w:r w:rsidRPr="001777B7">
        <w:rPr>
          <w:rFonts w:ascii="Calibri" w:hAnsi="Calibri" w:cs="Calibri"/>
          <w:bCs/>
          <w:iCs/>
          <w:sz w:val="22"/>
          <w:szCs w:val="22"/>
        </w:rPr>
        <w:t>KSeF</w:t>
      </w:r>
      <w:proofErr w:type="spellEnd"/>
      <w:r w:rsidRPr="001777B7">
        <w:rPr>
          <w:rFonts w:ascii="Calibri" w:hAnsi="Calibri" w:cs="Calibri"/>
          <w:bCs/>
          <w:iCs/>
          <w:sz w:val="22"/>
          <w:szCs w:val="22"/>
        </w:rPr>
        <w:t>.</w:t>
      </w:r>
    </w:p>
    <w:p w:rsidR="00766876" w:rsidRPr="009102F6" w:rsidRDefault="00766876" w:rsidP="0076687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766876" w:rsidRPr="009102F6" w:rsidRDefault="00766876" w:rsidP="00766876">
      <w:pPr>
        <w:spacing w:after="100" w:afterAutospacing="1"/>
        <w:ind w:left="3538" w:firstLine="709"/>
        <w:jc w:val="both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sym w:font="Arial" w:char="00A7"/>
      </w:r>
      <w:r w:rsidRPr="009102F6">
        <w:rPr>
          <w:rFonts w:ascii="Calibri" w:hAnsi="Calibri" w:cs="Calibri"/>
          <w:sz w:val="22"/>
          <w:szCs w:val="22"/>
        </w:rPr>
        <w:t xml:space="preserve"> 4.</w:t>
      </w:r>
    </w:p>
    <w:p w:rsidR="00766876" w:rsidRPr="00487C1B" w:rsidRDefault="00766876" w:rsidP="0076687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zapewnia, że towar jest wolny od wad fizycznych i spełnia wszystkie parametry, oraz posiada wszystkie cechy wskazane w ofercie – załączniku do niniejszej umowy.              </w:t>
      </w:r>
    </w:p>
    <w:p w:rsidR="00766876" w:rsidRDefault="00766876" w:rsidP="0076687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 przypadku wystąpienia wad fizycznych składających się  na towar, uniemożliwiający korzystanie z nich zgodnie z przeznaczeniem, Wykonawca zobowiązuje się do wymiany wadliwych rzeczy na wolne od wad, oraz pokrycia wszelkich kosztów, jakie wiążą się z wymianą wadliwych r</w:t>
      </w:r>
      <w:r>
        <w:rPr>
          <w:rFonts w:ascii="Calibri" w:hAnsi="Calibri" w:cs="Calibri"/>
          <w:sz w:val="22"/>
          <w:szCs w:val="22"/>
        </w:rPr>
        <w:t>zeczy w terminie 3</w:t>
      </w:r>
      <w:r w:rsidRPr="00487C1B">
        <w:rPr>
          <w:rFonts w:ascii="Calibri" w:hAnsi="Calibri" w:cs="Calibri"/>
          <w:sz w:val="22"/>
          <w:szCs w:val="22"/>
        </w:rPr>
        <w:t xml:space="preserve"> dni.</w:t>
      </w:r>
    </w:p>
    <w:p w:rsidR="00766876" w:rsidRPr="00487C1B" w:rsidRDefault="00766876" w:rsidP="00766876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766876" w:rsidRPr="00487C1B" w:rsidRDefault="00766876" w:rsidP="00766876">
      <w:pPr>
        <w:spacing w:after="100" w:afterAutospacing="1"/>
        <w:ind w:left="3538" w:firstLine="709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5.</w:t>
      </w:r>
    </w:p>
    <w:p w:rsidR="00766876" w:rsidRDefault="00766876" w:rsidP="00766876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Wykonawca zobowiązuje się  do zapoznania swoich pracowników, wykonujących przedmiotowe zamówienie dla Zamawiającego, z informacjami w zakresie „Wytycznych postępowania dla Wykonawców i Dostawców działających na zlecenie Toruńskich Wodociągów Sp. z o.o.„ , oraz „Polityce Jakości i Środowiska Toruńskich Wodociągów Sp. z o.o.”, które stanowią załączniki do </w:t>
      </w:r>
      <w:r>
        <w:rPr>
          <w:rFonts w:ascii="Calibri" w:hAnsi="Calibri" w:cs="Calibri"/>
          <w:sz w:val="22"/>
          <w:szCs w:val="22"/>
        </w:rPr>
        <w:t>niniejszej umowy (nr 3 i 4</w:t>
      </w:r>
      <w:r w:rsidRPr="00487C1B">
        <w:rPr>
          <w:rFonts w:ascii="Calibri" w:hAnsi="Calibri" w:cs="Calibri"/>
          <w:sz w:val="22"/>
          <w:szCs w:val="22"/>
        </w:rPr>
        <w:t>). Wykonawca oświadcza, że jego pracownicy wykonujący zamówienie będą przestrzegali zasad określonych w w/w dokumentach.</w:t>
      </w:r>
    </w:p>
    <w:p w:rsidR="00766876" w:rsidRPr="00487C1B" w:rsidRDefault="00766876" w:rsidP="00766876">
      <w:pPr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jc w:val="center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sym w:font="Arial" w:char="00A7"/>
      </w:r>
      <w:r w:rsidRPr="009102F6">
        <w:rPr>
          <w:rFonts w:ascii="Calibri" w:hAnsi="Calibri" w:cs="Calibri"/>
          <w:sz w:val="22"/>
          <w:szCs w:val="22"/>
        </w:rPr>
        <w:t xml:space="preserve"> 6.</w:t>
      </w:r>
    </w:p>
    <w:p w:rsidR="00823F75" w:rsidRPr="009102F6" w:rsidRDefault="00823F75" w:rsidP="00766876">
      <w:pPr>
        <w:jc w:val="center"/>
        <w:rPr>
          <w:rFonts w:ascii="Calibri" w:hAnsi="Calibri" w:cs="Calibri"/>
          <w:sz w:val="22"/>
          <w:szCs w:val="22"/>
        </w:rPr>
      </w:pPr>
    </w:p>
    <w:p w:rsidR="00766876" w:rsidRPr="009102F6" w:rsidRDefault="00766876" w:rsidP="00766876">
      <w:pPr>
        <w:pStyle w:val="mjtekstpodstawowyZnak"/>
        <w:ind w:left="708" w:hanging="708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t>1.</w:t>
      </w:r>
      <w:r w:rsidRPr="009102F6">
        <w:rPr>
          <w:rFonts w:ascii="Calibri" w:hAnsi="Calibri" w:cs="Calibri"/>
          <w:sz w:val="22"/>
          <w:szCs w:val="22"/>
        </w:rPr>
        <w:tab/>
        <w:t xml:space="preserve"> Zgodnie z art. 13 ust.1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str. 1), dalej „RODO”, Zamawiający Toruńskie Wodociągi Sp. z o.o., informuje, że: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Administratorem Państwa danych osobowych jest: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Toruńskie Wodociągi Sp. z o.o.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ul. Rybaki 31-35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87-100 Toruń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tel. 56 658 64 00 fax. 56 654 01 51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e-mail: sekretariat@wodociagi.torun.com.pl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kontaktowe do Inspektora Ochrony Danych – e-mail: iod@wodociagi.torun.com.pl </w:t>
      </w:r>
    </w:p>
    <w:p w:rsidR="00766876" w:rsidRPr="009102F6" w:rsidRDefault="00766876" w:rsidP="00766876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są przetwarzane w celu zawierania umów oraz realizacji ich postanowień i zapewnienia sprawnej współpracy z kontrahentami.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nie będą przekazywane do Państw trzecich.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Dane osobowe będą przetwarzane przez okres: 5 lat od zakończenia trwania umowy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lastRenderedPageBreak/>
        <w:t xml:space="preserve">Państwa dane osobowe są przetwarzane na podstawie zawartej umowy. </w:t>
      </w:r>
    </w:p>
    <w:p w:rsidR="00766876" w:rsidRPr="009102F6" w:rsidRDefault="00766876" w:rsidP="00766876">
      <w:pPr>
        <w:pStyle w:val="Default"/>
        <w:ind w:firstLine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Jednocześnie posiadają Państwo możliwość dostępu i aktualizacji podanych danych. </w:t>
      </w:r>
    </w:p>
    <w:p w:rsidR="00766876" w:rsidRPr="009102F6" w:rsidRDefault="00766876" w:rsidP="00766876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do żądania usunięcia lub ograniczenia przetwarzania oraz prawo do wniesienia sprzeciwu wobec przetwarzania, a także prawo do przenoszenia danych. </w:t>
      </w:r>
    </w:p>
    <w:p w:rsidR="00766876" w:rsidRPr="009102F6" w:rsidRDefault="00766876" w:rsidP="00766876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Przysługuje Państwu prawo wniesienia skargi do Urzędu Ochrony Danych Osobowych. </w:t>
      </w:r>
    </w:p>
    <w:p w:rsidR="00766876" w:rsidRPr="009102F6" w:rsidRDefault="00766876" w:rsidP="00766876">
      <w:pPr>
        <w:pStyle w:val="Default"/>
        <w:ind w:left="708"/>
        <w:jc w:val="both"/>
        <w:rPr>
          <w:sz w:val="22"/>
          <w:szCs w:val="22"/>
        </w:rPr>
      </w:pPr>
      <w:r w:rsidRPr="009102F6">
        <w:rPr>
          <w:sz w:val="22"/>
          <w:szCs w:val="22"/>
        </w:rPr>
        <w:t xml:space="preserve">Podanie danych jest dobrowolne, jednak niezbędne do zrealizowania celu. W ramach realizowanego przetwarzania nie występuje profilowanie. </w:t>
      </w:r>
    </w:p>
    <w:p w:rsidR="00766876" w:rsidRPr="009102F6" w:rsidRDefault="00766876" w:rsidP="0076687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sz w:val="22"/>
          <w:szCs w:val="22"/>
        </w:rPr>
        <w:t>Dane nie będą udostępniane innym podmiotom niż wynikającym z przepisów prawa.</w:t>
      </w:r>
    </w:p>
    <w:p w:rsidR="00766876" w:rsidRPr="009102F6" w:rsidRDefault="00766876" w:rsidP="00766876">
      <w:pPr>
        <w:numPr>
          <w:ilvl w:val="0"/>
          <w:numId w:val="9"/>
        </w:numPr>
        <w:spacing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Wykonawca zobowiązany jest do wypełnienia, w imieniu Zamawiającego, jako Administratora danych, w rozumieniu obowiązujących przepisów prawa o ochronie danych osobowych, niezwłocznie, jednakże nie później niż w terminie 30 (trzydzieści) dni od dnia zawarcia niniejszej umowy z Wykonawcą, obowiązku informacyjnego wobec osób fizycznych zatrudnionych przez Wykonawcę lub współpracujących z Wykonawcą przy zawarciu lub realizacji niniejszej umowy, w tym także członków organów, prokurentów lub pełnomocników reprezentujących Wykonawcę - bez względu na podstawę prawną tej współpracy - których dane osobowe udostępnione zostały Zamawiającemu przez  Wykonawcę w związku z zawarciem lub realizacją niniejszej umowy. Obowiązek, o którym mowa w zdaniu poprzedzającym, powinien zostać spełniony poprzez przekazanie tym osobom klauzuli informacyjnej zawartej w </w:t>
      </w:r>
      <w:r w:rsidRPr="009102F6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§6 ust. 1</w:t>
      </w:r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 niniejszej umowy, przy jednoczesnym zachowaniu zasady </w:t>
      </w:r>
      <w:proofErr w:type="spellStart"/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rozliczalności</w:t>
      </w:r>
      <w:proofErr w:type="spellEnd"/>
      <w:r w:rsidRPr="009102F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.</w:t>
      </w:r>
    </w:p>
    <w:p w:rsidR="00766876" w:rsidRDefault="00766876" w:rsidP="00766876">
      <w:pPr>
        <w:jc w:val="center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sym w:font="Arial" w:char="00A7"/>
      </w:r>
      <w:r w:rsidRPr="00487C1B">
        <w:rPr>
          <w:rFonts w:ascii="Calibri" w:hAnsi="Calibri" w:cs="Calibri"/>
          <w:sz w:val="22"/>
          <w:szCs w:val="22"/>
        </w:rPr>
        <w:t xml:space="preserve"> 7.</w:t>
      </w:r>
    </w:p>
    <w:p w:rsidR="00823F75" w:rsidRPr="00487C1B" w:rsidRDefault="00823F75" w:rsidP="00766876">
      <w:pPr>
        <w:jc w:val="center"/>
        <w:rPr>
          <w:rFonts w:ascii="Calibri" w:hAnsi="Calibri" w:cs="Calibri"/>
          <w:sz w:val="22"/>
          <w:szCs w:val="22"/>
        </w:rPr>
      </w:pPr>
    </w:p>
    <w:p w:rsidR="00766876" w:rsidRPr="00887555" w:rsidRDefault="00766876" w:rsidP="00766876">
      <w:pPr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 razie nie wykonania lub nienależytego wykonania umowy, strony ustalają zobowiązanie do zapłaty kar umownych, w przypadkach i wysokości poniżej wskazanych.</w:t>
      </w:r>
    </w:p>
    <w:p w:rsidR="00766876" w:rsidRPr="00887555" w:rsidRDefault="00766876" w:rsidP="00766876">
      <w:pPr>
        <w:numPr>
          <w:ilvl w:val="0"/>
          <w:numId w:val="6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Wykonawca zobowiązuje się zapłacić Zamawiającemu kary umowne:</w:t>
      </w:r>
    </w:p>
    <w:p w:rsidR="00766876" w:rsidRPr="00887555" w:rsidRDefault="00766876" w:rsidP="00766876">
      <w:pPr>
        <w:numPr>
          <w:ilvl w:val="0"/>
          <w:numId w:val="7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 xml:space="preserve">w razie odstąpienia od umowy z przyczyn, za które odpowiada Wykonawca - 10 % wartości netto całego zamówienia, określonego w </w:t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887555">
        <w:rPr>
          <w:rFonts w:ascii="Calibri" w:hAnsi="Calibri" w:cs="Calibri"/>
          <w:sz w:val="22"/>
          <w:szCs w:val="22"/>
        </w:rPr>
        <w:t xml:space="preserve"> 3 ust.1.</w:t>
      </w:r>
    </w:p>
    <w:p w:rsidR="00766876" w:rsidRPr="00887555" w:rsidRDefault="00766876" w:rsidP="00766876">
      <w:pPr>
        <w:numPr>
          <w:ilvl w:val="0"/>
          <w:numId w:val="7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 każdy dzień opóźnienia przekraczający termin dostawy ustalony w zamówieniu częściowym - 5% wartości netto umownej danej partii towaru.</w:t>
      </w:r>
    </w:p>
    <w:p w:rsidR="00766876" w:rsidRPr="00887555" w:rsidRDefault="00766876" w:rsidP="00766876">
      <w:pPr>
        <w:numPr>
          <w:ilvl w:val="0"/>
          <w:numId w:val="7"/>
        </w:numPr>
        <w:tabs>
          <w:tab w:val="clear" w:pos="1440"/>
          <w:tab w:val="num" w:pos="732"/>
          <w:tab w:val="num" w:pos="1056"/>
        </w:tabs>
        <w:ind w:left="732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 opóźnienie Wykonawcy w wykonaniu obowiązku dostarczenia rzeczy wolnych od wad w wysokości 5% wartości netto danej partii towaru.</w:t>
      </w:r>
    </w:p>
    <w:p w:rsidR="00766876" w:rsidRDefault="00766876" w:rsidP="00766876">
      <w:pPr>
        <w:numPr>
          <w:ilvl w:val="0"/>
          <w:numId w:val="6"/>
        </w:numPr>
        <w:tabs>
          <w:tab w:val="clear" w:pos="720"/>
          <w:tab w:val="num" w:pos="360"/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887555">
        <w:rPr>
          <w:rFonts w:ascii="Calibri" w:hAnsi="Calibri" w:cs="Calibri"/>
          <w:sz w:val="22"/>
          <w:szCs w:val="22"/>
        </w:rPr>
        <w:t>Zamawiający zobowiązuje się zapłacić Wykonawcy kary umowne w razie odstąpienia od umowy  z przyczyn, za które odpowiada Zamawiający – 10% wartości umownej netto całego zamówienia</w:t>
      </w:r>
      <w:r w:rsidR="007533DC">
        <w:rPr>
          <w:rFonts w:ascii="Calibri" w:hAnsi="Calibri" w:cs="Calibri"/>
          <w:sz w:val="22"/>
          <w:szCs w:val="22"/>
        </w:rPr>
        <w:t xml:space="preserve"> </w:t>
      </w:r>
      <w:r w:rsidR="007533DC" w:rsidRPr="007533DC">
        <w:rPr>
          <w:rFonts w:asciiTheme="minorHAnsi" w:hAnsiTheme="minorHAnsi" w:cstheme="minorHAnsi"/>
        </w:rPr>
        <w:t xml:space="preserve">określonego w </w:t>
      </w:r>
      <w:r w:rsidR="007533DC" w:rsidRPr="007533DC">
        <w:rPr>
          <w:rFonts w:asciiTheme="minorHAnsi" w:hAnsiTheme="minorHAnsi" w:cstheme="minorHAnsi"/>
        </w:rPr>
        <w:sym w:font="Arial" w:char="00A7"/>
      </w:r>
      <w:r w:rsidR="007533DC" w:rsidRPr="007533DC">
        <w:rPr>
          <w:rFonts w:asciiTheme="minorHAnsi" w:hAnsiTheme="minorHAnsi" w:cstheme="minorHAnsi"/>
        </w:rPr>
        <w:t xml:space="preserve"> 3 ust.1</w:t>
      </w:r>
      <w:r w:rsidRPr="007533DC">
        <w:rPr>
          <w:rFonts w:asciiTheme="minorHAnsi" w:hAnsiTheme="minorHAnsi" w:cstheme="minorHAnsi"/>
          <w:sz w:val="22"/>
          <w:szCs w:val="22"/>
        </w:rPr>
        <w:t>.</w:t>
      </w:r>
      <w:r w:rsidRPr="00887555">
        <w:rPr>
          <w:rFonts w:ascii="Calibri" w:hAnsi="Calibri" w:cs="Calibri"/>
          <w:sz w:val="22"/>
          <w:szCs w:val="22"/>
        </w:rPr>
        <w:t xml:space="preserve"> </w:t>
      </w:r>
    </w:p>
    <w:p w:rsidR="007533DC" w:rsidRPr="007533DC" w:rsidRDefault="007533DC" w:rsidP="007533DC">
      <w:pPr>
        <w:numPr>
          <w:ilvl w:val="0"/>
          <w:numId w:val="6"/>
        </w:numPr>
        <w:tabs>
          <w:tab w:val="num" w:pos="360"/>
          <w:tab w:val="num" w:pos="1068"/>
        </w:tabs>
        <w:ind w:left="360"/>
        <w:jc w:val="both"/>
        <w:rPr>
          <w:rFonts w:asciiTheme="minorHAnsi" w:hAnsiTheme="minorHAnsi" w:cstheme="minorHAnsi"/>
        </w:rPr>
      </w:pPr>
      <w:r w:rsidRPr="007533DC">
        <w:rPr>
          <w:rFonts w:asciiTheme="minorHAnsi" w:hAnsiTheme="minorHAnsi" w:cstheme="minorHAnsi"/>
          <w:color w:val="000000"/>
          <w:shd w:val="clear" w:color="auto" w:fill="FFFFFF"/>
        </w:rPr>
        <w:t>Zamawiający ma prawo do potrącenia kar umownych z wynagrodzenia Wykonawcy.  </w:t>
      </w:r>
    </w:p>
    <w:p w:rsidR="008C5702" w:rsidRDefault="008C5702" w:rsidP="00766876">
      <w:pPr>
        <w:tabs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tabs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87555">
        <w:rPr>
          <w:rFonts w:ascii="Calibri" w:hAnsi="Calibri" w:cs="Calibri"/>
          <w:sz w:val="22"/>
          <w:szCs w:val="22"/>
        </w:rPr>
        <w:sym w:font="Arial" w:char="00A7"/>
      </w:r>
      <w:r w:rsidRPr="0044471A">
        <w:rPr>
          <w:rFonts w:ascii="Calibri" w:hAnsi="Calibri" w:cs="Calibri"/>
          <w:sz w:val="22"/>
          <w:szCs w:val="22"/>
        </w:rPr>
        <w:t xml:space="preserve"> 8.</w:t>
      </w:r>
    </w:p>
    <w:p w:rsidR="008C5702" w:rsidRPr="0044471A" w:rsidRDefault="008C5702" w:rsidP="00766876">
      <w:pPr>
        <w:tabs>
          <w:tab w:val="num" w:pos="1068"/>
        </w:tabs>
        <w:ind w:left="360"/>
        <w:jc w:val="both"/>
        <w:rPr>
          <w:rFonts w:ascii="Calibri" w:hAnsi="Calibri" w:cs="Calibri"/>
          <w:sz w:val="22"/>
          <w:szCs w:val="22"/>
        </w:rPr>
      </w:pPr>
    </w:p>
    <w:p w:rsidR="00766876" w:rsidRPr="00487C1B" w:rsidRDefault="00766876" w:rsidP="00766876">
      <w:pPr>
        <w:numPr>
          <w:ilvl w:val="0"/>
          <w:numId w:val="3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Wszelkie zmiany  umowy wymagają formy pisemnej.</w:t>
      </w:r>
    </w:p>
    <w:p w:rsidR="00766876" w:rsidRPr="00487C1B" w:rsidRDefault="00766876" w:rsidP="0076687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W zakresie nieuregulowanym niniejszą umową zastosowanie znajdują obowiązujące przepisy polskiego prawa, w szczególności Kodeksu Cywilnego oraz postanowienia „Regulaminu udzielania zamówień na dostawy, usługi i roboty budowlane w Spółce Toruńskie Wodociągi Sp. z o.o.” opublikowany, na </w:t>
      </w:r>
      <w:r w:rsidRPr="00CF6AA3">
        <w:rPr>
          <w:rFonts w:ascii="Calibri" w:hAnsi="Calibri" w:cs="Calibri"/>
          <w:sz w:val="22"/>
          <w:szCs w:val="22"/>
        </w:rPr>
        <w:t xml:space="preserve">stronie </w:t>
      </w:r>
      <w:hyperlink r:id="rId7" w:history="1">
        <w:r w:rsidRPr="00CF6AA3">
          <w:rPr>
            <w:rStyle w:val="Hipercze"/>
            <w:rFonts w:ascii="Calibri" w:hAnsi="Calibri" w:cs="Calibri"/>
            <w:sz w:val="22"/>
            <w:szCs w:val="22"/>
          </w:rPr>
          <w:t>www.wodociagi.torun.com.pl</w:t>
        </w:r>
      </w:hyperlink>
      <w:r w:rsidRPr="00487C1B">
        <w:rPr>
          <w:rFonts w:ascii="Calibri" w:hAnsi="Calibri" w:cs="Calibri"/>
          <w:sz w:val="22"/>
          <w:szCs w:val="22"/>
        </w:rPr>
        <w:t xml:space="preserve"> w dziale „Przetargi</w:t>
      </w:r>
      <w:r>
        <w:rPr>
          <w:rFonts w:ascii="Calibri" w:hAnsi="Calibri" w:cs="Calibri"/>
          <w:sz w:val="22"/>
          <w:szCs w:val="22"/>
        </w:rPr>
        <w:t>”</w:t>
      </w:r>
      <w:r w:rsidRPr="00487C1B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”Regulaminy”.</w:t>
      </w:r>
    </w:p>
    <w:p w:rsidR="00766876" w:rsidRPr="00487C1B" w:rsidRDefault="00766876" w:rsidP="00766876">
      <w:pPr>
        <w:numPr>
          <w:ilvl w:val="0"/>
          <w:numId w:val="3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Sądem właściwym miejscowo do rozstrzygnięcia sporów powstałych na tle niniejszej umowy jest sąd w Toruniu</w:t>
      </w:r>
    </w:p>
    <w:p w:rsidR="00766876" w:rsidRPr="009102F6" w:rsidRDefault="00766876" w:rsidP="00766876">
      <w:pPr>
        <w:numPr>
          <w:ilvl w:val="0"/>
          <w:numId w:val="3"/>
        </w:numPr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Umowę sporządzono w dwóch jednobrzmiących egzemplarzach, po jednym dla każdej ze stron.</w:t>
      </w:r>
    </w:p>
    <w:p w:rsidR="00823F75" w:rsidRDefault="00823F75" w:rsidP="00766876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p w:rsidR="00766876" w:rsidRPr="00487C1B" w:rsidRDefault="00766876" w:rsidP="00766876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lastRenderedPageBreak/>
        <w:t>Załączniki.</w:t>
      </w:r>
    </w:p>
    <w:p w:rsidR="00766876" w:rsidRPr="00487C1B" w:rsidRDefault="00766876" w:rsidP="00766876">
      <w:pPr>
        <w:numPr>
          <w:ilvl w:val="0"/>
          <w:numId w:val="2"/>
        </w:num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Oferta Wykonawcy.</w:t>
      </w:r>
    </w:p>
    <w:p w:rsidR="00766876" w:rsidRPr="00487C1B" w:rsidRDefault="00766876" w:rsidP="00766876">
      <w:pPr>
        <w:numPr>
          <w:ilvl w:val="0"/>
          <w:numId w:val="2"/>
        </w:num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Wytyczne postępowania dla Wykonawców i Dostawców działających na zlecenie Toruńskich Wodociągów Sp. z o.o.</w:t>
      </w:r>
    </w:p>
    <w:p w:rsidR="00766876" w:rsidRDefault="00766876" w:rsidP="00766876">
      <w:pPr>
        <w:numPr>
          <w:ilvl w:val="0"/>
          <w:numId w:val="2"/>
        </w:num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>Polityka Jakości i Środowiska Toruńskich Wodociągów Sp. z o.o.</w:t>
      </w:r>
    </w:p>
    <w:p w:rsidR="00C614F6" w:rsidRDefault="00C614F6" w:rsidP="00AB2E3B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</w:p>
    <w:p w:rsidR="0044457C" w:rsidRPr="0044471A" w:rsidRDefault="0044457C" w:rsidP="00AB2E3B">
      <w:pPr>
        <w:spacing w:after="120"/>
        <w:contextualSpacing/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jc w:val="both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ab/>
        <w:t xml:space="preserve">      WYKONAWCA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>ZAMAWIAJĄCY</w:t>
      </w:r>
    </w:p>
    <w:p w:rsidR="00766876" w:rsidRDefault="00766876" w:rsidP="00766876">
      <w:pPr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jc w:val="both"/>
        <w:rPr>
          <w:rFonts w:ascii="Calibri" w:hAnsi="Calibri" w:cs="Calibri"/>
          <w:sz w:val="22"/>
          <w:szCs w:val="22"/>
        </w:rPr>
      </w:pPr>
    </w:p>
    <w:p w:rsidR="0044457C" w:rsidRDefault="0044457C" w:rsidP="00766876">
      <w:pPr>
        <w:jc w:val="both"/>
        <w:rPr>
          <w:rFonts w:ascii="Calibri" w:hAnsi="Calibri" w:cs="Calibri"/>
          <w:sz w:val="22"/>
          <w:szCs w:val="22"/>
        </w:rPr>
      </w:pPr>
    </w:p>
    <w:p w:rsidR="00766876" w:rsidRDefault="00766876" w:rsidP="00766876">
      <w:pPr>
        <w:spacing w:before="120" w:after="120"/>
        <w:rPr>
          <w:rFonts w:ascii="Calibri" w:hAnsi="Calibri" w:cs="Calibri"/>
          <w:sz w:val="22"/>
          <w:szCs w:val="22"/>
        </w:rPr>
      </w:pPr>
      <w:r w:rsidRPr="00487C1B">
        <w:rPr>
          <w:rFonts w:ascii="Calibri" w:hAnsi="Calibri" w:cs="Calibri"/>
          <w:sz w:val="22"/>
          <w:szCs w:val="22"/>
        </w:rPr>
        <w:t xml:space="preserve"> ...............................................                        </w:t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</w:r>
      <w:r w:rsidRPr="00487C1B">
        <w:rPr>
          <w:rFonts w:ascii="Calibri" w:hAnsi="Calibri" w:cs="Calibri"/>
          <w:sz w:val="22"/>
          <w:szCs w:val="22"/>
        </w:rPr>
        <w:tab/>
        <w:t xml:space="preserve">        ..............................................</w:t>
      </w:r>
    </w:p>
    <w:sectPr w:rsidR="00766876" w:rsidSect="00D76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2FC"/>
    <w:multiLevelType w:val="hybridMultilevel"/>
    <w:tmpl w:val="F9BAEAE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60001"/>
    <w:multiLevelType w:val="hybridMultilevel"/>
    <w:tmpl w:val="B77CB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235D5"/>
    <w:multiLevelType w:val="hybridMultilevel"/>
    <w:tmpl w:val="C936D910"/>
    <w:lvl w:ilvl="0" w:tplc="70529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E067B"/>
    <w:multiLevelType w:val="hybridMultilevel"/>
    <w:tmpl w:val="A4E69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872831"/>
    <w:multiLevelType w:val="hybridMultilevel"/>
    <w:tmpl w:val="3B06CE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D00E5"/>
    <w:multiLevelType w:val="hybridMultilevel"/>
    <w:tmpl w:val="B77CB1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3B2FBE"/>
    <w:multiLevelType w:val="hybridMultilevel"/>
    <w:tmpl w:val="8C0C3A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E541DD"/>
    <w:multiLevelType w:val="hybridMultilevel"/>
    <w:tmpl w:val="3FEE2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3065A"/>
    <w:multiLevelType w:val="hybridMultilevel"/>
    <w:tmpl w:val="BE30DD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876"/>
    <w:rsid w:val="000D5BCE"/>
    <w:rsid w:val="000F4537"/>
    <w:rsid w:val="00166F0F"/>
    <w:rsid w:val="00180BB1"/>
    <w:rsid w:val="00243418"/>
    <w:rsid w:val="00276F5E"/>
    <w:rsid w:val="002B02DB"/>
    <w:rsid w:val="002C6BDD"/>
    <w:rsid w:val="003A132D"/>
    <w:rsid w:val="0044457C"/>
    <w:rsid w:val="00447F90"/>
    <w:rsid w:val="004C0B6C"/>
    <w:rsid w:val="00512FF9"/>
    <w:rsid w:val="00524439"/>
    <w:rsid w:val="005B71F8"/>
    <w:rsid w:val="005F0DAF"/>
    <w:rsid w:val="006F5B28"/>
    <w:rsid w:val="00722C86"/>
    <w:rsid w:val="007533DC"/>
    <w:rsid w:val="00766876"/>
    <w:rsid w:val="007F3C67"/>
    <w:rsid w:val="00823F75"/>
    <w:rsid w:val="0087685F"/>
    <w:rsid w:val="008C5702"/>
    <w:rsid w:val="008D0A52"/>
    <w:rsid w:val="00946522"/>
    <w:rsid w:val="009F32F8"/>
    <w:rsid w:val="00A91683"/>
    <w:rsid w:val="00AB2E3B"/>
    <w:rsid w:val="00AC5FFC"/>
    <w:rsid w:val="00B00803"/>
    <w:rsid w:val="00C05693"/>
    <w:rsid w:val="00C614F6"/>
    <w:rsid w:val="00CE6F13"/>
    <w:rsid w:val="00E63BBD"/>
    <w:rsid w:val="00E7732D"/>
    <w:rsid w:val="00F01386"/>
    <w:rsid w:val="00F5073B"/>
    <w:rsid w:val="00FD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66876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nhideWhenUsed/>
    <w:rsid w:val="0076687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76687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mjtekstpodstawowyZnak">
    <w:name w:val="mój tekst podstawowy Znak"/>
    <w:basedOn w:val="Normalny"/>
    <w:rsid w:val="00766876"/>
    <w:pPr>
      <w:spacing w:after="100" w:afterAutospacing="1"/>
      <w:ind w:left="454"/>
      <w:jc w:val="both"/>
    </w:pPr>
    <w:rPr>
      <w:rFonts w:ascii="Arial" w:hAnsi="Arial" w:cs="Arial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687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68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687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dociagi.toru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1721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Sztuczka</dc:creator>
  <cp:keywords/>
  <dc:description/>
  <cp:lastModifiedBy>Aneta Sztuczka</cp:lastModifiedBy>
  <cp:revision>21</cp:revision>
  <cp:lastPrinted>2024-02-14T12:29:00Z</cp:lastPrinted>
  <dcterms:created xsi:type="dcterms:W3CDTF">2022-12-12T07:47:00Z</dcterms:created>
  <dcterms:modified xsi:type="dcterms:W3CDTF">2025-03-12T09:19:00Z</dcterms:modified>
</cp:coreProperties>
</file>