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34A202A" w14:textId="77777777" w:rsidR="00EC1B75" w:rsidRDefault="00EC1B75" w:rsidP="00805291">
      <w:pPr>
        <w:jc w:val="center"/>
        <w:rPr>
          <w:b/>
          <w:sz w:val="22"/>
          <w:szCs w:val="22"/>
        </w:rPr>
      </w:pPr>
    </w:p>
    <w:p w14:paraId="255F1863" w14:textId="77777777" w:rsidR="00EC1B75" w:rsidRDefault="00EC1B75" w:rsidP="00805291">
      <w:pPr>
        <w:jc w:val="center"/>
        <w:rPr>
          <w:b/>
          <w:sz w:val="22"/>
          <w:szCs w:val="22"/>
        </w:rPr>
      </w:pPr>
    </w:p>
    <w:p w14:paraId="035CC99C" w14:textId="77777777" w:rsidR="00EC1B75" w:rsidRDefault="00EC1B75" w:rsidP="00805291">
      <w:pPr>
        <w:jc w:val="center"/>
        <w:rPr>
          <w:b/>
          <w:sz w:val="22"/>
          <w:szCs w:val="22"/>
        </w:rPr>
      </w:pPr>
    </w:p>
    <w:p w14:paraId="360E1046" w14:textId="4C375FA3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C1B75">
        <w:trPr>
          <w:trHeight w:val="190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E17DECD" w14:textId="77777777" w:rsidR="006D62D6" w:rsidRPr="00D908AB" w:rsidRDefault="006D62D6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  <w:p w14:paraId="5C0F98E9" w14:textId="08C8C14F" w:rsidR="00B2110F" w:rsidRPr="00ED63F4" w:rsidRDefault="00943FC9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D908AB">
              <w:rPr>
                <w:rFonts w:ascii="Times New Roman" w:hAnsi="Times New Roman" w:cs="Times New Roman"/>
                <w:b/>
                <w:sz w:val="22"/>
                <w:szCs w:val="22"/>
              </w:rPr>
              <w:t>Opieka serwisowa i powdrożeniowa na oprogramowanie SIMPLE ERP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</w:t>
      </w:r>
      <w:proofErr w:type="spellStart"/>
      <w:r w:rsidRPr="00ED63F4">
        <w:rPr>
          <w:rFonts w:ascii="Times New Roman" w:hAnsi="Times New Roman" w:cs="Times New Roman"/>
          <w:i/>
          <w:sz w:val="22"/>
          <w:szCs w:val="22"/>
        </w:rPr>
        <w:t>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</w:t>
      </w:r>
      <w:proofErr w:type="spellEnd"/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6D62D6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D7043E4" w14:textId="77777777" w:rsidR="006D62D6" w:rsidRPr="00C01A47" w:rsidRDefault="006D62D6" w:rsidP="006D62D6">
      <w:pPr>
        <w:pStyle w:val="Zwykytekst1"/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9AF2E02" w14:textId="77777777" w:rsidR="00A5360C" w:rsidRPr="00C01A47" w:rsidRDefault="00A5360C" w:rsidP="00DE34E0">
      <w:pPr>
        <w:pStyle w:val="Zwykytekst1"/>
        <w:spacing w:before="120"/>
        <w:ind w:left="426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DE34E0">
      <w:pPr>
        <w:pStyle w:val="Zwykytekst1"/>
        <w:spacing w:before="120"/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DE34E0">
      <w:pPr>
        <w:pStyle w:val="Zwykytekst1"/>
        <w:spacing w:before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DE34E0">
      <w:pPr>
        <w:pStyle w:val="Zwykytekst1"/>
        <w:spacing w:before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DE34E0">
      <w:pPr>
        <w:pStyle w:val="Zwykytekst1"/>
        <w:spacing w:before="120"/>
        <w:ind w:left="426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002C1743" w14:textId="6836714B" w:rsidR="00902688" w:rsidRPr="00871157" w:rsidRDefault="00DE34E0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a.</w:t>
      </w:r>
      <w:r w:rsidR="00902688" w:rsidRPr="00871157">
        <w:rPr>
          <w:b/>
          <w:bCs/>
          <w:color w:val="000000"/>
          <w:sz w:val="22"/>
          <w:szCs w:val="22"/>
        </w:rPr>
        <w:t xml:space="preserve"> Błąd krytyczny: </w:t>
      </w:r>
      <w:r w:rsidR="00902688" w:rsidRPr="00871157">
        <w:rPr>
          <w:color w:val="000000"/>
          <w:sz w:val="22"/>
          <w:szCs w:val="22"/>
        </w:rPr>
        <w:t>skrócony Czas  Reakcji / Czas naprawy do nie więcej, niż:</w:t>
      </w:r>
    </w:p>
    <w:p w14:paraId="36852208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709"/>
        <w:rPr>
          <w:rFonts w:ascii="Arial" w:hAnsi="Arial" w:cs="Arial"/>
          <w:color w:val="000000"/>
          <w:sz w:val="22"/>
          <w:szCs w:val="22"/>
        </w:rPr>
      </w:pPr>
      <w:r w:rsidRPr="00871157">
        <w:rPr>
          <w:rFonts w:ascii="Wingdings 2" w:hAnsi="Wingdings 2" w:cs="Arial"/>
          <w:color w:val="000000"/>
          <w:sz w:val="22"/>
          <w:szCs w:val="22"/>
          <w:lang w:val="en-GB"/>
        </w:rPr>
        <w:t>£</w:t>
      </w:r>
      <w:r w:rsidRPr="00871157">
        <w:rPr>
          <w:color w:val="000000"/>
          <w:sz w:val="22"/>
          <w:szCs w:val="22"/>
        </w:rPr>
        <w:t>  - 4 godz. / 8 godz.</w:t>
      </w:r>
    </w:p>
    <w:p w14:paraId="2C776BB2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709"/>
        <w:rPr>
          <w:rFonts w:ascii="Arial" w:hAnsi="Arial" w:cs="Arial"/>
          <w:color w:val="000000"/>
          <w:sz w:val="22"/>
          <w:szCs w:val="22"/>
        </w:rPr>
      </w:pPr>
      <w:r w:rsidRPr="00871157">
        <w:rPr>
          <w:rFonts w:ascii="Wingdings 2" w:hAnsi="Wingdings 2" w:cs="Arial"/>
          <w:color w:val="000000"/>
          <w:sz w:val="22"/>
          <w:szCs w:val="22"/>
          <w:lang w:val="en-GB"/>
        </w:rPr>
        <w:t>£</w:t>
      </w:r>
      <w:r w:rsidRPr="00871157">
        <w:rPr>
          <w:color w:val="000000"/>
          <w:sz w:val="22"/>
          <w:szCs w:val="22"/>
        </w:rPr>
        <w:t>  - 5 godz. / 9 godz.</w:t>
      </w:r>
    </w:p>
    <w:p w14:paraId="7C6B44E8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709"/>
        <w:rPr>
          <w:rFonts w:ascii="Arial" w:hAnsi="Arial" w:cs="Arial"/>
          <w:color w:val="000000"/>
          <w:sz w:val="22"/>
          <w:szCs w:val="22"/>
        </w:rPr>
      </w:pPr>
      <w:r w:rsidRPr="00871157">
        <w:rPr>
          <w:rFonts w:ascii="Wingdings 2" w:hAnsi="Wingdings 2" w:cs="Arial"/>
          <w:color w:val="000000"/>
          <w:sz w:val="22"/>
          <w:szCs w:val="22"/>
          <w:lang w:val="en-GB"/>
        </w:rPr>
        <w:t>£</w:t>
      </w:r>
      <w:r w:rsidRPr="00871157">
        <w:rPr>
          <w:color w:val="000000"/>
          <w:sz w:val="22"/>
          <w:szCs w:val="22"/>
        </w:rPr>
        <w:t>  - 6 godz. / 10 godz.</w:t>
      </w:r>
    </w:p>
    <w:p w14:paraId="3A3F6FCB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426"/>
        <w:rPr>
          <w:rFonts w:ascii="Arial" w:hAnsi="Arial" w:cs="Arial"/>
          <w:color w:val="000000"/>
          <w:sz w:val="22"/>
          <w:szCs w:val="22"/>
        </w:rPr>
      </w:pPr>
      <w:r w:rsidRPr="00871157">
        <w:rPr>
          <w:b/>
          <w:bCs/>
          <w:color w:val="000000"/>
          <w:sz w:val="22"/>
          <w:szCs w:val="22"/>
        </w:rPr>
        <w:t> </w:t>
      </w:r>
    </w:p>
    <w:p w14:paraId="2EB08DCC" w14:textId="5EA6A824" w:rsidR="00902688" w:rsidRPr="00871157" w:rsidRDefault="00DE34E0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b.</w:t>
      </w:r>
      <w:r w:rsidR="00902688" w:rsidRPr="00871157">
        <w:rPr>
          <w:b/>
          <w:bCs/>
          <w:color w:val="000000"/>
          <w:sz w:val="22"/>
          <w:szCs w:val="22"/>
        </w:rPr>
        <w:t xml:space="preserve"> Błąd ważny: </w:t>
      </w:r>
      <w:r w:rsidR="00902688" w:rsidRPr="00871157">
        <w:rPr>
          <w:color w:val="000000"/>
          <w:sz w:val="22"/>
          <w:szCs w:val="22"/>
        </w:rPr>
        <w:t>skrócony Czas  Reakcji / Czas naprawy do nie więcej, niż:</w:t>
      </w:r>
    </w:p>
    <w:p w14:paraId="463C96C9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709"/>
        <w:rPr>
          <w:rFonts w:ascii="Arial" w:hAnsi="Arial" w:cs="Arial"/>
          <w:color w:val="000000"/>
          <w:sz w:val="22"/>
          <w:szCs w:val="22"/>
        </w:rPr>
      </w:pPr>
      <w:r w:rsidRPr="00871157">
        <w:rPr>
          <w:rFonts w:ascii="Wingdings 2" w:hAnsi="Wingdings 2" w:cs="Arial"/>
          <w:color w:val="000000"/>
          <w:sz w:val="22"/>
          <w:szCs w:val="22"/>
          <w:lang w:val="en-GB"/>
        </w:rPr>
        <w:t>£</w:t>
      </w:r>
      <w:r w:rsidRPr="00871157">
        <w:rPr>
          <w:color w:val="000000"/>
          <w:sz w:val="22"/>
          <w:szCs w:val="22"/>
        </w:rPr>
        <w:t>  - 6 godz. / 30 godz.</w:t>
      </w:r>
    </w:p>
    <w:p w14:paraId="1D718865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709"/>
        <w:rPr>
          <w:rFonts w:ascii="Arial" w:hAnsi="Arial" w:cs="Arial"/>
          <w:color w:val="000000"/>
          <w:sz w:val="22"/>
          <w:szCs w:val="22"/>
        </w:rPr>
      </w:pPr>
      <w:r w:rsidRPr="00871157">
        <w:rPr>
          <w:rFonts w:ascii="Wingdings 2" w:hAnsi="Wingdings 2" w:cs="Arial"/>
          <w:color w:val="000000"/>
          <w:sz w:val="22"/>
          <w:szCs w:val="22"/>
          <w:lang w:val="en-GB"/>
        </w:rPr>
        <w:t>£</w:t>
      </w:r>
      <w:r w:rsidRPr="00871157">
        <w:rPr>
          <w:color w:val="000000"/>
          <w:sz w:val="22"/>
          <w:szCs w:val="22"/>
        </w:rPr>
        <w:t>  - 7 godz. / 35 godz.</w:t>
      </w:r>
    </w:p>
    <w:p w14:paraId="278A4955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709"/>
        <w:rPr>
          <w:rFonts w:ascii="Arial" w:hAnsi="Arial" w:cs="Arial"/>
          <w:color w:val="000000"/>
          <w:sz w:val="22"/>
          <w:szCs w:val="22"/>
        </w:rPr>
      </w:pPr>
      <w:r w:rsidRPr="00871157">
        <w:rPr>
          <w:rFonts w:ascii="Wingdings 2" w:hAnsi="Wingdings 2" w:cs="Arial"/>
          <w:color w:val="000000"/>
          <w:sz w:val="22"/>
          <w:szCs w:val="22"/>
          <w:lang w:val="en-GB"/>
        </w:rPr>
        <w:t>£</w:t>
      </w:r>
      <w:r w:rsidRPr="00871157">
        <w:rPr>
          <w:color w:val="000000"/>
          <w:sz w:val="22"/>
          <w:szCs w:val="22"/>
        </w:rPr>
        <w:t>  - 8 godz. / 40 godz.</w:t>
      </w:r>
    </w:p>
    <w:p w14:paraId="7F2C1605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426"/>
        <w:rPr>
          <w:rFonts w:ascii="Arial" w:hAnsi="Arial" w:cs="Arial"/>
          <w:color w:val="000000"/>
          <w:sz w:val="22"/>
          <w:szCs w:val="22"/>
        </w:rPr>
      </w:pPr>
      <w:r w:rsidRPr="00871157">
        <w:rPr>
          <w:b/>
          <w:bCs/>
          <w:color w:val="000000"/>
          <w:sz w:val="22"/>
          <w:szCs w:val="22"/>
        </w:rPr>
        <w:t> </w:t>
      </w:r>
    </w:p>
    <w:p w14:paraId="5955BD58" w14:textId="58ACF9A1" w:rsidR="00902688" w:rsidRPr="00871157" w:rsidRDefault="00DE34E0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</w:t>
      </w:r>
      <w:r w:rsidR="00902688" w:rsidRPr="00871157">
        <w:rPr>
          <w:b/>
          <w:bCs/>
          <w:color w:val="000000"/>
          <w:sz w:val="22"/>
          <w:szCs w:val="22"/>
        </w:rPr>
        <w:t>. Błąd normalny: </w:t>
      </w:r>
      <w:r w:rsidR="00902688" w:rsidRPr="00871157">
        <w:rPr>
          <w:color w:val="000000"/>
          <w:sz w:val="22"/>
          <w:szCs w:val="22"/>
        </w:rPr>
        <w:t>skrócony Czas  Reakcji / Czas naprawy do nie więcej, niż:</w:t>
      </w:r>
    </w:p>
    <w:p w14:paraId="494DB8CD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709"/>
        <w:rPr>
          <w:rFonts w:ascii="Arial" w:hAnsi="Arial" w:cs="Arial"/>
          <w:color w:val="000000"/>
          <w:sz w:val="22"/>
          <w:szCs w:val="22"/>
        </w:rPr>
      </w:pPr>
      <w:r w:rsidRPr="00871157">
        <w:rPr>
          <w:rFonts w:ascii="Wingdings 2" w:hAnsi="Wingdings 2" w:cs="Arial"/>
          <w:color w:val="000000"/>
          <w:sz w:val="22"/>
          <w:szCs w:val="22"/>
          <w:lang w:val="en-GB"/>
        </w:rPr>
        <w:t>£</w:t>
      </w:r>
      <w:r w:rsidRPr="00871157">
        <w:rPr>
          <w:color w:val="000000"/>
          <w:sz w:val="22"/>
          <w:szCs w:val="22"/>
        </w:rPr>
        <w:t>  - 20 godz. / 120 godz.</w:t>
      </w:r>
    </w:p>
    <w:p w14:paraId="45B77686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709"/>
        <w:rPr>
          <w:rFonts w:ascii="Arial" w:hAnsi="Arial" w:cs="Arial"/>
          <w:color w:val="000000"/>
          <w:sz w:val="22"/>
          <w:szCs w:val="22"/>
        </w:rPr>
      </w:pPr>
      <w:r w:rsidRPr="00871157">
        <w:rPr>
          <w:rFonts w:ascii="Wingdings 2" w:hAnsi="Wingdings 2" w:cs="Arial"/>
          <w:color w:val="000000"/>
          <w:sz w:val="22"/>
          <w:szCs w:val="22"/>
          <w:lang w:val="en-GB"/>
        </w:rPr>
        <w:t>£</w:t>
      </w:r>
      <w:r w:rsidRPr="00871157">
        <w:rPr>
          <w:color w:val="000000"/>
          <w:sz w:val="22"/>
          <w:szCs w:val="22"/>
        </w:rPr>
        <w:t>  - 22 godz. / 140 godz.</w:t>
      </w:r>
    </w:p>
    <w:p w14:paraId="2A4ADBA8" w14:textId="77777777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ind w:left="709"/>
        <w:rPr>
          <w:rFonts w:ascii="Arial" w:hAnsi="Arial" w:cs="Arial"/>
          <w:color w:val="000000"/>
          <w:sz w:val="22"/>
          <w:szCs w:val="22"/>
        </w:rPr>
      </w:pPr>
      <w:r w:rsidRPr="00871157">
        <w:rPr>
          <w:rFonts w:ascii="Wingdings 2" w:hAnsi="Wingdings 2" w:cs="Arial"/>
          <w:color w:val="000000"/>
          <w:sz w:val="22"/>
          <w:szCs w:val="22"/>
          <w:lang w:val="en-GB"/>
        </w:rPr>
        <w:t>£</w:t>
      </w:r>
      <w:r w:rsidRPr="00871157">
        <w:rPr>
          <w:color w:val="000000"/>
          <w:sz w:val="22"/>
          <w:szCs w:val="22"/>
        </w:rPr>
        <w:t>  - 24 godz. / 160 godz.</w:t>
      </w:r>
    </w:p>
    <w:p w14:paraId="14D981DE" w14:textId="77777777" w:rsidR="00902688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>
        <w:rPr>
          <w:b/>
          <w:bCs/>
          <w:color w:val="FF0000"/>
        </w:rPr>
        <w:t> </w:t>
      </w:r>
    </w:p>
    <w:p w14:paraId="7757E036" w14:textId="77777777" w:rsidR="00902688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</w:p>
    <w:p w14:paraId="01416B29" w14:textId="5FB6DE66" w:rsidR="00902688" w:rsidRPr="00871157" w:rsidRDefault="00902688" w:rsidP="00902688">
      <w:pPr>
        <w:pStyle w:val="normaltableau0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2"/>
          <w:szCs w:val="22"/>
        </w:rPr>
      </w:pPr>
      <w:r w:rsidRPr="00871157">
        <w:rPr>
          <w:sz w:val="22"/>
          <w:szCs w:val="22"/>
        </w:rPr>
        <w:t xml:space="preserve">(Czas Reakcji, Czas naprawy liczone zgodnie z § </w:t>
      </w:r>
      <w:r w:rsidRPr="00871157">
        <w:rPr>
          <w:sz w:val="22"/>
          <w:szCs w:val="22"/>
        </w:rPr>
        <w:t>3</w:t>
      </w:r>
      <w:r w:rsidRPr="00871157">
        <w:rPr>
          <w:sz w:val="22"/>
          <w:szCs w:val="22"/>
        </w:rPr>
        <w:t xml:space="preserve"> ust. </w:t>
      </w:r>
      <w:r w:rsidRPr="00871157">
        <w:rPr>
          <w:sz w:val="22"/>
          <w:szCs w:val="22"/>
        </w:rPr>
        <w:t xml:space="preserve">6, </w:t>
      </w:r>
      <w:r w:rsidRPr="00871157">
        <w:rPr>
          <w:sz w:val="22"/>
          <w:szCs w:val="22"/>
        </w:rPr>
        <w:t xml:space="preserve"> załącznika nr 4 do SWZ </w:t>
      </w:r>
      <w:proofErr w:type="spellStart"/>
      <w:r w:rsidRPr="00871157">
        <w:rPr>
          <w:sz w:val="22"/>
          <w:szCs w:val="22"/>
        </w:rPr>
        <w:t>tj</w:t>
      </w:r>
      <w:proofErr w:type="spellEnd"/>
      <w:r w:rsidRPr="00871157">
        <w:rPr>
          <w:sz w:val="22"/>
          <w:szCs w:val="22"/>
        </w:rPr>
        <w:t xml:space="preserve"> projektu umowy)</w:t>
      </w:r>
    </w:p>
    <w:p w14:paraId="4A3B0719" w14:textId="77777777" w:rsidR="00943FC9" w:rsidRPr="00871157" w:rsidRDefault="00943FC9" w:rsidP="00943FC9">
      <w:pPr>
        <w:spacing w:before="60" w:after="60"/>
        <w:rPr>
          <w:rFonts w:asciiTheme="majorBidi" w:eastAsia="Arial" w:hAnsiTheme="majorBidi" w:cstheme="majorBidi"/>
          <w:b/>
          <w:bCs/>
          <w:sz w:val="22"/>
          <w:szCs w:val="22"/>
        </w:rPr>
      </w:pPr>
    </w:p>
    <w:p w14:paraId="558C23D8" w14:textId="036E5DFA" w:rsidR="00943FC9" w:rsidRPr="00943FC9" w:rsidRDefault="00943FC9" w:rsidP="00943FC9">
      <w:pPr>
        <w:spacing w:before="60" w:after="60"/>
        <w:rPr>
          <w:rFonts w:asciiTheme="majorBidi" w:eastAsia="Arial" w:hAnsiTheme="majorBidi" w:cstheme="majorBidi"/>
          <w:b/>
          <w:bCs/>
          <w:sz w:val="22"/>
          <w:szCs w:val="22"/>
        </w:rPr>
      </w:pPr>
      <w:r w:rsidRPr="00943FC9">
        <w:rPr>
          <w:rFonts w:asciiTheme="majorBidi" w:eastAsia="Arial" w:hAnsiTheme="majorBidi" w:cstheme="majorBidi"/>
          <w:b/>
          <w:bCs/>
          <w:sz w:val="22"/>
          <w:szCs w:val="22"/>
        </w:rPr>
        <w:t>WYKONAWCA ZAZNACZA KRZYŻYKIEM OFEROWNY WARIANT CZASU REAKCJI/CZ</w:t>
      </w:r>
      <w:r>
        <w:rPr>
          <w:rFonts w:asciiTheme="majorBidi" w:eastAsia="Arial" w:hAnsiTheme="majorBidi" w:cstheme="majorBidi"/>
          <w:b/>
          <w:bCs/>
          <w:sz w:val="22"/>
          <w:szCs w:val="22"/>
        </w:rPr>
        <w:t>ASU NAPRAWY W KAŻDYM Z PUNKTÓW 3.</w:t>
      </w:r>
      <w:r w:rsidR="00DE34E0">
        <w:rPr>
          <w:rFonts w:asciiTheme="majorBidi" w:eastAsia="Arial" w:hAnsiTheme="majorBidi" w:cstheme="majorBidi"/>
          <w:b/>
          <w:bCs/>
          <w:sz w:val="22"/>
          <w:szCs w:val="22"/>
        </w:rPr>
        <w:t>a)</w:t>
      </w:r>
      <w:r>
        <w:rPr>
          <w:rFonts w:asciiTheme="majorBidi" w:eastAsia="Arial" w:hAnsiTheme="majorBidi" w:cstheme="majorBidi"/>
          <w:b/>
          <w:bCs/>
          <w:sz w:val="22"/>
          <w:szCs w:val="22"/>
        </w:rPr>
        <w:t>, 3.</w:t>
      </w:r>
      <w:r w:rsidR="00DE34E0">
        <w:rPr>
          <w:rFonts w:asciiTheme="majorBidi" w:eastAsia="Arial" w:hAnsiTheme="majorBidi" w:cstheme="majorBidi"/>
          <w:b/>
          <w:bCs/>
          <w:sz w:val="22"/>
          <w:szCs w:val="22"/>
        </w:rPr>
        <w:t>b)</w:t>
      </w:r>
      <w:r>
        <w:rPr>
          <w:rFonts w:asciiTheme="majorBidi" w:eastAsia="Arial" w:hAnsiTheme="majorBidi" w:cstheme="majorBidi"/>
          <w:b/>
          <w:bCs/>
          <w:sz w:val="22"/>
          <w:szCs w:val="22"/>
        </w:rPr>
        <w:t>, 3.</w:t>
      </w:r>
      <w:r w:rsidR="00DE34E0">
        <w:rPr>
          <w:rFonts w:asciiTheme="majorBidi" w:eastAsia="Arial" w:hAnsiTheme="majorBidi" w:cstheme="majorBidi"/>
          <w:b/>
          <w:bCs/>
          <w:sz w:val="22"/>
          <w:szCs w:val="22"/>
        </w:rPr>
        <w:t>c)</w:t>
      </w:r>
      <w:r w:rsidRPr="00943FC9">
        <w:rPr>
          <w:rFonts w:asciiTheme="majorBidi" w:eastAsia="Arial" w:hAnsiTheme="majorBidi" w:cstheme="majorBidi"/>
          <w:b/>
          <w:bCs/>
          <w:sz w:val="22"/>
          <w:szCs w:val="22"/>
        </w:rPr>
        <w:t xml:space="preserve">. </w:t>
      </w:r>
    </w:p>
    <w:p w14:paraId="7C480688" w14:textId="77777777" w:rsidR="00943FC9" w:rsidRPr="00943FC9" w:rsidRDefault="00943FC9" w:rsidP="00943FC9">
      <w:pPr>
        <w:spacing w:before="60" w:after="60"/>
        <w:rPr>
          <w:rFonts w:asciiTheme="majorBidi" w:eastAsia="Arial" w:hAnsiTheme="majorBidi" w:cstheme="majorBidi"/>
          <w:b/>
          <w:bCs/>
          <w:sz w:val="22"/>
          <w:szCs w:val="22"/>
        </w:rPr>
      </w:pPr>
    </w:p>
    <w:p w14:paraId="104A4C8E" w14:textId="410DD438" w:rsidR="00B2763B" w:rsidRDefault="00B2763B" w:rsidP="00B2763B">
      <w:pPr>
        <w:pStyle w:val="normaltableau"/>
        <w:spacing w:after="0"/>
        <w:ind w:left="284" w:hanging="284"/>
        <w:jc w:val="left"/>
        <w:rPr>
          <w:rFonts w:asciiTheme="majorBidi" w:hAnsiTheme="majorBidi" w:cstheme="majorBidi"/>
          <w:lang w:val="pl-PL" w:eastAsia="en-US"/>
        </w:rPr>
      </w:pPr>
      <w:r>
        <w:rPr>
          <w:rFonts w:asciiTheme="majorBidi" w:hAnsiTheme="majorBidi" w:cstheme="majorBidi"/>
          <w:b/>
          <w:lang w:val="pl-PL" w:eastAsia="en-US"/>
        </w:rPr>
        <w:t xml:space="preserve">Wynagrodzenie za </w:t>
      </w:r>
      <w:r w:rsidRPr="00B2763B">
        <w:rPr>
          <w:rFonts w:asciiTheme="majorBidi" w:hAnsiTheme="majorBidi" w:cstheme="majorBidi"/>
          <w:lang w:val="pl-PL" w:eastAsia="en-US"/>
        </w:rPr>
        <w:t xml:space="preserve">każdorazowy przyjazd w ramach realizacji Opieki powdrożeniowej konsultanta </w:t>
      </w:r>
    </w:p>
    <w:p w14:paraId="722F9347" w14:textId="0B8A7757" w:rsidR="00943FC9" w:rsidRDefault="00B2763B" w:rsidP="00B2763B">
      <w:pPr>
        <w:pStyle w:val="normaltableau"/>
        <w:spacing w:after="0"/>
        <w:ind w:left="284" w:hanging="284"/>
        <w:jc w:val="left"/>
        <w:rPr>
          <w:rFonts w:asciiTheme="majorBidi" w:hAnsiTheme="majorBidi" w:cstheme="majorBidi"/>
          <w:lang w:val="pl-PL"/>
        </w:rPr>
      </w:pPr>
      <w:r w:rsidRPr="00B2763B">
        <w:rPr>
          <w:rFonts w:asciiTheme="majorBidi" w:hAnsiTheme="majorBidi" w:cstheme="majorBidi"/>
          <w:lang w:val="pl-PL" w:eastAsia="en-US"/>
        </w:rPr>
        <w:t xml:space="preserve">Wykonawcy do siedziby Zamawiającego </w:t>
      </w:r>
      <w:r w:rsidR="00806E43">
        <w:rPr>
          <w:rFonts w:asciiTheme="majorBidi" w:hAnsiTheme="majorBidi" w:cstheme="majorBidi"/>
          <w:lang w:val="pl-PL"/>
        </w:rPr>
        <w:t>( zgodnie z zapisami w Rozdziale XIV pkt 4)</w:t>
      </w:r>
      <w:r>
        <w:rPr>
          <w:rFonts w:asciiTheme="majorBidi" w:hAnsiTheme="majorBidi" w:cstheme="majorBidi"/>
          <w:lang w:val="pl-PL"/>
        </w:rPr>
        <w:t xml:space="preserve"> wynosi:</w:t>
      </w:r>
    </w:p>
    <w:p w14:paraId="45DCB745" w14:textId="7670419E" w:rsidR="00B2763B" w:rsidRDefault="00B2763B" w:rsidP="00B2763B">
      <w:pPr>
        <w:pStyle w:val="Zwykytekst1"/>
        <w:spacing w:before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brutto 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...............</w:t>
      </w:r>
      <w:r w:rsidR="00E84697">
        <w:rPr>
          <w:rFonts w:ascii="Times New Roman" w:hAnsi="Times New Roman" w:cs="Times New Roman"/>
          <w:sz w:val="22"/>
          <w:szCs w:val="22"/>
        </w:rPr>
        <w:t>.......................</w:t>
      </w:r>
      <w:r>
        <w:rPr>
          <w:rFonts w:ascii="Times New Roman" w:hAnsi="Times New Roman" w:cs="Times New Roman"/>
          <w:sz w:val="22"/>
          <w:szCs w:val="22"/>
        </w:rPr>
        <w:t>....</w:t>
      </w:r>
      <w:r w:rsidRPr="00C01A47">
        <w:rPr>
          <w:rFonts w:ascii="Times New Roman" w:hAnsi="Times New Roman" w:cs="Times New Roman"/>
          <w:sz w:val="22"/>
          <w:szCs w:val="22"/>
        </w:rPr>
        <w:t>PLN</w:t>
      </w:r>
    </w:p>
    <w:p w14:paraId="4C70541A" w14:textId="4B923971" w:rsidR="00B2763B" w:rsidRPr="00B2763B" w:rsidRDefault="00B2763B" w:rsidP="00B2763B">
      <w:pPr>
        <w:pStyle w:val="Zwykytekst1"/>
        <w:spacing w:before="120"/>
        <w:ind w:left="36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</w:t>
      </w:r>
      <w:r w:rsidR="00E84697">
        <w:rPr>
          <w:rFonts w:ascii="Times New Roman" w:hAnsi="Times New Roman" w:cs="Times New Roman"/>
          <w:bCs/>
          <w:sz w:val="22"/>
          <w:szCs w:val="22"/>
        </w:rPr>
        <w:t>...................................................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</w:t>
      </w:r>
    </w:p>
    <w:p w14:paraId="0C5751C0" w14:textId="3F472416" w:rsidR="00B2763B" w:rsidRPr="00C01A47" w:rsidRDefault="00B2763B" w:rsidP="00B2763B">
      <w:pPr>
        <w:pStyle w:val="Zwykytekst1"/>
        <w:spacing w:before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</w:t>
      </w:r>
      <w:r>
        <w:rPr>
          <w:rFonts w:ascii="Times New Roman" w:hAnsi="Times New Roman" w:cs="Times New Roman"/>
          <w:sz w:val="22"/>
          <w:szCs w:val="22"/>
        </w:rPr>
        <w:t>..…</w:t>
      </w:r>
      <w:r w:rsidR="00E84697">
        <w:rPr>
          <w:rFonts w:ascii="Times New Roman" w:hAnsi="Times New Roman" w:cs="Times New Roman"/>
          <w:sz w:val="22"/>
          <w:szCs w:val="22"/>
        </w:rPr>
        <w:t>.................</w:t>
      </w:r>
      <w:r>
        <w:rPr>
          <w:rFonts w:ascii="Times New Roman" w:hAnsi="Times New Roman" w:cs="Times New Roman"/>
          <w:sz w:val="22"/>
          <w:szCs w:val="22"/>
        </w:rPr>
        <w:t>……………</w:t>
      </w:r>
      <w:r w:rsidRPr="00C01A47">
        <w:rPr>
          <w:rFonts w:ascii="Times New Roman" w:hAnsi="Times New Roman" w:cs="Times New Roman"/>
          <w:sz w:val="22"/>
          <w:szCs w:val="22"/>
        </w:rPr>
        <w:t>PLN</w:t>
      </w:r>
    </w:p>
    <w:p w14:paraId="0CE7E03C" w14:textId="3942948F" w:rsidR="00B2763B" w:rsidRPr="00E84697" w:rsidRDefault="00B2763B" w:rsidP="00C01ACE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</w:t>
      </w:r>
      <w:r>
        <w:rPr>
          <w:rFonts w:ascii="Times New Roman" w:hAnsi="Times New Roman" w:cs="Times New Roman"/>
          <w:sz w:val="22"/>
          <w:szCs w:val="22"/>
        </w:rPr>
        <w:t>rów i usług ............</w:t>
      </w:r>
      <w:r w:rsidRPr="00C01A47">
        <w:rPr>
          <w:rFonts w:ascii="Times New Roman" w:hAnsi="Times New Roman" w:cs="Times New Roman"/>
          <w:sz w:val="22"/>
          <w:szCs w:val="22"/>
        </w:rPr>
        <w:t>. %</w:t>
      </w:r>
      <w:r w:rsidR="00E84697">
        <w:rPr>
          <w:rFonts w:ascii="Times New Roman" w:hAnsi="Times New Roman" w:cs="Times New Roman"/>
          <w:sz w:val="22"/>
          <w:szCs w:val="22"/>
        </w:rPr>
        <w:t xml:space="preserve"> </w:t>
      </w:r>
      <w:r w:rsidR="00E84697" w:rsidRPr="00C01A47">
        <w:rPr>
          <w:rFonts w:ascii="Times New Roman" w:hAnsi="Times New Roman" w:cs="Times New Roman"/>
          <w:sz w:val="22"/>
          <w:szCs w:val="22"/>
        </w:rPr>
        <w:t>wartość podatku .............…………… PLN</w:t>
      </w:r>
    </w:p>
    <w:p w14:paraId="4A932F4D" w14:textId="372D978E" w:rsidR="00B2763B" w:rsidRPr="00943FC9" w:rsidRDefault="00B2763B" w:rsidP="00B2763B">
      <w:pPr>
        <w:pStyle w:val="normaltableau"/>
        <w:spacing w:after="0"/>
        <w:ind w:left="284" w:hanging="284"/>
        <w:jc w:val="left"/>
        <w:rPr>
          <w:rFonts w:asciiTheme="majorBidi" w:hAnsiTheme="majorBidi" w:cstheme="majorBidi"/>
          <w:lang w:val="pl-PL" w:eastAsia="en-US"/>
        </w:rPr>
      </w:pPr>
      <w:r>
        <w:rPr>
          <w:rFonts w:ascii="Times New Roman" w:hAnsi="Times New Roman"/>
          <w:lang w:val="pl-PL"/>
        </w:rPr>
        <w:t xml:space="preserve">      </w:t>
      </w:r>
      <w:r w:rsidRPr="00B2763B">
        <w:rPr>
          <w:rFonts w:ascii="Times New Roman" w:hAnsi="Times New Roman"/>
          <w:lang w:val="pl-PL"/>
        </w:rPr>
        <w:t>* zaokrąglić do 2 miejsc po przecinku</w:t>
      </w:r>
    </w:p>
    <w:p w14:paraId="2FE31EFD" w14:textId="77777777" w:rsidR="00C51290" w:rsidRPr="00943FC9" w:rsidRDefault="00C51290" w:rsidP="005B3585">
      <w:pPr>
        <w:ind w:left="426"/>
        <w:rPr>
          <w:rFonts w:asciiTheme="majorBidi" w:hAnsiTheme="majorBidi" w:cstheme="majorBidi"/>
          <w:b/>
          <w:bCs/>
          <w:sz w:val="22"/>
          <w:szCs w:val="22"/>
        </w:rPr>
      </w:pPr>
    </w:p>
    <w:p w14:paraId="31804CF8" w14:textId="6CF05FAA" w:rsidR="00D65BE7" w:rsidRPr="00BF0EDE" w:rsidRDefault="00D65BE7" w:rsidP="00BF0EDE">
      <w:pPr>
        <w:pStyle w:val="normaltableau"/>
        <w:spacing w:after="0"/>
        <w:ind w:left="284" w:hanging="284"/>
        <w:jc w:val="left"/>
        <w:rPr>
          <w:rFonts w:asciiTheme="majorBidi" w:hAnsiTheme="majorBidi" w:cstheme="majorBidi"/>
          <w:color w:val="FF0000"/>
          <w:lang w:val="pl-PL" w:eastAsia="en-US"/>
        </w:rPr>
      </w:pPr>
      <w:r w:rsidRPr="00BF0EDE">
        <w:rPr>
          <w:rFonts w:asciiTheme="majorBidi" w:hAnsiTheme="majorBidi" w:cstheme="majorBidi"/>
          <w:b/>
          <w:color w:val="FF0000"/>
          <w:lang w:val="pl-PL" w:eastAsia="en-US"/>
        </w:rPr>
        <w:t xml:space="preserve">Wynagrodzenie za </w:t>
      </w:r>
      <w:r w:rsidRPr="00BF0EDE">
        <w:rPr>
          <w:rFonts w:asciiTheme="majorBidi" w:hAnsiTheme="majorBidi" w:cstheme="majorBidi"/>
          <w:color w:val="FF0000"/>
          <w:lang w:val="pl-PL" w:eastAsia="en-US"/>
        </w:rPr>
        <w:t>godzinę pracy</w:t>
      </w:r>
      <w:r w:rsidR="00BF0EDE" w:rsidRPr="00BF0EDE">
        <w:rPr>
          <w:rFonts w:asciiTheme="majorBidi" w:hAnsiTheme="majorBidi" w:cstheme="majorBidi"/>
          <w:color w:val="FF0000"/>
          <w:lang w:val="pl-PL" w:eastAsia="en-US"/>
        </w:rPr>
        <w:t xml:space="preserve"> konsultanta Wykonawcy</w:t>
      </w:r>
      <w:r w:rsidRPr="00BF0EDE">
        <w:rPr>
          <w:rFonts w:asciiTheme="majorBidi" w:hAnsiTheme="majorBidi" w:cstheme="majorBidi"/>
          <w:color w:val="FF0000"/>
          <w:lang w:val="pl-PL" w:eastAsia="en-US"/>
        </w:rPr>
        <w:t xml:space="preserve"> </w:t>
      </w:r>
      <w:r w:rsidR="00BF0EDE" w:rsidRPr="00BF0EDE">
        <w:rPr>
          <w:rFonts w:asciiTheme="majorBidi" w:hAnsiTheme="majorBidi" w:cstheme="majorBidi"/>
          <w:color w:val="FF0000"/>
          <w:lang w:val="pl-PL" w:eastAsia="en-US"/>
        </w:rPr>
        <w:t>po wyczerpaniu pakietu godzin</w:t>
      </w:r>
      <w:r w:rsidRPr="00BF0EDE">
        <w:rPr>
          <w:rFonts w:asciiTheme="majorBidi" w:hAnsiTheme="majorBidi" w:cstheme="majorBidi"/>
          <w:color w:val="FF0000"/>
          <w:lang w:val="pl-PL" w:eastAsia="en-US"/>
        </w:rPr>
        <w:t xml:space="preserve"> Opieki powdrożeniowej </w:t>
      </w:r>
    </w:p>
    <w:p w14:paraId="2215A70E" w14:textId="47DC63E0" w:rsidR="00D65BE7" w:rsidRPr="00180B8A" w:rsidRDefault="00D65BE7" w:rsidP="00D65BE7">
      <w:pPr>
        <w:pStyle w:val="normaltableau"/>
        <w:spacing w:after="0"/>
        <w:ind w:left="284" w:hanging="284"/>
        <w:jc w:val="left"/>
        <w:rPr>
          <w:rFonts w:asciiTheme="majorBidi" w:hAnsiTheme="majorBidi" w:cstheme="majorBidi"/>
          <w:lang w:val="pl-PL"/>
        </w:rPr>
      </w:pPr>
      <w:r w:rsidRPr="00180B8A">
        <w:rPr>
          <w:rFonts w:asciiTheme="majorBidi" w:hAnsiTheme="majorBidi" w:cstheme="majorBidi"/>
          <w:lang w:val="pl-PL" w:eastAsia="en-US"/>
        </w:rPr>
        <w:t xml:space="preserve"> </w:t>
      </w:r>
      <w:r w:rsidRPr="00180B8A">
        <w:rPr>
          <w:rFonts w:asciiTheme="majorBidi" w:hAnsiTheme="majorBidi" w:cstheme="majorBidi"/>
          <w:lang w:val="pl-PL"/>
        </w:rPr>
        <w:t>( zgodnie z zapisami w Rozdziale XIV pkt 4) wynosi:</w:t>
      </w:r>
    </w:p>
    <w:p w14:paraId="33B67936" w14:textId="77777777" w:rsidR="00D65BE7" w:rsidRPr="00180B8A" w:rsidRDefault="00D65BE7" w:rsidP="00D65BE7">
      <w:pPr>
        <w:pStyle w:val="Zwykytekst1"/>
        <w:spacing w:before="120"/>
        <w:ind w:left="360"/>
        <w:rPr>
          <w:rFonts w:ascii="Times New Roman" w:hAnsi="Times New Roman" w:cs="Times New Roman"/>
          <w:sz w:val="22"/>
          <w:szCs w:val="22"/>
        </w:rPr>
      </w:pPr>
      <w:r w:rsidRPr="00180B8A">
        <w:rPr>
          <w:rFonts w:ascii="Times New Roman" w:hAnsi="Times New Roman" w:cs="Times New Roman"/>
          <w:b/>
          <w:bCs/>
          <w:sz w:val="22"/>
          <w:szCs w:val="22"/>
        </w:rPr>
        <w:t xml:space="preserve">wartość brutto </w:t>
      </w:r>
      <w:r w:rsidRPr="00180B8A">
        <w:rPr>
          <w:rFonts w:ascii="Times New Roman" w:hAnsi="Times New Roman" w:cs="Times New Roman"/>
          <w:sz w:val="22"/>
          <w:szCs w:val="22"/>
        </w:rPr>
        <w:t>...........................................PLN</w:t>
      </w:r>
    </w:p>
    <w:p w14:paraId="7A54DE23" w14:textId="77777777" w:rsidR="00D65BE7" w:rsidRPr="00180B8A" w:rsidRDefault="00D65BE7" w:rsidP="00D65BE7">
      <w:pPr>
        <w:pStyle w:val="Zwykytekst1"/>
        <w:spacing w:before="120"/>
        <w:ind w:left="360"/>
        <w:rPr>
          <w:rFonts w:ascii="Times New Roman" w:hAnsi="Times New Roman" w:cs="Times New Roman"/>
          <w:sz w:val="22"/>
          <w:szCs w:val="22"/>
        </w:rPr>
      </w:pPr>
      <w:r w:rsidRPr="00180B8A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180B8A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</w:t>
      </w:r>
    </w:p>
    <w:p w14:paraId="24DAD688" w14:textId="77777777" w:rsidR="00D65BE7" w:rsidRPr="00180B8A" w:rsidRDefault="00D65BE7" w:rsidP="00D65BE7">
      <w:pPr>
        <w:pStyle w:val="Zwykytekst1"/>
        <w:spacing w:before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80B8A">
        <w:rPr>
          <w:rFonts w:ascii="Times New Roman" w:hAnsi="Times New Roman" w:cs="Times New Roman"/>
          <w:sz w:val="22"/>
          <w:szCs w:val="22"/>
        </w:rPr>
        <w:t>wartość netto ........….................……………PLN</w:t>
      </w:r>
    </w:p>
    <w:p w14:paraId="7A64F5F2" w14:textId="77777777" w:rsidR="00D65BE7" w:rsidRPr="00180B8A" w:rsidRDefault="00D65BE7" w:rsidP="00D65BE7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80B8A">
        <w:rPr>
          <w:rFonts w:ascii="Times New Roman" w:hAnsi="Times New Roman" w:cs="Times New Roman"/>
          <w:sz w:val="22"/>
          <w:szCs w:val="22"/>
        </w:rPr>
        <w:t>podatek od towarów i usług ............. % wartość podatku .............…………… PLN</w:t>
      </w:r>
    </w:p>
    <w:p w14:paraId="0E3C3D41" w14:textId="77777777" w:rsidR="00D65BE7" w:rsidRPr="00180B8A" w:rsidRDefault="00D65BE7" w:rsidP="00D65BE7">
      <w:pPr>
        <w:pStyle w:val="normaltableau"/>
        <w:spacing w:after="0"/>
        <w:ind w:left="284" w:hanging="284"/>
        <w:jc w:val="left"/>
        <w:rPr>
          <w:rFonts w:asciiTheme="majorBidi" w:hAnsiTheme="majorBidi" w:cstheme="majorBidi"/>
          <w:lang w:val="pl-PL" w:eastAsia="en-US"/>
        </w:rPr>
      </w:pPr>
      <w:r w:rsidRPr="00180B8A">
        <w:rPr>
          <w:rFonts w:ascii="Times New Roman" w:hAnsi="Times New Roman"/>
          <w:lang w:val="pl-PL"/>
        </w:rPr>
        <w:t xml:space="preserve">      * zaokrąglić do 2 miejsc po przecinku</w:t>
      </w:r>
    </w:p>
    <w:p w14:paraId="4259A7DC" w14:textId="04896CA8" w:rsidR="00F30908" w:rsidRDefault="00F30908" w:rsidP="00F30908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67BEEB60" w14:textId="7265A159" w:rsidR="00B1343B" w:rsidRPr="00C01A47" w:rsidRDefault="00DE34E0" w:rsidP="008E7D12">
      <w:pPr>
        <w:pStyle w:val="Zwykytekst1"/>
        <w:tabs>
          <w:tab w:val="left" w:pos="142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9F5772"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="009F5772"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="009F5772"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5810AF11" w:rsidR="009F5772" w:rsidRPr="00B1343B" w:rsidRDefault="00DE34E0" w:rsidP="00DE34E0">
      <w:pPr>
        <w:pStyle w:val="Zwykytekst1"/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 </w:t>
      </w:r>
      <w:r w:rsidR="009F5772"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="009F5772"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6E4D997A" w:rsidR="00E9501B" w:rsidRPr="00ED63F4" w:rsidRDefault="00DE34E0" w:rsidP="008E7D12">
      <w:pPr>
        <w:pStyle w:val="Zwykytekst1"/>
        <w:tabs>
          <w:tab w:val="left" w:pos="360"/>
        </w:tabs>
        <w:spacing w:after="240" w:line="360" w:lineRule="auto"/>
        <w:ind w:left="426" w:hanging="426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6. 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66C7B7FD" w:rsidR="007802E2" w:rsidRPr="00ED63F4" w:rsidRDefault="00DE34E0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311A5AD2" w:rsidR="00702F94" w:rsidRPr="00ED63F4" w:rsidRDefault="00DE34E0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20A0266F" w:rsidR="00F06E44" w:rsidRPr="00F06E44" w:rsidRDefault="00DE34E0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1DB4EB20" w:rsidR="009F5772" w:rsidRPr="00ED63F4" w:rsidRDefault="00DE34E0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4754E921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DE34E0">
        <w:rPr>
          <w:rFonts w:ascii="Times New Roman" w:hAnsi="Times New Roman" w:cs="Times New Roman"/>
          <w:b/>
          <w:sz w:val="22"/>
          <w:szCs w:val="22"/>
        </w:rPr>
        <w:t>1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EC1B75">
        <w:rPr>
          <w:rFonts w:ascii="Times New Roman" w:hAnsi="Times New Roman" w:cs="Times New Roman"/>
          <w:sz w:val="22"/>
          <w:szCs w:val="22"/>
        </w:rPr>
        <w:t>:</w:t>
      </w:r>
    </w:p>
    <w:p w14:paraId="4BD9B9B1" w14:textId="77777777" w:rsidR="00EC1B75" w:rsidRDefault="00EC1B75" w:rsidP="00EC1B75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7AB593F0" w14:textId="77777777" w:rsidR="00EC1B75" w:rsidRDefault="00EC1B75" w:rsidP="00EC1B75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22F959D2" w14:textId="77777777" w:rsidR="00EC1B75" w:rsidRDefault="00EC1B75" w:rsidP="00EC1B75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2F79C0A" w14:textId="77777777" w:rsidR="00EC1B75" w:rsidRDefault="00EC1B75" w:rsidP="00EC1B75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02A01CE" w14:textId="77777777" w:rsidR="00EC1B75" w:rsidRDefault="00EC1B75" w:rsidP="00EC1B75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6693EAF7" w14:textId="77777777" w:rsidR="00EC1B75" w:rsidRDefault="00EC1B75" w:rsidP="00EC1B75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53A9E93C" w14:textId="77777777" w:rsidR="00EC1B75" w:rsidRDefault="00EC1B75" w:rsidP="00EC1B75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3865936A" w14:textId="77777777" w:rsidR="00EC1B75" w:rsidRDefault="00EC1B75" w:rsidP="00EC1B75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BD52393" w14:textId="77777777" w:rsidR="00EC1B75" w:rsidRDefault="00EC1B75" w:rsidP="00EC1B75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>***Średnie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2AC27E9E" w14:textId="77777777" w:rsidR="00EC1B75" w:rsidRDefault="00EC1B75" w:rsidP="00EC1B75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1C55D39F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DE34E0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70C1BB76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DE34E0">
        <w:rPr>
          <w:rFonts w:ascii="Times New Roman" w:hAnsi="Times New Roman" w:cs="Times New Roman"/>
          <w:b/>
          <w:sz w:val="22"/>
          <w:szCs w:val="22"/>
        </w:rPr>
        <w:t>3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137937DA" w14:textId="1645F6B4" w:rsidR="00EC1B75" w:rsidRPr="00B94369" w:rsidRDefault="00EC1B75" w:rsidP="00EC1B75">
      <w:pPr>
        <w:tabs>
          <w:tab w:val="left" w:pos="142"/>
          <w:tab w:val="left" w:pos="426"/>
        </w:tabs>
        <w:suppressAutoHyphens w:val="0"/>
        <w:spacing w:after="160" w:line="276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DE34E0">
        <w:rPr>
          <w:b/>
          <w:sz w:val="22"/>
          <w:szCs w:val="22"/>
        </w:rPr>
        <w:t>4</w:t>
      </w:r>
      <w:r w:rsidRPr="00B94369">
        <w:rPr>
          <w:b/>
          <w:sz w:val="22"/>
          <w:szCs w:val="22"/>
        </w:rPr>
        <w:t xml:space="preserve">. </w:t>
      </w:r>
      <w:r w:rsidRPr="00B94369">
        <w:rPr>
          <w:b/>
          <w:sz w:val="22"/>
          <w:szCs w:val="22"/>
        </w:rPr>
        <w:tab/>
      </w:r>
      <w:bookmarkStart w:id="0" w:name="page23"/>
      <w:bookmarkEnd w:id="0"/>
      <w:r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Pr="00B94369">
        <w:rPr>
          <w:b/>
          <w:sz w:val="22"/>
          <w:szCs w:val="22"/>
          <w:u w:val="single"/>
        </w:rPr>
        <w:t>– niepotrzebne skreślić</w:t>
      </w:r>
      <w:r w:rsidRPr="00B94369">
        <w:rPr>
          <w:b/>
          <w:sz w:val="22"/>
          <w:szCs w:val="22"/>
        </w:rPr>
        <w:t>:</w:t>
      </w:r>
    </w:p>
    <w:p w14:paraId="2C605F5E" w14:textId="77777777" w:rsidR="00EC1B75" w:rsidRPr="00B94369" w:rsidRDefault="00EC1B75" w:rsidP="00EC1B75">
      <w:pPr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08376355" w14:textId="77777777" w:rsidR="00EC1B75" w:rsidRPr="00B94369" w:rsidRDefault="00EC1B75" w:rsidP="00EC1B75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4FEA609C" w14:textId="77777777" w:rsidR="00EC1B75" w:rsidRPr="00B94369" w:rsidRDefault="00EC1B75" w:rsidP="00EC1B75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6D892B5E" w14:textId="77777777" w:rsidR="00EC1B75" w:rsidRPr="00820FC6" w:rsidRDefault="00EC1B75" w:rsidP="00EC1B75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4251A82A" w14:textId="77777777" w:rsidR="00EC1B75" w:rsidRPr="006F06F0" w:rsidRDefault="00EC1B75" w:rsidP="00EC1B75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51AD2634" w14:textId="77777777" w:rsidR="00EC1B75" w:rsidRPr="006F06F0" w:rsidRDefault="00EC1B75" w:rsidP="00EC1B75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03B44406" w:rsidR="00113165" w:rsidRPr="00ED63F4" w:rsidRDefault="00113165" w:rsidP="008E7D12">
      <w:pPr>
        <w:pStyle w:val="Zwykytekst1"/>
        <w:tabs>
          <w:tab w:val="left" w:pos="735"/>
        </w:tabs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DE34E0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E4DB16A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DE34E0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lastRenderedPageBreak/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6E2B2B4" w14:textId="77777777" w:rsidR="00FC666C" w:rsidRPr="000A6FD5" w:rsidRDefault="00FC666C" w:rsidP="00FC666C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18"/>
          <w:szCs w:val="18"/>
        </w:rPr>
      </w:pPr>
      <w:r w:rsidRPr="000A6FD5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Formularz musi być opatrzony przez osobę lub osoby uprawnione do reprezentowania Wykonawcy kwalifikowanym podpisem elektronicznym lub podpisem zaufanym lub podpisem osobistym (e-dowód).</w:t>
      </w:r>
    </w:p>
    <w:p w14:paraId="21EE98CE" w14:textId="77777777" w:rsidR="00FC666C" w:rsidRPr="000A6FD5" w:rsidRDefault="00FC666C" w:rsidP="00FC666C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5968E283" w14:textId="77777777" w:rsidR="00FC666C" w:rsidRPr="000A6FD5" w:rsidRDefault="00FC666C" w:rsidP="00FC666C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Pliki podpisywane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profilem zaufanym</w:t>
      </w: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, nie mogą być większe niż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10MB</w:t>
      </w: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 oraz pliki podpisywane w aplikacji </w:t>
      </w:r>
      <w:proofErr w:type="spellStart"/>
      <w:r w:rsidRPr="000A6FD5">
        <w:rPr>
          <w:rFonts w:ascii="Times New Roman" w:hAnsi="Times New Roman" w:cs="Times New Roman"/>
          <w:color w:val="FF0000"/>
          <w:sz w:val="18"/>
          <w:szCs w:val="18"/>
        </w:rPr>
        <w:t>eDoApp</w:t>
      </w:r>
      <w:proofErr w:type="spellEnd"/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 służącej do składania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podpisu osobistego</w:t>
      </w: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 nie mogą być większe niż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5MB</w:t>
      </w:r>
    </w:p>
    <w:p w14:paraId="27C6A6F7" w14:textId="77777777" w:rsidR="00FC666C" w:rsidRDefault="00FC666C" w:rsidP="00FC666C">
      <w:pPr>
        <w:pStyle w:val="Zwykytekst1"/>
        <w:tabs>
          <w:tab w:val="left" w:pos="5670"/>
        </w:tabs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0B001060" w14:textId="612B8E8C" w:rsidR="00FC666C" w:rsidRPr="00F915CA" w:rsidRDefault="00FC666C" w:rsidP="00FC666C">
      <w:pPr>
        <w:pStyle w:val="Zwykytekst1"/>
        <w:tabs>
          <w:tab w:val="left" w:pos="5670"/>
        </w:tabs>
        <w:spacing w:line="276" w:lineRule="auto"/>
        <w:rPr>
          <w:b/>
          <w:bCs/>
          <w:i/>
          <w:iCs/>
          <w:color w:val="FF0000"/>
        </w:rPr>
      </w:pPr>
      <w:r w:rsidRPr="00F915CA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 xml:space="preserve">Zamawiający zaleca zapisanie formularza w formacie .pdf- z zastrzeżeniem, iż po zapisaniu muszą być widoczne wszystkie cyfry </w:t>
      </w:r>
      <w: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br/>
      </w:r>
      <w:r w:rsidRPr="00F915CA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i litery stanowiące treść Formularza.</w:t>
      </w:r>
    </w:p>
    <w:p w14:paraId="5E9A493B" w14:textId="5FF855BE" w:rsidR="00153FB9" w:rsidRDefault="00153FB9" w:rsidP="00FC666C">
      <w:pPr>
        <w:pStyle w:val="Zwykytekst1"/>
        <w:tabs>
          <w:tab w:val="left" w:pos="5670"/>
        </w:tabs>
        <w:ind w:right="-1"/>
        <w:jc w:val="both"/>
        <w:rPr>
          <w:b/>
          <w:sz w:val="22"/>
          <w:szCs w:val="22"/>
        </w:rPr>
      </w:pPr>
    </w:p>
    <w:sectPr w:rsidR="00153FB9" w:rsidSect="00A36B46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A7B7" w14:textId="77777777" w:rsidR="00B97C02" w:rsidRDefault="00B97C02">
      <w:r>
        <w:separator/>
      </w:r>
    </w:p>
  </w:endnote>
  <w:endnote w:type="continuationSeparator" w:id="0">
    <w:p w14:paraId="5E954F5F" w14:textId="77777777" w:rsidR="00B97C02" w:rsidRDefault="00B9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BF0EDE" w:rsidRPr="00BF0EDE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4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2772" w14:textId="77777777" w:rsidR="00B97C02" w:rsidRDefault="00B97C02">
      <w:r>
        <w:separator/>
      </w:r>
    </w:p>
  </w:footnote>
  <w:footnote w:type="continuationSeparator" w:id="0">
    <w:p w14:paraId="48AFBDCF" w14:textId="77777777" w:rsidR="00B97C02" w:rsidRDefault="00B9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E253486"/>
    <w:multiLevelType w:val="hybridMultilevel"/>
    <w:tmpl w:val="7288652A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6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1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9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2" w15:restartNumberingAfterBreak="0">
    <w:nsid w:val="7AB37C90"/>
    <w:multiLevelType w:val="hybridMultilevel"/>
    <w:tmpl w:val="0632218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78"/>
  </w:num>
  <w:num w:numId="5">
    <w:abstractNumId w:val="33"/>
  </w:num>
  <w:num w:numId="6">
    <w:abstractNumId w:val="83"/>
  </w:num>
  <w:num w:numId="7">
    <w:abstractNumId w:val="67"/>
  </w:num>
  <w:num w:numId="8">
    <w:abstractNumId w:val="47"/>
  </w:num>
  <w:num w:numId="9">
    <w:abstractNumId w:val="43"/>
  </w:num>
  <w:num w:numId="10">
    <w:abstractNumId w:val="48"/>
  </w:num>
  <w:num w:numId="11">
    <w:abstractNumId w:val="57"/>
  </w:num>
  <w:num w:numId="12">
    <w:abstractNumId w:val="72"/>
  </w:num>
  <w:num w:numId="13">
    <w:abstractNumId w:val="79"/>
  </w:num>
  <w:num w:numId="14">
    <w:abstractNumId w:val="62"/>
  </w:num>
  <w:num w:numId="15">
    <w:abstractNumId w:val="46"/>
  </w:num>
  <w:num w:numId="16">
    <w:abstractNumId w:val="52"/>
  </w:num>
  <w:num w:numId="17">
    <w:abstractNumId w:val="38"/>
  </w:num>
  <w:num w:numId="18">
    <w:abstractNumId w:val="60"/>
  </w:num>
  <w:num w:numId="19">
    <w:abstractNumId w:val="45"/>
  </w:num>
  <w:num w:numId="20">
    <w:abstractNumId w:val="73"/>
  </w:num>
  <w:num w:numId="21">
    <w:abstractNumId w:val="71"/>
  </w:num>
  <w:num w:numId="22">
    <w:abstractNumId w:val="53"/>
  </w:num>
  <w:num w:numId="23">
    <w:abstractNumId w:val="64"/>
  </w:num>
  <w:num w:numId="24">
    <w:abstractNumId w:val="44"/>
  </w:num>
  <w:num w:numId="25">
    <w:abstractNumId w:val="37"/>
  </w:num>
  <w:num w:numId="26">
    <w:abstractNumId w:val="66"/>
  </w:num>
  <w:num w:numId="27">
    <w:abstractNumId w:val="34"/>
  </w:num>
  <w:num w:numId="28">
    <w:abstractNumId w:val="63"/>
  </w:num>
  <w:num w:numId="29">
    <w:abstractNumId w:val="65"/>
  </w:num>
  <w:num w:numId="30">
    <w:abstractNumId w:val="35"/>
  </w:num>
  <w:num w:numId="31">
    <w:abstractNumId w:val="80"/>
  </w:num>
  <w:num w:numId="32">
    <w:abstractNumId w:val="77"/>
  </w:num>
  <w:num w:numId="33">
    <w:abstractNumId w:val="75"/>
  </w:num>
  <w:num w:numId="34">
    <w:abstractNumId w:val="42"/>
  </w:num>
  <w:num w:numId="35">
    <w:abstractNumId w:val="50"/>
  </w:num>
  <w:num w:numId="36">
    <w:abstractNumId w:val="51"/>
  </w:num>
  <w:num w:numId="37">
    <w:abstractNumId w:val="68"/>
  </w:num>
  <w:num w:numId="38">
    <w:abstractNumId w:val="61"/>
  </w:num>
  <w:num w:numId="39">
    <w:abstractNumId w:val="59"/>
  </w:num>
  <w:num w:numId="40">
    <w:abstractNumId w:val="41"/>
  </w:num>
  <w:num w:numId="41">
    <w:abstractNumId w:val="56"/>
  </w:num>
  <w:num w:numId="42">
    <w:abstractNumId w:val="49"/>
  </w:num>
  <w:num w:numId="43">
    <w:abstractNumId w:val="58"/>
  </w:num>
  <w:num w:numId="44">
    <w:abstractNumId w:val="69"/>
  </w:num>
  <w:num w:numId="45">
    <w:abstractNumId w:val="40"/>
  </w:num>
  <w:num w:numId="46">
    <w:abstractNumId w:val="8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6F4B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661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24BB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28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8CC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2836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0B8A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2BCD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ADE"/>
    <w:rsid w:val="00310B50"/>
    <w:rsid w:val="00310FA0"/>
    <w:rsid w:val="00311A01"/>
    <w:rsid w:val="0031216F"/>
    <w:rsid w:val="00312310"/>
    <w:rsid w:val="00312BBB"/>
    <w:rsid w:val="00313324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0CA6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553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16BF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145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A24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23AC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686"/>
    <w:rsid w:val="00415A01"/>
    <w:rsid w:val="00416773"/>
    <w:rsid w:val="004169A6"/>
    <w:rsid w:val="004178E8"/>
    <w:rsid w:val="00420035"/>
    <w:rsid w:val="00421BFF"/>
    <w:rsid w:val="00422A74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33C3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002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16D"/>
    <w:rsid w:val="005223DD"/>
    <w:rsid w:val="00524582"/>
    <w:rsid w:val="00525714"/>
    <w:rsid w:val="005273B4"/>
    <w:rsid w:val="005278F7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4DE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350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17B4C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269E9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57EFC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A7560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A28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2D6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5CB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4316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49FB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43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157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C54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D12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8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831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3FC9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2426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B46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67E00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0658"/>
    <w:rsid w:val="00B11016"/>
    <w:rsid w:val="00B1208C"/>
    <w:rsid w:val="00B12CD5"/>
    <w:rsid w:val="00B12FD7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63B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0D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97C02"/>
    <w:rsid w:val="00BA08EA"/>
    <w:rsid w:val="00BA1592"/>
    <w:rsid w:val="00BA1BD3"/>
    <w:rsid w:val="00BA2802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117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859"/>
    <w:rsid w:val="00BD1A11"/>
    <w:rsid w:val="00BD1E92"/>
    <w:rsid w:val="00BD33BA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0EDE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ACE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CEC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108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0EA"/>
    <w:rsid w:val="00D32235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5BE7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08AB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34E0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DF761F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697"/>
    <w:rsid w:val="00E848D5"/>
    <w:rsid w:val="00E84C4B"/>
    <w:rsid w:val="00E853DF"/>
    <w:rsid w:val="00E8541A"/>
    <w:rsid w:val="00E8555C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1B75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17D7B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5E0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CA5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66C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tableau0">
    <w:name w:val="normaltableau"/>
    <w:basedOn w:val="Normalny"/>
    <w:rsid w:val="0090268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CFF7-CCED-4531-BE1D-5AA07207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13</cp:revision>
  <cp:lastPrinted>2024-05-29T10:07:00Z</cp:lastPrinted>
  <dcterms:created xsi:type="dcterms:W3CDTF">2024-05-15T09:55:00Z</dcterms:created>
  <dcterms:modified xsi:type="dcterms:W3CDTF">2025-05-23T07:16:00Z</dcterms:modified>
</cp:coreProperties>
</file>