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98FB" w14:textId="6109AED7" w:rsidR="001A1744" w:rsidRPr="002C6805" w:rsidRDefault="00633890" w:rsidP="61AE6443">
      <w:pPr>
        <w:pStyle w:val="NormalnyWeb"/>
        <w:pageBreakBefore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Zał.1b do SWZ, D10.251.104.C.2024 </w:t>
      </w:r>
      <w:r w:rsidR="001A1744" w:rsidRPr="61AE6443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65576AA6" w14:textId="77777777" w:rsidR="001A1744" w:rsidRPr="002C6805" w:rsidRDefault="001A1744" w:rsidP="002C6805">
      <w:pPr>
        <w:pStyle w:val="NormalnyWeb"/>
        <w:spacing w:before="0" w:after="280" w:line="276" w:lineRule="auto"/>
        <w:jc w:val="center"/>
        <w:rPr>
          <w:rFonts w:ascii="Book Antiqua" w:hAnsi="Book Antiqua"/>
          <w:sz w:val="20"/>
          <w:szCs w:val="20"/>
        </w:rPr>
      </w:pPr>
      <w:r w:rsidRPr="61AE6443">
        <w:rPr>
          <w:rFonts w:ascii="Book Antiqua" w:hAnsi="Book Antiqua"/>
          <w:b/>
          <w:bCs/>
          <w:color w:val="000000" w:themeColor="text1"/>
          <w:sz w:val="20"/>
          <w:szCs w:val="20"/>
        </w:rPr>
        <w:t>Opis przedmiotu zamówienia (OPZ)</w:t>
      </w:r>
    </w:p>
    <w:p w14:paraId="56F7349D" w14:textId="67B4025A" w:rsidR="00633890" w:rsidRDefault="00633890" w:rsidP="61AE6443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/>
          <w:b/>
          <w:bCs/>
          <w:color w:val="000000" w:themeColor="text1"/>
          <w:sz w:val="20"/>
          <w:szCs w:val="20"/>
        </w:rPr>
        <w:t>Nazwa Wykonawcy:………………………………….</w:t>
      </w:r>
    </w:p>
    <w:p w14:paraId="63418315" w14:textId="4B85616B" w:rsidR="38D61BAE" w:rsidRDefault="38D61BAE" w:rsidP="61AE6443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61AE6443">
        <w:rPr>
          <w:rFonts w:ascii="Book Antiqua" w:hAnsi="Book Antiqua"/>
          <w:b/>
          <w:bCs/>
          <w:color w:val="000000" w:themeColor="text1"/>
          <w:sz w:val="20"/>
          <w:szCs w:val="20"/>
        </w:rPr>
        <w:t>Część 1</w:t>
      </w:r>
    </w:p>
    <w:p w14:paraId="60DC4038" w14:textId="535235C7" w:rsidR="001A1744" w:rsidRPr="002C6805" w:rsidRDefault="00515052" w:rsidP="002C6805">
      <w:pPr>
        <w:pStyle w:val="NormalnyWeb"/>
        <w:spacing w:after="0" w:line="276" w:lineRule="auto"/>
        <w:ind w:left="-284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>Diatermia z modułem argonowym</w:t>
      </w:r>
    </w:p>
    <w:tbl>
      <w:tblPr>
        <w:tblW w:w="143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7"/>
        <w:gridCol w:w="5608"/>
        <w:gridCol w:w="2268"/>
        <w:gridCol w:w="5449"/>
        <w:gridCol w:w="63"/>
        <w:gridCol w:w="30"/>
      </w:tblGrid>
      <w:tr w:rsidR="001A1744" w:rsidRPr="002C6805" w14:paraId="376BEC83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840D583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608" w:type="dxa"/>
            <w:shd w:val="clear" w:color="auto" w:fill="auto"/>
          </w:tcPr>
          <w:p w14:paraId="3205CE62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2268" w:type="dxa"/>
            <w:shd w:val="clear" w:color="auto" w:fill="auto"/>
          </w:tcPr>
          <w:p w14:paraId="7E3EEC00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1DA4308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1A1744" w:rsidRPr="002C6805" w14:paraId="094FFF4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649841BE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608" w:type="dxa"/>
            <w:shd w:val="clear" w:color="auto" w:fill="auto"/>
          </w:tcPr>
          <w:p w14:paraId="7FCE2609" w14:textId="77777777" w:rsidR="001A1744" w:rsidRPr="002C6805" w:rsidRDefault="001A1744" w:rsidP="002C680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Producent</w:t>
            </w:r>
          </w:p>
        </w:tc>
        <w:tc>
          <w:tcPr>
            <w:tcW w:w="2268" w:type="dxa"/>
            <w:shd w:val="clear" w:color="auto" w:fill="auto"/>
          </w:tcPr>
          <w:p w14:paraId="7E49C88C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72A6659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29696E5A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18F999B5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5608" w:type="dxa"/>
            <w:shd w:val="clear" w:color="auto" w:fill="auto"/>
          </w:tcPr>
          <w:p w14:paraId="733DD9DE" w14:textId="77777777" w:rsidR="001A1744" w:rsidRPr="002C6805" w:rsidRDefault="001A1744" w:rsidP="002C680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Nazwa i typ</w:t>
            </w:r>
          </w:p>
        </w:tc>
        <w:tc>
          <w:tcPr>
            <w:tcW w:w="2268" w:type="dxa"/>
            <w:shd w:val="clear" w:color="auto" w:fill="auto"/>
          </w:tcPr>
          <w:p w14:paraId="5AEF7874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A37501D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492D973E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FCD5EC4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5608" w:type="dxa"/>
            <w:shd w:val="clear" w:color="auto" w:fill="auto"/>
          </w:tcPr>
          <w:p w14:paraId="6033D03D" w14:textId="77777777" w:rsidR="001A1744" w:rsidRPr="002C6805" w:rsidRDefault="001A1744" w:rsidP="002C680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Kraj pochodzenia</w:t>
            </w:r>
          </w:p>
        </w:tc>
        <w:tc>
          <w:tcPr>
            <w:tcW w:w="2268" w:type="dxa"/>
            <w:shd w:val="clear" w:color="auto" w:fill="auto"/>
          </w:tcPr>
          <w:p w14:paraId="38C0D3D8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DAB6C7B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163A5088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598DEE6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5608" w:type="dxa"/>
            <w:shd w:val="clear" w:color="auto" w:fill="auto"/>
          </w:tcPr>
          <w:p w14:paraId="7E389E4C" w14:textId="77777777" w:rsidR="001A1744" w:rsidRPr="002C6805" w:rsidRDefault="001A1744" w:rsidP="002C680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Rok produkcji (urządzenie fabrycznie nowe)</w:t>
            </w:r>
          </w:p>
        </w:tc>
        <w:tc>
          <w:tcPr>
            <w:tcW w:w="2268" w:type="dxa"/>
            <w:shd w:val="clear" w:color="auto" w:fill="auto"/>
          </w:tcPr>
          <w:p w14:paraId="3C04FD3E" w14:textId="77777777" w:rsidR="001A1744" w:rsidRPr="002C6805" w:rsidRDefault="001A1744" w:rsidP="002C6805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20</w:t>
            </w:r>
            <w:r w:rsidR="003610F3" w:rsidRPr="002C6805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2EB378F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6182042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78941E47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5608" w:type="dxa"/>
            <w:shd w:val="clear" w:color="auto" w:fill="auto"/>
          </w:tcPr>
          <w:p w14:paraId="5348AEC7" w14:textId="77777777" w:rsidR="001A1744" w:rsidRPr="002C6805" w:rsidRDefault="001A1744" w:rsidP="002C680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Zamawiana ilość i miejsce instalacji</w:t>
            </w:r>
          </w:p>
        </w:tc>
        <w:tc>
          <w:tcPr>
            <w:tcW w:w="2268" w:type="dxa"/>
            <w:shd w:val="clear" w:color="auto" w:fill="auto"/>
          </w:tcPr>
          <w:p w14:paraId="03B37B2F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1 sztuka</w:t>
            </w:r>
            <w:r w:rsidRPr="002C6805">
              <w:rPr>
                <w:rFonts w:ascii="Book Antiqua" w:hAnsi="Book Antiqua"/>
                <w:sz w:val="20"/>
                <w:szCs w:val="20"/>
              </w:rPr>
              <w:br/>
            </w:r>
            <w:r w:rsidR="003D2189" w:rsidRPr="002C6805">
              <w:rPr>
                <w:rFonts w:ascii="Book Antiqua" w:hAnsi="Book Antiqua"/>
                <w:sz w:val="20"/>
                <w:szCs w:val="20"/>
              </w:rPr>
              <w:t>Copernicus PL Sp. z o.o.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A05A809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5CBDB739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A39BBE3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8" w:type="dxa"/>
            <w:shd w:val="clear" w:color="auto" w:fill="auto"/>
            <w:vAlign w:val="center"/>
          </w:tcPr>
          <w:p w14:paraId="42B8CF31" w14:textId="77777777" w:rsidR="001A1744" w:rsidRPr="002C6805" w:rsidRDefault="00BF7B7E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2268" w:type="dxa"/>
            <w:shd w:val="clear" w:color="auto" w:fill="auto"/>
          </w:tcPr>
          <w:p w14:paraId="6AAFE548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Parametr wymagany </w:t>
            </w:r>
            <w:r w:rsidRPr="002C6805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br/>
              <w:t>i wskazany do oceny</w:t>
            </w:r>
            <w:r w:rsidRPr="002C6805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7E7D737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  <w:r w:rsidRPr="002C6805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0712A" w:rsidRPr="002C6805" w14:paraId="79D34B27" w14:textId="77777777" w:rsidTr="24A08F17">
        <w:trPr>
          <w:gridAfter w:val="2"/>
          <w:wAfter w:w="93" w:type="dxa"/>
        </w:trPr>
        <w:tc>
          <w:tcPr>
            <w:tcW w:w="14272" w:type="dxa"/>
            <w:gridSpan w:val="4"/>
          </w:tcPr>
          <w:p w14:paraId="4F033E5F" w14:textId="77777777" w:rsidR="0020712A" w:rsidRPr="002C6805" w:rsidRDefault="00567012" w:rsidP="002C6805">
            <w:pPr>
              <w:snapToGrid w:val="0"/>
              <w:spacing w:line="276" w:lineRule="auto"/>
              <w:ind w:left="890" w:right="454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sz w:val="20"/>
                <w:szCs w:val="20"/>
              </w:rPr>
              <w:t>Wymagania ogólne</w:t>
            </w:r>
          </w:p>
        </w:tc>
      </w:tr>
      <w:tr w:rsidR="001A1744" w:rsidRPr="002C6805" w14:paraId="3AB3D70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6B20A0C" w14:textId="77777777" w:rsidR="001A1744" w:rsidRPr="002C6805" w:rsidRDefault="001A1744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608" w:type="dxa"/>
            <w:shd w:val="clear" w:color="auto" w:fill="auto"/>
          </w:tcPr>
          <w:p w14:paraId="559643B2" w14:textId="7B96BB86" w:rsidR="001A1744" w:rsidRPr="002C6805" w:rsidRDefault="00F52920" w:rsidP="35D99C94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Aparat do elektrochirurgii </w:t>
            </w:r>
            <w:r w:rsidR="001A1744" w:rsidRPr="35D99C94">
              <w:rPr>
                <w:rFonts w:ascii="Book Antiqua" w:hAnsi="Book Antiqua" w:cs="Arial"/>
                <w:sz w:val="20"/>
                <w:szCs w:val="20"/>
              </w:rPr>
              <w:t>umoż</w:t>
            </w:r>
            <w:r w:rsidRPr="35D99C94">
              <w:rPr>
                <w:rFonts w:ascii="Book Antiqua" w:hAnsi="Book Antiqua" w:cs="Arial"/>
                <w:sz w:val="20"/>
                <w:szCs w:val="20"/>
              </w:rPr>
              <w:t>liwiając</w:t>
            </w:r>
            <w:r w:rsidR="00515052" w:rsidRPr="35D99C94">
              <w:rPr>
                <w:rFonts w:ascii="Book Antiqua" w:hAnsi="Book Antiqua" w:cs="Arial"/>
                <w:sz w:val="20"/>
                <w:szCs w:val="20"/>
              </w:rPr>
              <w:t>y</w:t>
            </w:r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 pracę </w:t>
            </w:r>
            <w:proofErr w:type="spellStart"/>
            <w:r w:rsidR="001A1744" w:rsidRPr="35D99C94">
              <w:rPr>
                <w:rFonts w:ascii="Book Antiqua" w:hAnsi="Book Antiqua" w:cs="Arial"/>
                <w:sz w:val="20"/>
                <w:szCs w:val="20"/>
              </w:rPr>
              <w:t>monopolarną</w:t>
            </w:r>
            <w:proofErr w:type="spellEnd"/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 (cięcie i koagulacja)</w:t>
            </w:r>
            <w:r w:rsidR="001A1744" w:rsidRPr="35D99C94">
              <w:rPr>
                <w:rFonts w:ascii="Book Antiqua" w:hAnsi="Book Antiqua" w:cs="Arial"/>
                <w:sz w:val="20"/>
                <w:szCs w:val="20"/>
              </w:rPr>
              <w:t xml:space="preserve"> i bipolarną</w:t>
            </w:r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 (cięcie i koagulacja)</w:t>
            </w:r>
            <w:r w:rsidR="00515052" w:rsidRPr="35D99C94">
              <w:rPr>
                <w:rFonts w:ascii="Book Antiqua" w:hAnsi="Book Antiqua" w:cs="Arial"/>
                <w:sz w:val="20"/>
                <w:szCs w:val="20"/>
              </w:rPr>
              <w:t xml:space="preserve"> z</w:t>
            </w:r>
            <w:r w:rsidR="6300DDA8" w:rsidRPr="35D99C94">
              <w:rPr>
                <w:rFonts w:ascii="Book Antiqua" w:hAnsi="Book Antiqua" w:cs="Arial"/>
                <w:sz w:val="20"/>
                <w:szCs w:val="20"/>
              </w:rPr>
              <w:t xml:space="preserve"> modułem do</w:t>
            </w:r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 pracy</w:t>
            </w:r>
            <w:r w:rsidR="00515052" w:rsidRPr="35D99C94">
              <w:rPr>
                <w:rFonts w:ascii="Book Antiqua" w:hAnsi="Book Antiqua" w:cs="Arial"/>
                <w:sz w:val="20"/>
                <w:szCs w:val="20"/>
              </w:rPr>
              <w:t xml:space="preserve"> w osłonie </w:t>
            </w:r>
            <w:r w:rsidRPr="35D99C94">
              <w:rPr>
                <w:rFonts w:ascii="Book Antiqua" w:hAnsi="Book Antiqua" w:cs="Arial"/>
                <w:sz w:val="20"/>
                <w:szCs w:val="20"/>
              </w:rPr>
              <w:t>argon</w:t>
            </w:r>
            <w:r w:rsidR="00515052" w:rsidRPr="35D99C94">
              <w:rPr>
                <w:rFonts w:ascii="Book Antiqua" w:hAnsi="Book Antiqua" w:cs="Arial"/>
                <w:sz w:val="20"/>
                <w:szCs w:val="20"/>
              </w:rPr>
              <w:t>u</w:t>
            </w:r>
            <w:r w:rsidR="00411FF9" w:rsidRPr="35D99C94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43682B" w:rsidRPr="35D99C94">
              <w:rPr>
                <w:rFonts w:ascii="Book Antiqua" w:hAnsi="Book Antiqua" w:cs="Arial"/>
                <w:sz w:val="20"/>
                <w:szCs w:val="20"/>
              </w:rPr>
              <w:t xml:space="preserve"> do zabiegów otolaryngologicznych. </w:t>
            </w:r>
          </w:p>
        </w:tc>
        <w:tc>
          <w:tcPr>
            <w:tcW w:w="2268" w:type="dxa"/>
            <w:shd w:val="clear" w:color="auto" w:fill="auto"/>
          </w:tcPr>
          <w:p w14:paraId="25826E90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1C8F396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44D9F20F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7144751B" w14:textId="77777777" w:rsidR="001A1744" w:rsidRPr="002C6805" w:rsidRDefault="00567012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08" w:type="dxa"/>
            <w:shd w:val="clear" w:color="auto" w:fill="auto"/>
          </w:tcPr>
          <w:p w14:paraId="2B5B3780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Zasilanie elektryczne urządzenia: 230V 50Hz</w:t>
            </w:r>
            <w:r w:rsidR="002E5FD7" w:rsidRPr="002C6805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AC5574E" w14:textId="4DA185AC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4C59C6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2A3D3EC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1269B5C9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0B778152" w14:textId="77777777" w:rsidR="001A1744" w:rsidRPr="002C6805" w:rsidRDefault="00567012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5608" w:type="dxa"/>
            <w:shd w:val="clear" w:color="auto" w:fill="auto"/>
          </w:tcPr>
          <w:p w14:paraId="1110C073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Podstawowa częstotliwość pracy generatora 333 kHz+/-10%</w:t>
            </w:r>
            <w:r w:rsidR="002E5FD7" w:rsidRPr="002C680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CD51F28" w14:textId="36EE6126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4C59C6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D0B940D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01C5E2B4" w14:textId="77777777" w:rsidTr="24A08F17">
        <w:trPr>
          <w:gridAfter w:val="1"/>
          <w:wAfter w:w="30" w:type="dxa"/>
          <w:trHeight w:val="365"/>
        </w:trPr>
        <w:tc>
          <w:tcPr>
            <w:tcW w:w="947" w:type="dxa"/>
            <w:shd w:val="clear" w:color="auto" w:fill="auto"/>
          </w:tcPr>
          <w:p w14:paraId="279935FF" w14:textId="77777777" w:rsidR="001A1744" w:rsidRPr="002C6805" w:rsidRDefault="00567012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5608" w:type="dxa"/>
            <w:shd w:val="clear" w:color="auto" w:fill="auto"/>
          </w:tcPr>
          <w:p w14:paraId="0AAE9B99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Aparat z zabezpieczeniem przed impulsem defibrylacji</w:t>
            </w:r>
            <w:r w:rsidR="002E5FD7" w:rsidRPr="002C680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A0E739C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E27B00A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1A80A46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4240AAE" w14:textId="77777777" w:rsidR="001A1744" w:rsidRPr="002C6805" w:rsidRDefault="00567012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5608" w:type="dxa"/>
            <w:shd w:val="clear" w:color="auto" w:fill="auto"/>
          </w:tcPr>
          <w:p w14:paraId="12BBA9E9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Zabezpieczenie przeciwporażeniowe</w:t>
            </w:r>
            <w:r w:rsidR="002E5FD7" w:rsidRPr="002C680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573059A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0061E4C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03ABD" w:rsidRPr="002C6805" w14:paraId="24E420D6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9B4EA11" w14:textId="77777777" w:rsidR="00A03ABD" w:rsidRPr="002C6805" w:rsidRDefault="00567012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5608" w:type="dxa"/>
            <w:shd w:val="clear" w:color="auto" w:fill="auto"/>
          </w:tcPr>
          <w:p w14:paraId="542626E3" w14:textId="77777777" w:rsidR="00A03ABD" w:rsidRPr="002C6805" w:rsidRDefault="00A03ABD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Zabezpieczenie przed przeciążeniem aparatu z aktywnym pomiarem temperatury kluczowych elementów</w:t>
            </w:r>
            <w:r w:rsidR="00567012" w:rsidRPr="002C680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1B45AB9" w14:textId="77777777" w:rsidR="00A03ABD" w:rsidRPr="002C6805" w:rsidRDefault="00A03ABD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4EAFD9C" w14:textId="77777777" w:rsidR="00A03ABD" w:rsidRPr="002C6805" w:rsidRDefault="00A03ABD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03ABD" w:rsidRPr="002C6805" w14:paraId="28422B86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75697EEC" w14:textId="77777777" w:rsidR="00A03ABD" w:rsidRPr="002C6805" w:rsidRDefault="00567012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5608" w:type="dxa"/>
            <w:shd w:val="clear" w:color="auto" w:fill="auto"/>
          </w:tcPr>
          <w:p w14:paraId="5304509D" w14:textId="77777777" w:rsidR="00A03ABD" w:rsidRPr="002C6805" w:rsidRDefault="00A03ABD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Automatyczny test urządzenia po uruchomieniu</w:t>
            </w:r>
            <w:r w:rsidR="00567012" w:rsidRPr="002C6805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0BF73B" w14:textId="77777777" w:rsidR="00A03ABD" w:rsidRPr="002C6805" w:rsidRDefault="00A03ABD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B94D5A5" w14:textId="77777777" w:rsidR="00A03ABD" w:rsidRPr="002C6805" w:rsidRDefault="00A03ABD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7012" w:rsidRPr="002C6805" w14:paraId="6DA11DAE" w14:textId="77777777" w:rsidTr="24A08F17">
        <w:trPr>
          <w:gridAfter w:val="1"/>
          <w:wAfter w:w="30" w:type="dxa"/>
        </w:trPr>
        <w:tc>
          <w:tcPr>
            <w:tcW w:w="9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2B7304" w14:textId="176A6DE9" w:rsidR="001A1744" w:rsidRPr="002C6805" w:rsidRDefault="004C59C6" w:rsidP="002C680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5608" w:type="dxa"/>
            <w:tcBorders>
              <w:bottom w:val="single" w:sz="6" w:space="0" w:color="auto"/>
            </w:tcBorders>
            <w:shd w:val="clear" w:color="auto" w:fill="auto"/>
          </w:tcPr>
          <w:p w14:paraId="47E9AA2D" w14:textId="01167B2A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Aparat w pełni zintegrowany</w:t>
            </w:r>
            <w:r w:rsidR="00515052">
              <w:rPr>
                <w:rFonts w:ascii="Book Antiqua" w:hAnsi="Book Antiqua"/>
                <w:sz w:val="20"/>
                <w:szCs w:val="20"/>
              </w:rPr>
              <w:t xml:space="preserve"> (jedno urządzenie), bez dodatkowych przystawek</w:t>
            </w:r>
            <w:r w:rsidR="008D026D" w:rsidRPr="002C6805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2C6805">
              <w:rPr>
                <w:rFonts w:ascii="Book Antiqua" w:hAnsi="Book Antiqua"/>
                <w:sz w:val="20"/>
                <w:szCs w:val="20"/>
              </w:rPr>
              <w:t>Obsługa wszystkich dostępnych trybów</w:t>
            </w:r>
            <w:r w:rsidR="00D7389E" w:rsidRPr="002C6805">
              <w:rPr>
                <w:rFonts w:ascii="Book Antiqua" w:hAnsi="Book Antiqua"/>
                <w:sz w:val="20"/>
                <w:szCs w:val="20"/>
              </w:rPr>
              <w:t xml:space="preserve"> pracy, w tym tryb argonowy, </w:t>
            </w:r>
            <w:r w:rsidRPr="002C6805">
              <w:rPr>
                <w:rFonts w:ascii="Book Antiqua" w:hAnsi="Book Antiqua"/>
                <w:sz w:val="20"/>
                <w:szCs w:val="20"/>
              </w:rPr>
              <w:t>z jednego panelu sterowania</w:t>
            </w:r>
            <w:r w:rsidR="00767F79" w:rsidRPr="002C680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53CA2682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656B9AB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24A08F17" w14:paraId="5E34A840" w14:textId="77777777" w:rsidTr="24A08F17">
        <w:trPr>
          <w:gridAfter w:val="1"/>
          <w:wAfter w:w="30" w:type="dxa"/>
          <w:trHeight w:val="300"/>
        </w:trPr>
        <w:tc>
          <w:tcPr>
            <w:tcW w:w="9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5C70ABE" w14:textId="60D16F24" w:rsidR="56A10EFA" w:rsidRDefault="56A10EFA" w:rsidP="24A08F17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24A08F17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5608" w:type="dxa"/>
            <w:tcBorders>
              <w:bottom w:val="single" w:sz="6" w:space="0" w:color="auto"/>
            </w:tcBorders>
            <w:shd w:val="clear" w:color="auto" w:fill="auto"/>
          </w:tcPr>
          <w:p w14:paraId="555BDCEF" w14:textId="4D350A03" w:rsidR="4D626CE9" w:rsidRDefault="4D626CE9" w:rsidP="24A08F17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24A08F17">
              <w:rPr>
                <w:rFonts w:ascii="Book Antiqua" w:hAnsi="Book Antiqua"/>
                <w:sz w:val="20"/>
                <w:szCs w:val="20"/>
              </w:rPr>
              <w:t xml:space="preserve">Aparat </w:t>
            </w:r>
            <w:r w:rsidR="18043DC7" w:rsidRPr="24A08F17">
              <w:rPr>
                <w:rFonts w:ascii="Book Antiqua" w:hAnsi="Book Antiqua"/>
                <w:sz w:val="20"/>
                <w:szCs w:val="20"/>
              </w:rPr>
              <w:t>kompatybiln</w:t>
            </w:r>
            <w:r w:rsidRPr="24A08F17">
              <w:rPr>
                <w:rFonts w:ascii="Book Antiqua" w:hAnsi="Book Antiqua"/>
                <w:sz w:val="20"/>
                <w:szCs w:val="20"/>
              </w:rPr>
              <w:t xml:space="preserve">y z </w:t>
            </w:r>
            <w:r w:rsidR="4F13D78B" w:rsidRPr="24A08F17">
              <w:rPr>
                <w:rFonts w:ascii="Book Antiqua" w:hAnsi="Book Antiqua"/>
                <w:sz w:val="20"/>
                <w:szCs w:val="20"/>
              </w:rPr>
              <w:t xml:space="preserve">akcesoriami posiadanymi przez </w:t>
            </w:r>
            <w:r w:rsidR="1D2C5131" w:rsidRPr="24A08F17">
              <w:rPr>
                <w:rFonts w:ascii="Book Antiqua" w:hAnsi="Book Antiqua"/>
                <w:sz w:val="20"/>
                <w:szCs w:val="20"/>
              </w:rPr>
              <w:t>Zamawiającego</w:t>
            </w:r>
            <w:r w:rsidR="4F13D78B" w:rsidRPr="24A08F17">
              <w:rPr>
                <w:rFonts w:ascii="Book Antiqua" w:hAnsi="Book Antiqua"/>
                <w:sz w:val="20"/>
                <w:szCs w:val="20"/>
              </w:rPr>
              <w:t xml:space="preserve">, używanymi przy aparacie elektrochirurgicznym Atom Smart </w:t>
            </w:r>
            <w:proofErr w:type="spellStart"/>
            <w:r w:rsidR="4F13D78B" w:rsidRPr="24A08F17">
              <w:rPr>
                <w:rFonts w:ascii="Book Antiqua" w:hAnsi="Book Antiqua"/>
                <w:sz w:val="20"/>
                <w:szCs w:val="20"/>
              </w:rPr>
              <w:t>prod</w:t>
            </w:r>
            <w:proofErr w:type="spellEnd"/>
            <w:r w:rsidR="4F13D78B" w:rsidRPr="24A08F17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spellStart"/>
            <w:r w:rsidR="4F13D78B" w:rsidRPr="24A08F17">
              <w:rPr>
                <w:rFonts w:ascii="Book Antiqua" w:hAnsi="Book Antiqua"/>
                <w:sz w:val="20"/>
                <w:szCs w:val="20"/>
              </w:rPr>
              <w:t>Emed</w:t>
            </w:r>
            <w:proofErr w:type="spellEnd"/>
            <w:r w:rsidR="04655FF8" w:rsidRPr="24A08F17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7E59FB81" w14:textId="41D48D10" w:rsidR="04655FF8" w:rsidRDefault="04655FF8" w:rsidP="24A08F17">
            <w:pPr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24A08F17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76D44BA" w14:textId="456765ED" w:rsidR="24A08F17" w:rsidRDefault="24A08F17" w:rsidP="24A08F17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E5F76" w:rsidRPr="002C6805" w14:paraId="489F18DA" w14:textId="77777777" w:rsidTr="24A08F17">
        <w:trPr>
          <w:gridAfter w:val="1"/>
          <w:wAfter w:w="30" w:type="dxa"/>
        </w:trPr>
        <w:tc>
          <w:tcPr>
            <w:tcW w:w="9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D909D73" w14:textId="0A8C94E0" w:rsidR="00EE5F76" w:rsidRDefault="5A706A89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5608" w:type="dxa"/>
            <w:tcBorders>
              <w:bottom w:val="single" w:sz="6" w:space="0" w:color="auto"/>
            </w:tcBorders>
            <w:shd w:val="clear" w:color="auto" w:fill="auto"/>
          </w:tcPr>
          <w:p w14:paraId="1FF50298" w14:textId="41560B76" w:rsidR="00EE5F76" w:rsidRPr="002C6805" w:rsidRDefault="00EE5F76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Aparat z możliwością rozbudowy o system zamykania dużych naczyń.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15715571" w14:textId="6A585EB3" w:rsidR="00EE5F76" w:rsidRPr="002C6805" w:rsidRDefault="3F55D1CD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24A08F17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7E789D2" w14:textId="77777777" w:rsidR="00EE5F76" w:rsidRPr="002C6805" w:rsidRDefault="00EE5F76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03ABD" w:rsidRPr="002C6805" w14:paraId="758F380C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D369756" w14:textId="6CEE08BB" w:rsidR="00A03ABD" w:rsidRPr="002C6805" w:rsidRDefault="6469266A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5608" w:type="dxa"/>
            <w:shd w:val="clear" w:color="auto" w:fill="auto"/>
          </w:tcPr>
          <w:p w14:paraId="378287CA" w14:textId="77777777" w:rsidR="00A03ABD" w:rsidRPr="002C6805" w:rsidRDefault="00A03ABD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Komunikacja z urządzeniem za pomocą ekranu dotykowego</w:t>
            </w:r>
            <w:r w:rsidR="00767F79" w:rsidRPr="002C6805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1B6CDA4" w14:textId="77777777" w:rsidR="00A03ABD" w:rsidRPr="002C6805" w:rsidRDefault="00A03ABD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5FB0818" w14:textId="77777777" w:rsidR="00A03ABD" w:rsidRPr="002C6805" w:rsidRDefault="00A03ABD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7012" w:rsidRPr="002C6805" w14:paraId="4D66544D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737E36C" w14:textId="17AD708E" w:rsidR="001A1744" w:rsidRPr="002C6805" w:rsidRDefault="157F6347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5608" w:type="dxa"/>
            <w:shd w:val="clear" w:color="auto" w:fill="auto"/>
          </w:tcPr>
          <w:p w14:paraId="54549A1E" w14:textId="66A5A0C8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Czytelny</w:t>
            </w:r>
            <w:r w:rsidR="00767F79" w:rsidRPr="002C6805">
              <w:rPr>
                <w:rFonts w:ascii="Book Antiqua" w:hAnsi="Book Antiqua" w:cs="Arial"/>
                <w:sz w:val="20"/>
                <w:szCs w:val="20"/>
              </w:rPr>
              <w:t>, dotykowy</w:t>
            </w:r>
            <w:r w:rsidR="002E5FD7" w:rsidRPr="002C6805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Pr="002C6805">
              <w:rPr>
                <w:rFonts w:ascii="Book Antiqua" w:hAnsi="Book Antiqua" w:cs="Arial"/>
                <w:sz w:val="20"/>
                <w:szCs w:val="20"/>
              </w:rPr>
              <w:t>ciekłokrystaliczny wyświetlacz parametrów pracy</w:t>
            </w:r>
            <w:r w:rsidR="004E54DE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nie mniejszy niż </w:t>
            </w:r>
            <w:r w:rsidR="00515052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2C6805">
              <w:rPr>
                <w:rFonts w:ascii="Book Antiqua" w:hAnsi="Book Antiqua" w:cs="Arial"/>
                <w:sz w:val="20"/>
                <w:szCs w:val="20"/>
              </w:rPr>
              <w:t>”</w:t>
            </w:r>
            <w:r w:rsidR="00767F79" w:rsidRPr="002C6805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E4F1728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49F31CB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7012" w:rsidRPr="002C6805" w14:paraId="27C9EF26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B73E586" w14:textId="0B12CF3F" w:rsidR="001A1744" w:rsidRPr="002C6805" w:rsidRDefault="65617BD0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5608" w:type="dxa"/>
            <w:shd w:val="clear" w:color="auto" w:fill="auto"/>
          </w:tcPr>
          <w:p w14:paraId="32D0C833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Możliwość regulacji jasności ekranu</w:t>
            </w:r>
            <w:r w:rsidR="00767F79" w:rsidRPr="002C6805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EF127B3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3128261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3FC23299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39F18D26" w14:textId="737F7705" w:rsidR="001A1744" w:rsidRPr="002C6805" w:rsidRDefault="41EA7DD1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08" w:type="dxa"/>
            <w:shd w:val="clear" w:color="auto" w:fill="auto"/>
          </w:tcPr>
          <w:p w14:paraId="339B17A9" w14:textId="77777777" w:rsidR="001A1744" w:rsidRPr="002C6805" w:rsidRDefault="003D4238" w:rsidP="002C6805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6805">
              <w:rPr>
                <w:rFonts w:ascii="Book Antiqua" w:hAnsi="Book Antiqua"/>
                <w:color w:val="000000"/>
                <w:sz w:val="20"/>
                <w:szCs w:val="20"/>
              </w:rPr>
              <w:t>Możliwość regulacji głośności sygnałów aktywacji, komunikatów i klawiatury.</w:t>
            </w:r>
          </w:p>
        </w:tc>
        <w:tc>
          <w:tcPr>
            <w:tcW w:w="2268" w:type="dxa"/>
            <w:shd w:val="clear" w:color="auto" w:fill="auto"/>
          </w:tcPr>
          <w:p w14:paraId="7B3D8569" w14:textId="77777777" w:rsidR="001A1744" w:rsidRPr="002C6805" w:rsidRDefault="00767F79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2486C05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A1744" w:rsidRPr="002C6805" w14:paraId="0AD341EF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E1E336A" w14:textId="59BF8337" w:rsidR="001A1744" w:rsidRPr="002C6805" w:rsidRDefault="2C5D72EB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08" w:type="dxa"/>
            <w:shd w:val="clear" w:color="auto" w:fill="auto"/>
          </w:tcPr>
          <w:p w14:paraId="68BB374C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000000"/>
                <w:sz w:val="20"/>
                <w:szCs w:val="20"/>
              </w:rPr>
              <w:t>Komunikacja w języku polskim</w:t>
            </w:r>
            <w:r w:rsidR="00D7389E" w:rsidRPr="002C6805">
              <w:rPr>
                <w:rFonts w:ascii="Book Antiqua" w:hAnsi="Book Antiqu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A4BBE66" w14:textId="77777777" w:rsidR="001A1744" w:rsidRPr="002C6805" w:rsidRDefault="001A1744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101652C" w14:textId="77777777" w:rsidR="001A1744" w:rsidRPr="002C6805" w:rsidRDefault="001A1744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E0B41" w:rsidRPr="002C6805" w14:paraId="2C420137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33CFEC6B" w14:textId="5E261C83" w:rsidR="003E0B41" w:rsidRPr="002C6805" w:rsidRDefault="7777CDE1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5608" w:type="dxa"/>
            <w:shd w:val="clear" w:color="auto" w:fill="auto"/>
          </w:tcPr>
          <w:p w14:paraId="6700539D" w14:textId="277010C0" w:rsidR="003E0B41" w:rsidRPr="002C6805" w:rsidRDefault="003E0B41" w:rsidP="002C6805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System stałej kontroli aplikacji elektrody neutralnej dwudzielnej</w:t>
            </w:r>
            <w:r w:rsidR="00515052">
              <w:rPr>
                <w:rFonts w:ascii="Book Antiqua" w:hAnsi="Book Antiqua" w:cs="Arial"/>
                <w:sz w:val="20"/>
                <w:szCs w:val="20"/>
              </w:rPr>
              <w:t>. Stała kontrola aplikacji elektrody podczas trwania całego zabiegu. Możliwość wyboru elektrody neutralnej dzielonej dla dorosłych, dzieci i noworodków.</w:t>
            </w:r>
          </w:p>
        </w:tc>
        <w:tc>
          <w:tcPr>
            <w:tcW w:w="2268" w:type="dxa"/>
            <w:shd w:val="clear" w:color="auto" w:fill="auto"/>
          </w:tcPr>
          <w:p w14:paraId="5DDDF491" w14:textId="77777777" w:rsidR="003E0B41" w:rsidRPr="002C6805" w:rsidRDefault="00767F79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B99056E" w14:textId="77777777" w:rsidR="003E0B41" w:rsidRPr="002C6805" w:rsidRDefault="003E0B41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39416093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0EB5E791" w14:textId="6F631BC7" w:rsidR="0033159B" w:rsidRPr="002C6805" w:rsidRDefault="302C6393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5608" w:type="dxa"/>
            <w:shd w:val="clear" w:color="auto" w:fill="auto"/>
            <w:vAlign w:val="center"/>
          </w:tcPr>
          <w:p w14:paraId="37CF1044" w14:textId="5C2E8514" w:rsidR="0033159B" w:rsidRPr="002C6805" w:rsidRDefault="0033159B" w:rsidP="002C6805">
            <w:pPr>
              <w:pStyle w:val="Bezodstpw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 xml:space="preserve">Sygnalizacja graficzna poprawnej aplikacji elektrody neutralnej. </w:t>
            </w:r>
            <w:r w:rsidR="00515052">
              <w:rPr>
                <w:rFonts w:ascii="Book Antiqua" w:hAnsi="Book Antiqua"/>
                <w:sz w:val="20"/>
                <w:szCs w:val="20"/>
              </w:rPr>
              <w:t>Alarm złej aplikacji elektrody.</w:t>
            </w:r>
          </w:p>
        </w:tc>
        <w:tc>
          <w:tcPr>
            <w:tcW w:w="2268" w:type="dxa"/>
            <w:shd w:val="clear" w:color="auto" w:fill="auto"/>
          </w:tcPr>
          <w:p w14:paraId="34B72F4A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1299C43A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1A8A74F7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111B77A1" w14:textId="74148EAA" w:rsidR="0033159B" w:rsidRPr="002C6805" w:rsidRDefault="65E1D640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5608" w:type="dxa"/>
            <w:shd w:val="clear" w:color="auto" w:fill="auto"/>
          </w:tcPr>
          <w:p w14:paraId="3DDF8979" w14:textId="77777777" w:rsidR="0033159B" w:rsidRPr="002C6805" w:rsidRDefault="0033159B" w:rsidP="002C6805">
            <w:pPr>
              <w:autoSpaceDE w:val="0"/>
              <w:snapToGrid w:val="0"/>
              <w:spacing w:line="276" w:lineRule="auto"/>
              <w:rPr>
                <w:rFonts w:ascii="Book Antiqua" w:hAnsi="Book Antiqua" w:cs="Tahoma"/>
                <w:sz w:val="20"/>
                <w:szCs w:val="20"/>
              </w:rPr>
            </w:pPr>
            <w:r w:rsidRPr="002C6805">
              <w:rPr>
                <w:rFonts w:ascii="Book Antiqua" w:hAnsi="Book Antiqua" w:cs="Tahoma"/>
                <w:sz w:val="20"/>
                <w:szCs w:val="20"/>
              </w:rPr>
              <w:t>Urządzenie wyposażone w:</w:t>
            </w:r>
          </w:p>
          <w:p w14:paraId="38623B0E" w14:textId="1E43B8C4" w:rsidR="0033159B" w:rsidRDefault="0033159B" w:rsidP="002C6805">
            <w:pPr>
              <w:autoSpaceDE w:val="0"/>
              <w:snapToGrid w:val="0"/>
              <w:spacing w:line="276" w:lineRule="auto"/>
              <w:rPr>
                <w:rFonts w:ascii="Book Antiqua" w:hAnsi="Book Antiqua" w:cs="Tahoma"/>
                <w:sz w:val="20"/>
                <w:szCs w:val="20"/>
              </w:rPr>
            </w:pPr>
            <w:r w:rsidRPr="00515052">
              <w:rPr>
                <w:rFonts w:ascii="Book Antiqua" w:hAnsi="Book Antiqua" w:cs="Tahoma"/>
                <w:sz w:val="20"/>
                <w:szCs w:val="20"/>
              </w:rPr>
              <w:t xml:space="preserve">- </w:t>
            </w:r>
            <w:r w:rsidR="00515052" w:rsidRPr="00515052">
              <w:rPr>
                <w:rFonts w:ascii="Book Antiqua" w:hAnsi="Book Antiqua" w:cs="Tahoma"/>
                <w:sz w:val="20"/>
                <w:szCs w:val="20"/>
              </w:rPr>
              <w:t xml:space="preserve">co najmniej </w:t>
            </w:r>
            <w:r w:rsidR="00411FF9">
              <w:rPr>
                <w:rFonts w:ascii="Book Antiqua" w:hAnsi="Book Antiqua" w:cs="Tahoma"/>
                <w:sz w:val="20"/>
                <w:szCs w:val="20"/>
              </w:rPr>
              <w:t>2</w:t>
            </w:r>
            <w:r w:rsidR="00515052" w:rsidRPr="00515052"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Pr="00515052">
              <w:rPr>
                <w:rFonts w:ascii="Book Antiqua" w:hAnsi="Book Antiqua" w:cs="Tahoma"/>
                <w:sz w:val="20"/>
                <w:szCs w:val="20"/>
              </w:rPr>
              <w:t>gniazd</w:t>
            </w:r>
            <w:r w:rsidR="00515052" w:rsidRPr="00515052">
              <w:rPr>
                <w:rFonts w:ascii="Book Antiqua" w:hAnsi="Book Antiqua" w:cs="Tahoma"/>
                <w:sz w:val="20"/>
                <w:szCs w:val="20"/>
              </w:rPr>
              <w:t>a</w:t>
            </w:r>
            <w:r w:rsidRPr="002C6805">
              <w:rPr>
                <w:rFonts w:ascii="Book Antiqua" w:hAnsi="Book Antiqua" w:cs="Tahoma"/>
                <w:sz w:val="20"/>
                <w:szCs w:val="20"/>
              </w:rPr>
              <w:t xml:space="preserve"> uniwersalne</w:t>
            </w:r>
            <w:r w:rsidR="0043682B">
              <w:rPr>
                <w:rFonts w:ascii="Book Antiqua" w:hAnsi="Book Antiqua" w:cs="Tahoma"/>
                <w:sz w:val="20"/>
                <w:szCs w:val="20"/>
              </w:rPr>
              <w:t>,</w:t>
            </w:r>
            <w:r w:rsidRPr="002C6805">
              <w:rPr>
                <w:rFonts w:ascii="Book Antiqua" w:hAnsi="Book Antiqua" w:cs="Tahoma"/>
                <w:sz w:val="20"/>
                <w:szCs w:val="20"/>
              </w:rPr>
              <w:t xml:space="preserve"> umożliwiające podłączenie akcesoriów mono lub bipolarnych</w:t>
            </w:r>
            <w:r w:rsidR="00515052"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="0043682B">
              <w:rPr>
                <w:rFonts w:ascii="Book Antiqua" w:hAnsi="Book Antiqua" w:cs="Tahoma"/>
                <w:sz w:val="20"/>
                <w:szCs w:val="20"/>
              </w:rPr>
              <w:t>z systemem rozpoznawania narzędzi,</w:t>
            </w:r>
          </w:p>
          <w:p w14:paraId="2713EC2E" w14:textId="2204AE1F" w:rsidR="00411FF9" w:rsidRPr="002C6805" w:rsidRDefault="00411FF9" w:rsidP="002C6805">
            <w:pPr>
              <w:autoSpaceDE w:val="0"/>
              <w:snapToGrid w:val="0"/>
              <w:spacing w:line="276" w:lineRule="auto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- 1 gniazdo uniwersalne, umożliwiające podłączenie akcesoriów do pracy z argonem,</w:t>
            </w:r>
          </w:p>
          <w:p w14:paraId="4D7AC61B" w14:textId="5FA4B74B" w:rsidR="0033159B" w:rsidRPr="00F60FC9" w:rsidRDefault="0033159B" w:rsidP="002C6805">
            <w:pPr>
              <w:autoSpaceDE w:val="0"/>
              <w:snapToGrid w:val="0"/>
              <w:spacing w:line="276" w:lineRule="auto"/>
              <w:rPr>
                <w:rFonts w:ascii="Book Antiqua" w:hAnsi="Book Antiqua"/>
                <w:strike/>
                <w:sz w:val="20"/>
                <w:szCs w:val="20"/>
                <w:u w:val="single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 xml:space="preserve">- 1 gniazdo </w:t>
            </w:r>
            <w:proofErr w:type="spellStart"/>
            <w:r w:rsidRPr="002C6805">
              <w:rPr>
                <w:rFonts w:ascii="Book Antiqua" w:hAnsi="Book Antiqua"/>
                <w:sz w:val="20"/>
                <w:szCs w:val="20"/>
              </w:rPr>
              <w:t>monopolarne</w:t>
            </w:r>
            <w:proofErr w:type="spellEnd"/>
            <w:r w:rsidR="0043682B">
              <w:rPr>
                <w:rFonts w:ascii="Book Antiqua" w:hAnsi="Book Antiqua"/>
                <w:sz w:val="20"/>
                <w:szCs w:val="20"/>
              </w:rPr>
              <w:t xml:space="preserve"> 3 </w:t>
            </w:r>
            <w:proofErr w:type="spellStart"/>
            <w:r w:rsidR="0043682B">
              <w:rPr>
                <w:rFonts w:ascii="Book Antiqua" w:hAnsi="Book Antiqua"/>
                <w:sz w:val="20"/>
                <w:szCs w:val="20"/>
              </w:rPr>
              <w:t>pinowe</w:t>
            </w:r>
            <w:proofErr w:type="spellEnd"/>
            <w:r w:rsidR="0043682B">
              <w:rPr>
                <w:rFonts w:ascii="Book Antiqua" w:hAnsi="Book Antiqua"/>
                <w:sz w:val="20"/>
                <w:szCs w:val="20"/>
              </w:rPr>
              <w:t>,</w:t>
            </w:r>
          </w:p>
          <w:p w14:paraId="07C7998B" w14:textId="35DC9DB0" w:rsidR="0033159B" w:rsidRPr="002C6805" w:rsidRDefault="0033159B" w:rsidP="002C6805">
            <w:pPr>
              <w:autoSpaceDE w:val="0"/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 xml:space="preserve">- 1 gniazdo </w:t>
            </w:r>
            <w:r w:rsidRPr="00190E38">
              <w:rPr>
                <w:rFonts w:ascii="Book Antiqua" w:hAnsi="Book Antiqua"/>
                <w:strike/>
                <w:sz w:val="20"/>
                <w:szCs w:val="20"/>
                <w:highlight w:val="yellow"/>
              </w:rPr>
              <w:t>neutralne</w:t>
            </w:r>
            <w:r w:rsidR="003F62EE" w:rsidRPr="00190E38">
              <w:rPr>
                <w:rFonts w:ascii="Book Antiqua" w:hAnsi="Book Antiqua"/>
                <w:strike/>
                <w:sz w:val="20"/>
                <w:szCs w:val="20"/>
                <w:highlight w:val="yellow"/>
              </w:rPr>
              <w:t xml:space="preserve"> uniwersalne</w:t>
            </w:r>
            <w:r w:rsidR="00190E3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90E38" w:rsidRPr="00190E38">
              <w:rPr>
                <w:rFonts w:ascii="Book Antiqua" w:hAnsi="Book Antiqua"/>
                <w:sz w:val="20"/>
                <w:szCs w:val="20"/>
                <w:highlight w:val="yellow"/>
              </w:rPr>
              <w:t>elektrody neutralnej.</w:t>
            </w:r>
          </w:p>
        </w:tc>
        <w:tc>
          <w:tcPr>
            <w:tcW w:w="2268" w:type="dxa"/>
            <w:shd w:val="clear" w:color="auto" w:fill="auto"/>
          </w:tcPr>
          <w:p w14:paraId="16B794A1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DDBEF00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1418873E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26D80A2" w14:textId="1AEF81D2" w:rsidR="0033159B" w:rsidRPr="002C6805" w:rsidRDefault="788695DB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5608" w:type="dxa"/>
            <w:shd w:val="clear" w:color="auto" w:fill="auto"/>
          </w:tcPr>
          <w:p w14:paraId="7CEBB901" w14:textId="6C961F35" w:rsidR="0033159B" w:rsidRPr="002C6805" w:rsidRDefault="00EE5F76" w:rsidP="002C6805">
            <w:pPr>
              <w:autoSpaceDE w:val="0"/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System rozpoznawania podłączonych narzędzi</w:t>
            </w:r>
            <w:r w:rsidR="00185874">
              <w:rPr>
                <w:rFonts w:ascii="Book Antiqua" w:hAnsi="Book Antiqua"/>
                <w:color w:val="000000"/>
                <w:sz w:val="20"/>
                <w:szCs w:val="20"/>
              </w:rPr>
              <w:t xml:space="preserve"> wraz z automatycznym przywołaniem trybów pracy i nastaw właściwych dla danego instrumentu.</w:t>
            </w:r>
          </w:p>
        </w:tc>
        <w:tc>
          <w:tcPr>
            <w:tcW w:w="2268" w:type="dxa"/>
            <w:shd w:val="clear" w:color="auto" w:fill="auto"/>
          </w:tcPr>
          <w:p w14:paraId="2A44165E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461D779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5BC6FC56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847A633" w14:textId="614B02DD" w:rsidR="0033159B" w:rsidRPr="002C6805" w:rsidRDefault="079FE9E5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5608" w:type="dxa"/>
            <w:shd w:val="clear" w:color="auto" w:fill="auto"/>
          </w:tcPr>
          <w:p w14:paraId="0E178C6C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000000"/>
                <w:sz w:val="20"/>
                <w:szCs w:val="20"/>
              </w:rPr>
              <w:t>Możliwość zapamiętania min. 100 programów i zapisania ich pod dowolną nazwą.</w:t>
            </w:r>
          </w:p>
        </w:tc>
        <w:tc>
          <w:tcPr>
            <w:tcW w:w="2268" w:type="dxa"/>
            <w:shd w:val="clear" w:color="auto" w:fill="auto"/>
          </w:tcPr>
          <w:p w14:paraId="04B51E6F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CF2D8B6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34AB628C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007C906" w14:textId="0ED483B2" w:rsidR="0033159B" w:rsidRPr="002C6805" w:rsidRDefault="60DBC898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08" w:type="dxa"/>
            <w:shd w:val="clear" w:color="auto" w:fill="auto"/>
          </w:tcPr>
          <w:p w14:paraId="4E17979C" w14:textId="703635A9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eastAsia="Calibri" w:hAnsi="Book Antiqua"/>
                <w:sz w:val="20"/>
                <w:szCs w:val="20"/>
              </w:rPr>
              <w:t>Sygnalizacja akustyczna i wizualna aktywowanego trybu pracy</w:t>
            </w:r>
            <w:r w:rsidR="0043682B">
              <w:rPr>
                <w:rFonts w:ascii="Book Antiqua" w:eastAsia="Calibri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C8833DE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eastAsia="Calibri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FB78278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0DC670EC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7B568215" w14:textId="39CCC8C0" w:rsidR="0033159B" w:rsidRPr="002C6805" w:rsidRDefault="46AB8122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5608" w:type="dxa"/>
            <w:shd w:val="clear" w:color="auto" w:fill="auto"/>
          </w:tcPr>
          <w:p w14:paraId="17B8F2CF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Aktywacja funkcji </w:t>
            </w:r>
            <w:proofErr w:type="spellStart"/>
            <w:r w:rsidRPr="002C6805">
              <w:rPr>
                <w:rFonts w:ascii="Book Antiqua" w:hAnsi="Book Antiqua" w:cs="Arial"/>
                <w:sz w:val="20"/>
                <w:szCs w:val="20"/>
              </w:rPr>
              <w:t>monopolarnych</w:t>
            </w:r>
            <w:proofErr w:type="spellEnd"/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 włącznikiem nożnym lub z uchwytu elektrody czynnej.</w:t>
            </w:r>
          </w:p>
        </w:tc>
        <w:tc>
          <w:tcPr>
            <w:tcW w:w="2268" w:type="dxa"/>
            <w:shd w:val="clear" w:color="auto" w:fill="auto"/>
          </w:tcPr>
          <w:p w14:paraId="6567F2DF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1FC39945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30F35C00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4C26413" w14:textId="4DF9395A" w:rsidR="0033159B" w:rsidRPr="002C6805" w:rsidRDefault="49306679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5608" w:type="dxa"/>
            <w:shd w:val="clear" w:color="auto" w:fill="auto"/>
          </w:tcPr>
          <w:p w14:paraId="0E569095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Wizualna i akustyczna sygnalizacja nieprawidłowego działania urządzenia. Informacja o niesprawności w formie komunikatu z opisem, wyświetlanym na ekranie urządzenia (w j. polskim). Historia błędów archiwizowana dla potrzeb serwisu.</w:t>
            </w:r>
          </w:p>
        </w:tc>
        <w:tc>
          <w:tcPr>
            <w:tcW w:w="2268" w:type="dxa"/>
            <w:shd w:val="clear" w:color="auto" w:fill="auto"/>
          </w:tcPr>
          <w:p w14:paraId="14BF501A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 xml:space="preserve">TAK 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562CB0E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6D4C41A6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72E4F76D" w14:textId="6F041BFB" w:rsidR="0033159B" w:rsidRPr="002C6805" w:rsidRDefault="19A250CD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5608" w:type="dxa"/>
            <w:shd w:val="clear" w:color="auto" w:fill="auto"/>
          </w:tcPr>
          <w:p w14:paraId="7BB856BB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 xml:space="preserve">Możliwość jednoczesnej pracy przy użyciu dwóch instrumentów </w:t>
            </w:r>
            <w:proofErr w:type="spellStart"/>
            <w:r w:rsidRPr="002C6805">
              <w:rPr>
                <w:rFonts w:ascii="Book Antiqua" w:hAnsi="Book Antiqua"/>
                <w:sz w:val="20"/>
                <w:szCs w:val="20"/>
              </w:rPr>
              <w:t>monopolarnych</w:t>
            </w:r>
            <w:proofErr w:type="spellEnd"/>
            <w:r w:rsidR="00606ED1" w:rsidRPr="002C680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17C3E2D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4CE0A41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62D5A5E0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1D8EB8EE" w14:textId="097A2395" w:rsidR="0033159B" w:rsidRPr="002C6805" w:rsidRDefault="788B0C98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5608" w:type="dxa"/>
            <w:shd w:val="clear" w:color="auto" w:fill="auto"/>
          </w:tcPr>
          <w:p w14:paraId="4E40AD4B" w14:textId="286FACE2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Możliwość podłączenia sond argonowych</w:t>
            </w:r>
            <w:r w:rsidR="0043682B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15657E9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2EBF3C5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341AEA3B" w14:textId="77777777" w:rsidTr="24A08F17">
        <w:trPr>
          <w:gridAfter w:val="2"/>
          <w:wAfter w:w="93" w:type="dxa"/>
        </w:trPr>
        <w:tc>
          <w:tcPr>
            <w:tcW w:w="14272" w:type="dxa"/>
            <w:gridSpan w:val="4"/>
          </w:tcPr>
          <w:p w14:paraId="2BF33C3F" w14:textId="77777777" w:rsidR="0033159B" w:rsidRPr="002C6805" w:rsidRDefault="0033159B" w:rsidP="002C6805">
            <w:pPr>
              <w:snapToGrid w:val="0"/>
              <w:spacing w:line="276" w:lineRule="auto"/>
              <w:ind w:left="128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color w:val="111111"/>
                <w:sz w:val="20"/>
                <w:szCs w:val="20"/>
                <w:lang w:eastAsia="pl-PL"/>
              </w:rPr>
              <w:t>Parametry pracy urządzenia</w:t>
            </w:r>
          </w:p>
        </w:tc>
      </w:tr>
      <w:tr w:rsidR="0033159B" w:rsidRPr="002C6805" w14:paraId="111E7412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BFDD700" w14:textId="2589FE36" w:rsidR="0033159B" w:rsidRPr="002C6805" w:rsidRDefault="4F362320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5608" w:type="dxa"/>
            <w:shd w:val="clear" w:color="auto" w:fill="auto"/>
          </w:tcPr>
          <w:p w14:paraId="3AF605F1" w14:textId="530915E5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Cięcie </w:t>
            </w:r>
            <w:proofErr w:type="spellStart"/>
            <w:r w:rsidRPr="002C6805">
              <w:rPr>
                <w:rFonts w:ascii="Book Antiqua" w:hAnsi="Book Antiqua" w:cs="Arial"/>
                <w:sz w:val="20"/>
                <w:szCs w:val="20"/>
              </w:rPr>
              <w:t>monopolarne</w:t>
            </w:r>
            <w:proofErr w:type="spellEnd"/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 z mocą wyjściową regulowaną do min. </w:t>
            </w:r>
            <w:r w:rsidR="0043682B">
              <w:rPr>
                <w:rFonts w:ascii="Book Antiqua" w:hAnsi="Book Antiqua" w:cs="Arial"/>
                <w:sz w:val="20"/>
                <w:szCs w:val="20"/>
              </w:rPr>
              <w:t>350</w:t>
            </w:r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 W.</w:t>
            </w:r>
          </w:p>
        </w:tc>
        <w:tc>
          <w:tcPr>
            <w:tcW w:w="2268" w:type="dxa"/>
            <w:shd w:val="clear" w:color="auto" w:fill="auto"/>
          </w:tcPr>
          <w:p w14:paraId="307D2D40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D98A12B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682B" w:rsidRPr="002C6805" w14:paraId="6426D620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70142694" w14:textId="358F7D50" w:rsidR="0043682B" w:rsidRPr="002C6805" w:rsidRDefault="58C05062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27</w:t>
            </w:r>
          </w:p>
        </w:tc>
        <w:tc>
          <w:tcPr>
            <w:tcW w:w="5608" w:type="dxa"/>
            <w:shd w:val="clear" w:color="auto" w:fill="auto"/>
          </w:tcPr>
          <w:p w14:paraId="5018E617" w14:textId="27CC8DDD" w:rsidR="0043682B" w:rsidRPr="002C6805" w:rsidRDefault="0043682B" w:rsidP="002C6805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Minimum 8 rodzajów cięcia </w:t>
            </w: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monopolarnego</w:t>
            </w:r>
            <w:proofErr w:type="spellEnd"/>
            <w:r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63FD09A" w14:textId="6BAA6F94" w:rsidR="0043682B" w:rsidRPr="002C6805" w:rsidRDefault="00F071A3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9329264" w14:textId="77777777" w:rsidR="0043682B" w:rsidRPr="002C6805" w:rsidRDefault="0043682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0D9E02DA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36334656" w14:textId="75B063BA" w:rsidR="0033159B" w:rsidRPr="002C6805" w:rsidRDefault="4C67A0BC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28</w:t>
            </w:r>
          </w:p>
        </w:tc>
        <w:tc>
          <w:tcPr>
            <w:tcW w:w="5608" w:type="dxa"/>
            <w:shd w:val="clear" w:color="auto" w:fill="auto"/>
          </w:tcPr>
          <w:p w14:paraId="5C62D702" w14:textId="22664C89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1770F6AA">
              <w:rPr>
                <w:rFonts w:ascii="Book Antiqua" w:hAnsi="Book Antiqua" w:cs="Arial"/>
                <w:sz w:val="20"/>
                <w:szCs w:val="20"/>
              </w:rPr>
              <w:t xml:space="preserve">Koagulacja </w:t>
            </w:r>
            <w:proofErr w:type="spellStart"/>
            <w:r w:rsidRPr="1770F6AA">
              <w:rPr>
                <w:rFonts w:ascii="Book Antiqua" w:hAnsi="Book Antiqua" w:cs="Arial"/>
                <w:sz w:val="20"/>
                <w:szCs w:val="20"/>
              </w:rPr>
              <w:t>monopolarna</w:t>
            </w:r>
            <w:proofErr w:type="spellEnd"/>
            <w:r w:rsidRPr="1770F6AA">
              <w:rPr>
                <w:rFonts w:ascii="Book Antiqua" w:hAnsi="Book Antiqua" w:cs="Arial"/>
                <w:sz w:val="20"/>
                <w:szCs w:val="20"/>
              </w:rPr>
              <w:t xml:space="preserve"> z mocą wyjściową maksymalną</w:t>
            </w:r>
            <w:r w:rsidR="694A6756" w:rsidRPr="1770F6AA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1770F6AA">
              <w:rPr>
                <w:rFonts w:ascii="Book Antiqua" w:hAnsi="Book Antiqua" w:cs="Arial"/>
                <w:sz w:val="20"/>
                <w:szCs w:val="20"/>
              </w:rPr>
              <w:t>min. 200</w:t>
            </w:r>
            <w:r w:rsidR="003F62EE" w:rsidRPr="1770F6AA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1770F6AA">
              <w:rPr>
                <w:rFonts w:ascii="Book Antiqua" w:hAnsi="Book Antiqua" w:cs="Arial"/>
                <w:sz w:val="20"/>
                <w:szCs w:val="20"/>
              </w:rPr>
              <w:t>W</w:t>
            </w:r>
            <w:r w:rsidR="00BE7271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16CCEDE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2946DB82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682B" w:rsidRPr="002C6805" w14:paraId="51FF2A4A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13422CAB" w14:textId="3FC5F795" w:rsidR="0043682B" w:rsidRPr="002C6805" w:rsidRDefault="3D214A82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29</w:t>
            </w:r>
          </w:p>
        </w:tc>
        <w:tc>
          <w:tcPr>
            <w:tcW w:w="5608" w:type="dxa"/>
            <w:shd w:val="clear" w:color="auto" w:fill="auto"/>
          </w:tcPr>
          <w:p w14:paraId="6CB85EA8" w14:textId="11B4A496" w:rsidR="0043682B" w:rsidRPr="1770F6AA" w:rsidRDefault="0043682B" w:rsidP="002C6805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Minimum 4 rodzaje koagulacji </w:t>
            </w: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monopolarnej</w:t>
            </w:r>
            <w:proofErr w:type="spellEnd"/>
            <w:r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8143842" w14:textId="0D395625" w:rsidR="0043682B" w:rsidRPr="002C6805" w:rsidRDefault="00F071A3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ABF251A" w14:textId="77777777" w:rsidR="0043682B" w:rsidRPr="002C6805" w:rsidRDefault="0043682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6DD02FE0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1C0AA51" w14:textId="1145C9B2" w:rsidR="0033159B" w:rsidRPr="002C6805" w:rsidRDefault="28C051F0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30</w:t>
            </w:r>
          </w:p>
        </w:tc>
        <w:tc>
          <w:tcPr>
            <w:tcW w:w="5608" w:type="dxa"/>
            <w:shd w:val="clear" w:color="auto" w:fill="auto"/>
          </w:tcPr>
          <w:p w14:paraId="351E4FB2" w14:textId="2902DA02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Cięcie bipolarne z mocą wyjściową regulowaną</w:t>
            </w:r>
            <w:r w:rsidR="00190E38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90E38" w:rsidRPr="00190E38">
              <w:rPr>
                <w:rFonts w:ascii="Book Antiqua" w:hAnsi="Book Antiqua" w:cs="Arial"/>
                <w:sz w:val="20"/>
                <w:szCs w:val="20"/>
                <w:highlight w:val="yellow"/>
              </w:rPr>
              <w:t>automatycznie</w:t>
            </w:r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 do min. 400 W</w:t>
            </w:r>
          </w:p>
        </w:tc>
        <w:tc>
          <w:tcPr>
            <w:tcW w:w="2268" w:type="dxa"/>
            <w:shd w:val="clear" w:color="auto" w:fill="auto"/>
          </w:tcPr>
          <w:p w14:paraId="25EE1622" w14:textId="77777777" w:rsidR="0033159B" w:rsidRPr="002C6805" w:rsidRDefault="00E4679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997CC1D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0CA2D599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7393B24" w14:textId="25BC18F6" w:rsidR="0033159B" w:rsidRPr="002C6805" w:rsidRDefault="50B74A03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08" w:type="dxa"/>
            <w:shd w:val="clear" w:color="auto" w:fill="auto"/>
          </w:tcPr>
          <w:p w14:paraId="6D414D4C" w14:textId="00ECDA16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Minimum 2 rodzaje cięcia bipolarnego</w:t>
            </w:r>
            <w:r w:rsidR="006106B6">
              <w:rPr>
                <w:rFonts w:ascii="Book Antiqua" w:hAnsi="Book Antiqu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B4ED9EF" w14:textId="77777777" w:rsidR="0033159B" w:rsidRPr="002C6805" w:rsidRDefault="00E4679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110FFD37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A3C38" w:rsidRPr="002C6805" w14:paraId="05C0F497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B34824B" w14:textId="0D3ACFFC" w:rsidR="00DA3C38" w:rsidRPr="002C6805" w:rsidRDefault="5DFD938C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32</w:t>
            </w:r>
          </w:p>
        </w:tc>
        <w:tc>
          <w:tcPr>
            <w:tcW w:w="5608" w:type="dxa"/>
            <w:shd w:val="clear" w:color="auto" w:fill="auto"/>
          </w:tcPr>
          <w:p w14:paraId="1C1D59DD" w14:textId="4992D9CB" w:rsidR="00DA3C38" w:rsidRPr="002C6805" w:rsidRDefault="00DA3C38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1770F6AA">
              <w:rPr>
                <w:rFonts w:ascii="Book Antiqua" w:hAnsi="Book Antiqua" w:cs="Arial"/>
                <w:sz w:val="20"/>
                <w:szCs w:val="20"/>
              </w:rPr>
              <w:t>Koagulacja bipolarna z mocą wyjściową maksymalną</w:t>
            </w:r>
            <w:r w:rsidR="44E15878" w:rsidRPr="1770F6AA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1770F6AA">
              <w:rPr>
                <w:rFonts w:ascii="Book Antiqua" w:hAnsi="Book Antiqua" w:cs="Arial"/>
                <w:sz w:val="20"/>
                <w:szCs w:val="20"/>
              </w:rPr>
              <w:t xml:space="preserve">min. </w:t>
            </w:r>
            <w:r w:rsidR="00DD7BEB">
              <w:rPr>
                <w:rFonts w:ascii="Book Antiqua" w:hAnsi="Book Antiqua" w:cs="Arial"/>
                <w:sz w:val="20"/>
                <w:szCs w:val="20"/>
              </w:rPr>
              <w:t>120</w:t>
            </w:r>
            <w:r w:rsidRPr="1770F6AA">
              <w:rPr>
                <w:rFonts w:ascii="Book Antiqua" w:hAnsi="Book Antiqua" w:cs="Arial"/>
                <w:sz w:val="20"/>
                <w:szCs w:val="20"/>
              </w:rPr>
              <w:t xml:space="preserve"> W</w:t>
            </w:r>
            <w:r w:rsidR="00BE7271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FEA93A" w14:textId="77777777" w:rsidR="00DA3C38" w:rsidRPr="002C6805" w:rsidRDefault="00DA3C38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B699379" w14:textId="77777777" w:rsidR="00DA3C38" w:rsidRPr="002C6805" w:rsidRDefault="00DA3C38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7BEB" w:rsidRPr="002C6805" w14:paraId="4CBE18FB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1A70C3FF" w14:textId="5FC08AE0" w:rsidR="00DD7BEB" w:rsidRPr="002C6805" w:rsidRDefault="4FA40D7B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33</w:t>
            </w:r>
          </w:p>
        </w:tc>
        <w:tc>
          <w:tcPr>
            <w:tcW w:w="5608" w:type="dxa"/>
            <w:shd w:val="clear" w:color="auto" w:fill="auto"/>
          </w:tcPr>
          <w:p w14:paraId="731BC6F4" w14:textId="1791509D" w:rsidR="00DD7BEB" w:rsidRPr="1770F6AA" w:rsidRDefault="00DD7BEB" w:rsidP="002C6805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Minimum 4 rodzaje koagulacji bipolarnej.</w:t>
            </w:r>
          </w:p>
        </w:tc>
        <w:tc>
          <w:tcPr>
            <w:tcW w:w="2268" w:type="dxa"/>
            <w:shd w:val="clear" w:color="auto" w:fill="auto"/>
          </w:tcPr>
          <w:p w14:paraId="0BAC7D20" w14:textId="68407E47" w:rsidR="00DD7BEB" w:rsidRPr="002C6805" w:rsidRDefault="00F071A3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348D91D" w14:textId="77777777" w:rsidR="00DD7BEB" w:rsidRPr="002C6805" w:rsidRDefault="00DD7BE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1D0D08E6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19897CE" w14:textId="5B3713E9" w:rsidR="0033159B" w:rsidRPr="002C6805" w:rsidRDefault="331B892E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5608" w:type="dxa"/>
            <w:shd w:val="clear" w:color="auto" w:fill="auto"/>
          </w:tcPr>
          <w:p w14:paraId="451CF983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Opcja automatycznego startu koagulacji bipolarnej (po uzyskaniu bezpośredniego kontaktu elektrody z tkanką).</w:t>
            </w:r>
          </w:p>
        </w:tc>
        <w:tc>
          <w:tcPr>
            <w:tcW w:w="2268" w:type="dxa"/>
            <w:shd w:val="clear" w:color="auto" w:fill="auto"/>
          </w:tcPr>
          <w:p w14:paraId="48035754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FE9F23F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04B4542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C8B330C" w14:textId="6E7EAA72" w:rsidR="0033159B" w:rsidRPr="002C6805" w:rsidRDefault="407CC404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35</w:t>
            </w:r>
          </w:p>
        </w:tc>
        <w:tc>
          <w:tcPr>
            <w:tcW w:w="5608" w:type="dxa"/>
            <w:shd w:val="clear" w:color="auto" w:fill="auto"/>
          </w:tcPr>
          <w:p w14:paraId="7ADC4CB1" w14:textId="5FEA13C4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>Opcja automatycznego</w:t>
            </w:r>
            <w:r w:rsidR="0002539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025394" w:rsidRPr="00DD7BEB">
              <w:rPr>
                <w:rFonts w:ascii="Book Antiqua" w:hAnsi="Book Antiqua" w:cs="Arial"/>
                <w:sz w:val="20"/>
                <w:szCs w:val="20"/>
              </w:rPr>
              <w:t>lub po upływie nastawionego czasu</w:t>
            </w:r>
            <w:r w:rsidR="00DD7BEB" w:rsidRPr="00DD7BE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2C6805">
              <w:rPr>
                <w:rFonts w:ascii="Book Antiqua" w:hAnsi="Book Antiqua" w:cs="Arial"/>
                <w:sz w:val="20"/>
                <w:szCs w:val="20"/>
              </w:rPr>
              <w:t>zakończenia koagulacji bipolarnej (po skutecznym skoagulowaniu tkanki).</w:t>
            </w:r>
          </w:p>
        </w:tc>
        <w:tc>
          <w:tcPr>
            <w:tcW w:w="2268" w:type="dxa"/>
            <w:shd w:val="clear" w:color="auto" w:fill="auto"/>
          </w:tcPr>
          <w:p w14:paraId="704F2577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1F72F646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0609712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3D5C510C" w14:textId="2A9FB3D1" w:rsidR="0033159B" w:rsidRPr="002C6805" w:rsidRDefault="70BDBCCE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36</w:t>
            </w:r>
          </w:p>
        </w:tc>
        <w:tc>
          <w:tcPr>
            <w:tcW w:w="5608" w:type="dxa"/>
            <w:shd w:val="clear" w:color="auto" w:fill="auto"/>
          </w:tcPr>
          <w:p w14:paraId="7F0E0FF6" w14:textId="2B83691D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1770F6AA">
              <w:rPr>
                <w:rFonts w:ascii="Book Antiqua" w:hAnsi="Book Antiqua"/>
                <w:color w:val="000000" w:themeColor="text1"/>
                <w:sz w:val="20"/>
                <w:szCs w:val="20"/>
              </w:rPr>
              <w:t>Koagulacja argonowa</w:t>
            </w:r>
            <w:r w:rsidR="74F9C1AB" w:rsidRPr="1770F6AA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1770F6AA">
              <w:rPr>
                <w:rFonts w:ascii="Book Antiqua" w:hAnsi="Book Antiqua"/>
                <w:color w:val="000000" w:themeColor="text1"/>
                <w:sz w:val="20"/>
                <w:szCs w:val="20"/>
              </w:rPr>
              <w:t>mocą min. 80</w:t>
            </w:r>
            <w:r w:rsidR="003F62EE" w:rsidRPr="1770F6AA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1770F6AA">
              <w:rPr>
                <w:rFonts w:ascii="Book Antiqua" w:hAnsi="Book Antiqua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2268" w:type="dxa"/>
            <w:shd w:val="clear" w:color="auto" w:fill="auto"/>
          </w:tcPr>
          <w:p w14:paraId="4DDE70CA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23DE523C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08F45F5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AFB958C" w14:textId="7759FAD8" w:rsidR="0033159B" w:rsidRPr="002C6805" w:rsidRDefault="4EC5EFA8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  <w:tc>
          <w:tcPr>
            <w:tcW w:w="5608" w:type="dxa"/>
            <w:shd w:val="clear" w:color="auto" w:fill="auto"/>
          </w:tcPr>
          <w:p w14:paraId="424B36F2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6805">
              <w:rPr>
                <w:rFonts w:ascii="Book Antiqua" w:hAnsi="Book Antiqua"/>
                <w:color w:val="000000"/>
                <w:sz w:val="20"/>
                <w:szCs w:val="20"/>
              </w:rPr>
              <w:t>Informacja na wyświetlaczu o wartości nastawionego przepływu argonu dla koagulacji i w obrębie dla cięcia</w:t>
            </w:r>
            <w:r w:rsidR="003F62EE" w:rsidRPr="002C6805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879B068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2E56223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5DFB88D2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0903FD93" w14:textId="72229FDB" w:rsidR="0033159B" w:rsidRPr="002C6805" w:rsidRDefault="294EC292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38</w:t>
            </w:r>
          </w:p>
        </w:tc>
        <w:tc>
          <w:tcPr>
            <w:tcW w:w="5608" w:type="dxa"/>
            <w:shd w:val="clear" w:color="auto" w:fill="auto"/>
          </w:tcPr>
          <w:p w14:paraId="3C640830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6805">
              <w:rPr>
                <w:rFonts w:ascii="Book Antiqua" w:hAnsi="Book Antiqua"/>
                <w:color w:val="000000"/>
                <w:sz w:val="20"/>
                <w:szCs w:val="20"/>
              </w:rPr>
              <w:t>Regulacja przepływu argonu w minimalnym zakresie 0,1 do 10 l.</w:t>
            </w:r>
          </w:p>
        </w:tc>
        <w:tc>
          <w:tcPr>
            <w:tcW w:w="2268" w:type="dxa"/>
            <w:shd w:val="clear" w:color="auto" w:fill="auto"/>
          </w:tcPr>
          <w:p w14:paraId="258281B7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7547A01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6EEE9C4F" w14:textId="77777777" w:rsidTr="24A08F17">
        <w:trPr>
          <w:gridAfter w:val="2"/>
          <w:wAfter w:w="93" w:type="dxa"/>
        </w:trPr>
        <w:tc>
          <w:tcPr>
            <w:tcW w:w="14272" w:type="dxa"/>
            <w:gridSpan w:val="4"/>
          </w:tcPr>
          <w:p w14:paraId="3D2D8D3F" w14:textId="77777777" w:rsidR="0033159B" w:rsidRPr="002C6805" w:rsidRDefault="0033159B" w:rsidP="002C6805">
            <w:pPr>
              <w:snapToGrid w:val="0"/>
              <w:spacing w:line="276" w:lineRule="auto"/>
              <w:ind w:left="128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color w:val="111111"/>
                <w:sz w:val="20"/>
                <w:szCs w:val="20"/>
                <w:lang w:eastAsia="pl-PL"/>
              </w:rPr>
              <w:t>Wyposażenie</w:t>
            </w:r>
          </w:p>
        </w:tc>
      </w:tr>
      <w:tr w:rsidR="0033159B" w:rsidRPr="002C6805" w14:paraId="00B86EC7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45D991A" w14:textId="66812A00" w:rsidR="0033159B" w:rsidRPr="002C6805" w:rsidRDefault="4BA10500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39</w:t>
            </w:r>
          </w:p>
        </w:tc>
        <w:tc>
          <w:tcPr>
            <w:tcW w:w="5608" w:type="dxa"/>
            <w:shd w:val="clear" w:color="auto" w:fill="auto"/>
          </w:tcPr>
          <w:p w14:paraId="210D9B3C" w14:textId="316816D8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  <w:lang w:eastAsia="pl-PL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  <w:lang w:eastAsia="pl-PL"/>
              </w:rPr>
              <w:t xml:space="preserve">Włącznik nożny </w:t>
            </w:r>
            <w:r w:rsidR="00334A1F">
              <w:rPr>
                <w:rFonts w:ascii="Book Antiqua" w:hAnsi="Book Antiqua" w:cs="Arial"/>
                <w:sz w:val="20"/>
                <w:szCs w:val="20"/>
                <w:lang w:eastAsia="pl-PL"/>
              </w:rPr>
              <w:t>2</w:t>
            </w:r>
            <w:r w:rsidR="00F42478">
              <w:rPr>
                <w:rFonts w:ascii="Book Antiqua" w:hAnsi="Book Antiqua" w:cs="Arial"/>
                <w:sz w:val="20"/>
                <w:szCs w:val="20"/>
                <w:lang w:eastAsia="pl-PL"/>
              </w:rPr>
              <w:t xml:space="preserve"> przyciskowy</w:t>
            </w:r>
            <w:r w:rsidR="00103232">
              <w:rPr>
                <w:rFonts w:ascii="Book Antiqua" w:hAnsi="Book Antiqua" w:cs="Arial"/>
                <w:sz w:val="20"/>
                <w:szCs w:val="20"/>
                <w:lang w:eastAsia="pl-PL"/>
              </w:rPr>
              <w:t>, kabel dł. min 5 m</w:t>
            </w:r>
            <w:r w:rsidRPr="002C6805">
              <w:rPr>
                <w:rFonts w:ascii="Book Antiqua" w:hAnsi="Book Antiqua" w:cs="Arial"/>
                <w:sz w:val="20"/>
                <w:szCs w:val="20"/>
                <w:lang w:eastAsia="pl-PL"/>
              </w:rPr>
              <w:t xml:space="preserve">– 1 szt. </w:t>
            </w:r>
          </w:p>
        </w:tc>
        <w:tc>
          <w:tcPr>
            <w:tcW w:w="2268" w:type="dxa"/>
            <w:shd w:val="clear" w:color="auto" w:fill="auto"/>
          </w:tcPr>
          <w:p w14:paraId="588DF466" w14:textId="4B45D921" w:rsidR="0033159B" w:rsidRPr="002C6805" w:rsidRDefault="004C59C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DFB9E20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23AA7930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1C9D991" w14:textId="42A9526C" w:rsidR="0033159B" w:rsidRPr="002C6805" w:rsidRDefault="7A558B51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40</w:t>
            </w:r>
          </w:p>
        </w:tc>
        <w:tc>
          <w:tcPr>
            <w:tcW w:w="5608" w:type="dxa"/>
            <w:shd w:val="clear" w:color="auto" w:fill="auto"/>
          </w:tcPr>
          <w:p w14:paraId="11B2B4D5" w14:textId="2C02C33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  <w:lang w:eastAsia="pl-PL"/>
              </w:rPr>
            </w:pPr>
            <w:r w:rsidRPr="002C6805">
              <w:rPr>
                <w:rFonts w:ascii="Book Antiqua" w:hAnsi="Book Antiqua" w:cs="Arial"/>
                <w:sz w:val="20"/>
                <w:szCs w:val="20"/>
              </w:rPr>
              <w:t xml:space="preserve">Aparat na wózku wyposażonym w platformę jezdną z blokadą kół, z koszem na </w:t>
            </w:r>
            <w:r w:rsidR="00732583" w:rsidRPr="002C6805">
              <w:rPr>
                <w:rFonts w:ascii="Book Antiqua" w:hAnsi="Book Antiqua" w:cs="Arial"/>
                <w:sz w:val="20"/>
                <w:szCs w:val="20"/>
              </w:rPr>
              <w:t xml:space="preserve">wyposażenie, szafką na </w:t>
            </w:r>
            <w:r w:rsidR="00025394" w:rsidRPr="00F42478">
              <w:rPr>
                <w:rFonts w:ascii="Book Antiqua" w:hAnsi="Book Antiqua" w:cs="Arial"/>
                <w:sz w:val="20"/>
                <w:szCs w:val="20"/>
              </w:rPr>
              <w:t>min. 1</w:t>
            </w:r>
            <w:r w:rsidR="0002539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732583" w:rsidRPr="002C6805">
              <w:rPr>
                <w:rFonts w:ascii="Book Antiqua" w:hAnsi="Book Antiqua" w:cs="Arial"/>
                <w:sz w:val="20"/>
                <w:szCs w:val="20"/>
              </w:rPr>
              <w:t>butlę argonową.</w:t>
            </w:r>
          </w:p>
        </w:tc>
        <w:tc>
          <w:tcPr>
            <w:tcW w:w="2268" w:type="dxa"/>
            <w:shd w:val="clear" w:color="auto" w:fill="auto"/>
          </w:tcPr>
          <w:p w14:paraId="617A7BFA" w14:textId="74486F3C" w:rsidR="0033159B" w:rsidRPr="002C6805" w:rsidRDefault="004C59C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0DF9E56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4A1F" w:rsidRPr="002C6805" w14:paraId="0E954550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142C494C" w14:textId="26E33991" w:rsidR="00334A1F" w:rsidRPr="002C6805" w:rsidRDefault="19952F1A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41</w:t>
            </w:r>
          </w:p>
        </w:tc>
        <w:tc>
          <w:tcPr>
            <w:tcW w:w="5608" w:type="dxa"/>
            <w:shd w:val="clear" w:color="auto" w:fill="auto"/>
          </w:tcPr>
          <w:p w14:paraId="02049E69" w14:textId="01F170E6" w:rsidR="00334A1F" w:rsidRPr="002C6805" w:rsidRDefault="00334A1F" w:rsidP="002C6805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2C6805">
              <w:rPr>
                <w:rFonts w:ascii="Book Antiqua" w:hAnsi="Book Antiqua"/>
                <w:sz w:val="20"/>
                <w:szCs w:val="20"/>
              </w:rPr>
              <w:t>Butla argonowa, z reduktorem - 1 szt.</w:t>
            </w:r>
          </w:p>
        </w:tc>
        <w:tc>
          <w:tcPr>
            <w:tcW w:w="2268" w:type="dxa"/>
            <w:shd w:val="clear" w:color="auto" w:fill="auto"/>
          </w:tcPr>
          <w:p w14:paraId="063DE5A9" w14:textId="0ABE170B" w:rsidR="00334A1F" w:rsidRPr="002C6805" w:rsidRDefault="004C59C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FA02AC3" w14:textId="77777777" w:rsidR="00334A1F" w:rsidRPr="002C6805" w:rsidRDefault="00334A1F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78844029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5739EF0" w14:textId="514C1098" w:rsidR="0033159B" w:rsidRPr="002C6805" w:rsidRDefault="47EA7E81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lastRenderedPageBreak/>
              <w:t>42</w:t>
            </w:r>
          </w:p>
        </w:tc>
        <w:tc>
          <w:tcPr>
            <w:tcW w:w="5608" w:type="dxa"/>
            <w:shd w:val="clear" w:color="auto" w:fill="auto"/>
          </w:tcPr>
          <w:p w14:paraId="1CC076A3" w14:textId="66911F4F" w:rsidR="0033159B" w:rsidRPr="00334A1F" w:rsidRDefault="00334A1F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Kabel pneumatyczny do argonu, dł. 3m</w:t>
            </w:r>
            <w:r w:rsidR="006A2937">
              <w:rPr>
                <w:rFonts w:ascii="Book Antiqua" w:hAnsi="Book Antiqua"/>
                <w:sz w:val="20"/>
                <w:szCs w:val="20"/>
              </w:rPr>
              <w:t xml:space="preserve"> – 1 </w:t>
            </w:r>
            <w:proofErr w:type="spellStart"/>
            <w:r w:rsidR="006A2937"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7BE69F9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4E871BC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026EB886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64397A95" w14:textId="2A537DF8" w:rsidR="0033159B" w:rsidRPr="002C6805" w:rsidRDefault="2D1A84F0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43</w:t>
            </w:r>
          </w:p>
        </w:tc>
        <w:tc>
          <w:tcPr>
            <w:tcW w:w="5608" w:type="dxa"/>
            <w:shd w:val="clear" w:color="auto" w:fill="auto"/>
          </w:tcPr>
          <w:p w14:paraId="2C67941D" w14:textId="66EB2065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Uchwyt elektrody argonowej z 2 przyciskami, kabel dł. 3,5m, wtyk </w:t>
            </w:r>
            <w:r w:rsidRPr="00190E38">
              <w:rPr>
                <w:rFonts w:ascii="Book Antiqua" w:hAnsi="Book Antiqua" w:cs="Arial"/>
                <w:strike/>
                <w:sz w:val="20"/>
                <w:szCs w:val="20"/>
                <w:highlight w:val="yellow"/>
              </w:rPr>
              <w:t>3-pin</w:t>
            </w:r>
            <w:r w:rsidR="00190E38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90E38" w:rsidRPr="00190E38">
              <w:rPr>
                <w:rFonts w:ascii="Book Antiqua" w:hAnsi="Book Antiqua" w:cs="Arial"/>
                <w:sz w:val="20"/>
                <w:szCs w:val="20"/>
                <w:highlight w:val="yellow"/>
              </w:rPr>
              <w:t>do gniazda uniwersalnego z rozpoznawaniem narzędzi</w:t>
            </w:r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 - </w:t>
            </w:r>
            <w:r w:rsidR="00CD6EFF" w:rsidRPr="35D99C94"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35D99C9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35D99C94">
              <w:rPr>
                <w:rFonts w:ascii="Book Antiqua" w:hAnsi="Book Antiqua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CD749A" w14:textId="4698FAAA" w:rsidR="0033159B" w:rsidRPr="002C6805" w:rsidRDefault="003E4480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6A2937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144A5D23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351196ED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43FBD11F" w14:textId="004CF2FE" w:rsidR="0033159B" w:rsidRPr="002C6805" w:rsidRDefault="1564F3F8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44</w:t>
            </w:r>
          </w:p>
        </w:tc>
        <w:tc>
          <w:tcPr>
            <w:tcW w:w="5608" w:type="dxa"/>
            <w:shd w:val="clear" w:color="auto" w:fill="auto"/>
          </w:tcPr>
          <w:p w14:paraId="43165417" w14:textId="741AE356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6A2937">
              <w:rPr>
                <w:rFonts w:ascii="Book Antiqua" w:hAnsi="Book Antiqua" w:cs="Arial"/>
                <w:sz w:val="20"/>
                <w:szCs w:val="20"/>
              </w:rPr>
              <w:t>Elektroda argonowa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Pr="006A2937">
              <w:rPr>
                <w:rFonts w:ascii="Book Antiqua" w:hAnsi="Book Antiqua" w:cs="Arial"/>
                <w:sz w:val="20"/>
                <w:szCs w:val="20"/>
              </w:rPr>
              <w:t>sztywna do koagulacji, dł.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 w:cs="Arial"/>
                <w:sz w:val="20"/>
                <w:szCs w:val="20"/>
              </w:rPr>
              <w:t>robocza 100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 w:cs="Arial"/>
                <w:sz w:val="20"/>
                <w:szCs w:val="20"/>
              </w:rPr>
              <w:t>mm, śr. 5mm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- 4 </w:t>
            </w: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2D752F4" w14:textId="77777777" w:rsidR="0033159B" w:rsidRPr="002C6805" w:rsidRDefault="003E4480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38610EB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2CD06D4E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00CA47E3" w14:textId="1BB2D1B2" w:rsidR="0033159B" w:rsidRPr="002C6805" w:rsidRDefault="6D497EF3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45</w:t>
            </w:r>
          </w:p>
        </w:tc>
        <w:tc>
          <w:tcPr>
            <w:tcW w:w="5608" w:type="dxa"/>
            <w:shd w:val="clear" w:color="auto" w:fill="auto"/>
          </w:tcPr>
          <w:p w14:paraId="39C56BFD" w14:textId="1D80AA46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A2937">
              <w:rPr>
                <w:rFonts w:ascii="Book Antiqua" w:hAnsi="Book Antiqua"/>
                <w:sz w:val="20"/>
                <w:szCs w:val="20"/>
              </w:rPr>
              <w:t>Elektroda argonowa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A2937">
              <w:rPr>
                <w:rFonts w:ascii="Book Antiqua" w:hAnsi="Book Antiqua"/>
                <w:sz w:val="20"/>
                <w:szCs w:val="20"/>
              </w:rPr>
              <w:t>sztywna do koagulacji, dł.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robocza 320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mm, śr. 5</w:t>
            </w:r>
            <w:r w:rsidR="004C59C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mm</w:t>
            </w:r>
            <w:r>
              <w:rPr>
                <w:rFonts w:ascii="Book Antiqua" w:hAnsi="Book Antiqua"/>
                <w:sz w:val="20"/>
                <w:szCs w:val="20"/>
              </w:rPr>
              <w:t xml:space="preserve"> - 2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635F48" w14:textId="77777777" w:rsidR="0033159B" w:rsidRPr="002C6805" w:rsidRDefault="003E4480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  <w:r w:rsidR="00E46796"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37805D2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75C7C4CF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8E52AA1" w14:textId="0BDBFE53" w:rsidR="0033159B" w:rsidRPr="002C6805" w:rsidRDefault="3C43D9F6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46</w:t>
            </w:r>
          </w:p>
        </w:tc>
        <w:tc>
          <w:tcPr>
            <w:tcW w:w="5608" w:type="dxa"/>
            <w:shd w:val="clear" w:color="auto" w:fill="auto"/>
          </w:tcPr>
          <w:p w14:paraId="78673237" w14:textId="07FC22BE" w:rsidR="0033159B" w:rsidRPr="002C6805" w:rsidRDefault="006A2937" w:rsidP="1770F6AA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Kabel elektrody </w:t>
            </w:r>
            <w:r w:rsidRPr="1770F6AA">
              <w:rPr>
                <w:rFonts w:ascii="Book Antiqua" w:hAnsi="Book Antiqua"/>
                <w:sz w:val="20"/>
                <w:szCs w:val="20"/>
              </w:rPr>
              <w:t>neutraln</w:t>
            </w:r>
            <w:r>
              <w:rPr>
                <w:rFonts w:ascii="Book Antiqua" w:hAnsi="Book Antiqua"/>
                <w:sz w:val="20"/>
                <w:szCs w:val="20"/>
              </w:rPr>
              <w:t>ej</w:t>
            </w:r>
            <w:r w:rsidRPr="1770F6A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dł. 3 m – </w:t>
            </w:r>
            <w:r w:rsidR="00CD6EFF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563D63D" w14:textId="797859C4" w:rsidR="0033159B" w:rsidRPr="002C6805" w:rsidRDefault="70556FE7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1770F6AA">
              <w:rPr>
                <w:rFonts w:ascii="Book Antiqua" w:hAnsi="Book Antiqua" w:cs="Arial"/>
                <w:color w:val="111111"/>
                <w:sz w:val="20"/>
                <w:szCs w:val="20"/>
              </w:rPr>
              <w:t xml:space="preserve"> </w:t>
            </w:r>
            <w:r w:rsidR="00E46796" w:rsidRPr="1770F6AA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63F29E8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2937" w:rsidRPr="002C6805" w14:paraId="7B06A57D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3D3EB96C" w14:textId="3E6F0A36" w:rsidR="006A2937" w:rsidRPr="002C6805" w:rsidRDefault="4F262503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47</w:t>
            </w:r>
          </w:p>
        </w:tc>
        <w:tc>
          <w:tcPr>
            <w:tcW w:w="5608" w:type="dxa"/>
            <w:shd w:val="clear" w:color="auto" w:fill="auto"/>
          </w:tcPr>
          <w:p w14:paraId="2A5C3682" w14:textId="14DE1ADE" w:rsidR="006A2937" w:rsidRDefault="006A2937" w:rsidP="1770F6AA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Elektrody neutralne, jednorazowe</w:t>
            </w:r>
            <w:r w:rsidR="004C59C6">
              <w:rPr>
                <w:rFonts w:ascii="Book Antiqua" w:hAnsi="Book Antiqua"/>
                <w:sz w:val="20"/>
                <w:szCs w:val="20"/>
              </w:rPr>
              <w:t>, dwudzielne nie wymagające aplikacji w określonym kierunku w stosunku do pola operacyjnego</w:t>
            </w:r>
            <w:r w:rsidR="00103232">
              <w:rPr>
                <w:rFonts w:ascii="Book Antiqua" w:hAnsi="Book Antiqua"/>
                <w:sz w:val="20"/>
                <w:szCs w:val="20"/>
              </w:rPr>
              <w:t xml:space="preserve"> dla dorosłych i dzieci</w:t>
            </w:r>
            <w:r w:rsidR="004C59C6">
              <w:rPr>
                <w:rFonts w:ascii="Book Antiqua" w:hAnsi="Book Antiqua"/>
                <w:sz w:val="20"/>
                <w:szCs w:val="20"/>
              </w:rPr>
              <w:t xml:space="preserve"> – 50 </w:t>
            </w:r>
            <w:proofErr w:type="spellStart"/>
            <w:r w:rsidR="004C59C6"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EA3DDA3" w14:textId="51A7A40C" w:rsidR="006A2937" w:rsidRPr="1770F6AA" w:rsidRDefault="004C59C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F7A89D5" w14:textId="77777777" w:rsidR="006A2937" w:rsidRPr="002C6805" w:rsidRDefault="006A2937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6B7EC7F2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6089FD39" w14:textId="23B0F273" w:rsidR="0033159B" w:rsidRPr="002C6805" w:rsidRDefault="2C46EC18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48</w:t>
            </w:r>
          </w:p>
        </w:tc>
        <w:tc>
          <w:tcPr>
            <w:tcW w:w="5608" w:type="dxa"/>
            <w:shd w:val="clear" w:color="auto" w:fill="auto"/>
          </w:tcPr>
          <w:p w14:paraId="4F2B7165" w14:textId="5CE0DF8C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A2937">
              <w:rPr>
                <w:rFonts w:ascii="Book Antiqua" w:hAnsi="Book Antiqua"/>
                <w:sz w:val="20"/>
                <w:szCs w:val="20"/>
              </w:rPr>
              <w:t>Kabel bipolarny,</w:t>
            </w:r>
            <w:r w:rsidR="004C59C6">
              <w:rPr>
                <w:rFonts w:ascii="Book Antiqua" w:hAnsi="Book Antiqua"/>
                <w:sz w:val="20"/>
                <w:szCs w:val="20"/>
              </w:rPr>
              <w:t xml:space="preserve"> wielorazowy,</w:t>
            </w:r>
            <w:r w:rsidRPr="006A2937">
              <w:rPr>
                <w:rFonts w:ascii="Book Antiqua" w:hAnsi="Book Antiqua"/>
                <w:sz w:val="20"/>
                <w:szCs w:val="20"/>
              </w:rPr>
              <w:t xml:space="preserve"> dł. 3m,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złącze kątowe, wtyk SD</w:t>
            </w:r>
            <w:r>
              <w:rPr>
                <w:rFonts w:ascii="Book Antiqua" w:hAnsi="Book Antiqua"/>
                <w:sz w:val="20"/>
                <w:szCs w:val="20"/>
              </w:rPr>
              <w:t xml:space="preserve">S- </w:t>
            </w:r>
            <w:r w:rsidR="00CD6EFF">
              <w:rPr>
                <w:rFonts w:ascii="Book Antiqua" w:hAnsi="Book Antiqua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8F059A7" w14:textId="5C2E20A0" w:rsidR="0033159B" w:rsidRPr="002C6805" w:rsidRDefault="004C59C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B7B4B86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7F11FDB1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4368C02" w14:textId="3DE06324" w:rsidR="0033159B" w:rsidRPr="002C6805" w:rsidRDefault="66B3004F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49</w:t>
            </w:r>
          </w:p>
        </w:tc>
        <w:tc>
          <w:tcPr>
            <w:tcW w:w="5608" w:type="dxa"/>
            <w:shd w:val="clear" w:color="auto" w:fill="auto"/>
          </w:tcPr>
          <w:p w14:paraId="4F6D800F" w14:textId="74BE5748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6A2937">
              <w:rPr>
                <w:rFonts w:ascii="Book Antiqua" w:hAnsi="Book Antiqua" w:cs="Arial"/>
                <w:sz w:val="20"/>
                <w:szCs w:val="20"/>
              </w:rPr>
              <w:t>Szczypce bipolarne,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 w:cs="Arial"/>
                <w:sz w:val="20"/>
                <w:szCs w:val="20"/>
              </w:rPr>
              <w:t xml:space="preserve">kątowe, </w:t>
            </w:r>
            <w:r w:rsidRPr="00190E38">
              <w:rPr>
                <w:rFonts w:ascii="Book Antiqua" w:hAnsi="Book Antiqua" w:cs="Arial"/>
                <w:strike/>
                <w:sz w:val="20"/>
                <w:szCs w:val="20"/>
                <w:highlight w:val="yellow"/>
              </w:rPr>
              <w:t>2mm</w:t>
            </w:r>
            <w:r w:rsidR="00190E38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90E38" w:rsidRPr="00190E38">
              <w:rPr>
                <w:rFonts w:ascii="Book Antiqua" w:hAnsi="Book Antiqua" w:cs="Arial"/>
                <w:sz w:val="20"/>
                <w:szCs w:val="20"/>
                <w:highlight w:val="yellow"/>
              </w:rPr>
              <w:t>1 mm</w:t>
            </w:r>
            <w:r w:rsidRPr="006A2937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Pr="00084DF3">
              <w:rPr>
                <w:rFonts w:ascii="Book Antiqua" w:hAnsi="Book Antiqua" w:cs="Arial"/>
                <w:sz w:val="20"/>
                <w:szCs w:val="20"/>
              </w:rPr>
              <w:t xml:space="preserve">dł. </w:t>
            </w:r>
            <w:r w:rsidR="009514EE" w:rsidRPr="00084DF3">
              <w:rPr>
                <w:rFonts w:ascii="Book Antiqua" w:hAnsi="Book Antiqua" w:cs="Arial"/>
                <w:sz w:val="20"/>
                <w:szCs w:val="20"/>
              </w:rPr>
              <w:t>220</w:t>
            </w:r>
            <w:r w:rsidRPr="00084DF3">
              <w:rPr>
                <w:rFonts w:ascii="Book Antiqua" w:hAnsi="Book Antiqua" w:cs="Arial"/>
                <w:sz w:val="20"/>
                <w:szCs w:val="20"/>
              </w:rPr>
              <w:t xml:space="preserve"> mm – </w:t>
            </w:r>
            <w:r w:rsidR="00CD6EFF" w:rsidRPr="00084DF3"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084DF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084DF3">
              <w:rPr>
                <w:rFonts w:ascii="Book Antiqua" w:hAnsi="Book Antiqua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C113D50" w14:textId="77777777" w:rsidR="0033159B" w:rsidRPr="002C6805" w:rsidRDefault="00E4679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A0FF5F2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713D4B6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68861898" w14:textId="61A95B07" w:rsidR="0033159B" w:rsidRPr="002C6805" w:rsidRDefault="766A1A58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50</w:t>
            </w:r>
          </w:p>
        </w:tc>
        <w:tc>
          <w:tcPr>
            <w:tcW w:w="5608" w:type="dxa"/>
            <w:shd w:val="clear" w:color="auto" w:fill="auto"/>
          </w:tcPr>
          <w:p w14:paraId="35A02ACA" w14:textId="6E051D94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A2937">
              <w:rPr>
                <w:rFonts w:ascii="Book Antiqua" w:hAnsi="Book Antiqua"/>
                <w:sz w:val="20"/>
                <w:szCs w:val="20"/>
              </w:rPr>
              <w:t>Szczypce bipolarne,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proste, 1mm, dł. 160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mm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="00CD6EFF"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5F6405" w14:textId="77777777" w:rsidR="0033159B" w:rsidRPr="002C6805" w:rsidRDefault="00E4679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630AD66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5FBC8068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3CBA40D0" w14:textId="237B76A8" w:rsidR="0033159B" w:rsidRPr="002C6805" w:rsidRDefault="68AF53CA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51</w:t>
            </w:r>
          </w:p>
        </w:tc>
        <w:tc>
          <w:tcPr>
            <w:tcW w:w="5608" w:type="dxa"/>
            <w:shd w:val="clear" w:color="auto" w:fill="auto"/>
          </w:tcPr>
          <w:p w14:paraId="6D08E102" w14:textId="789BB64A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A2937">
              <w:rPr>
                <w:rFonts w:ascii="Book Antiqua" w:hAnsi="Book Antiqua"/>
                <w:sz w:val="20"/>
                <w:szCs w:val="20"/>
              </w:rPr>
              <w:t>Szczypce bipolarne,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bagnetowe, 1mm, dł.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195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sz w:val="20"/>
                <w:szCs w:val="20"/>
              </w:rPr>
              <w:t>mm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="00CD6EFF">
              <w:rPr>
                <w:rFonts w:ascii="Book Antiqua" w:hAnsi="Book Antiqua"/>
                <w:sz w:val="20"/>
                <w:szCs w:val="20"/>
              </w:rPr>
              <w:t>8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702A458" w14:textId="77777777" w:rsidR="0033159B" w:rsidRPr="002C6805" w:rsidRDefault="00E4679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1829076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3C653CCA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00B008B9" w14:textId="3BC7B4E7" w:rsidR="0033159B" w:rsidRPr="002C6805" w:rsidRDefault="015AFC84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52</w:t>
            </w:r>
          </w:p>
        </w:tc>
        <w:tc>
          <w:tcPr>
            <w:tcW w:w="5608" w:type="dxa"/>
            <w:shd w:val="clear" w:color="auto" w:fill="auto"/>
          </w:tcPr>
          <w:p w14:paraId="288CF8ED" w14:textId="76B80BDF" w:rsidR="0033159B" w:rsidRPr="002C6805" w:rsidRDefault="006A2937" w:rsidP="006A2937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6A2937">
              <w:rPr>
                <w:rFonts w:ascii="Book Antiqua" w:hAnsi="Book Antiqua"/>
                <w:color w:val="000000"/>
                <w:sz w:val="20"/>
                <w:szCs w:val="20"/>
              </w:rPr>
              <w:t>Szczypce bipolarne,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color w:val="000000"/>
                <w:sz w:val="20"/>
                <w:szCs w:val="20"/>
              </w:rPr>
              <w:t>bagnetowe, 1mm, dł.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color w:val="000000"/>
                <w:sz w:val="20"/>
                <w:szCs w:val="20"/>
              </w:rPr>
              <w:t>160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6A2937">
              <w:rPr>
                <w:rFonts w:ascii="Book Antiqua" w:hAnsi="Book Antiqua"/>
                <w:color w:val="000000"/>
                <w:sz w:val="20"/>
                <w:szCs w:val="20"/>
              </w:rPr>
              <w:t>mm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– </w:t>
            </w:r>
            <w:r w:rsidR="00CD6EFF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5350CDC" w14:textId="3D6814A5" w:rsidR="0033159B" w:rsidRPr="002C6805" w:rsidRDefault="004C59C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2BA226A1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69FE8514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3F6FB1E0" w14:textId="45B90571" w:rsidR="0033159B" w:rsidRPr="002C6805" w:rsidRDefault="4D0B3AD0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53</w:t>
            </w:r>
          </w:p>
        </w:tc>
        <w:tc>
          <w:tcPr>
            <w:tcW w:w="5608" w:type="dxa"/>
            <w:shd w:val="clear" w:color="auto" w:fill="auto"/>
          </w:tcPr>
          <w:p w14:paraId="4D24403C" w14:textId="2B9BA47C" w:rsidR="0033159B" w:rsidRPr="002C6805" w:rsidRDefault="004C59C6" w:rsidP="004C59C6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4C59C6">
              <w:rPr>
                <w:rFonts w:ascii="Book Antiqua" w:hAnsi="Book Antiqua"/>
                <w:sz w:val="20"/>
                <w:szCs w:val="20"/>
              </w:rPr>
              <w:t>Uchwyt elektrody 4mm,</w:t>
            </w:r>
            <w:r>
              <w:rPr>
                <w:rFonts w:ascii="Book Antiqua" w:hAnsi="Book Antiqua"/>
                <w:sz w:val="20"/>
                <w:szCs w:val="20"/>
              </w:rPr>
              <w:t xml:space="preserve"> wielorazowy, </w:t>
            </w:r>
            <w:r w:rsidRPr="004C59C6">
              <w:rPr>
                <w:rFonts w:ascii="Book Antiqua" w:hAnsi="Book Antiqua"/>
                <w:sz w:val="20"/>
                <w:szCs w:val="20"/>
              </w:rPr>
              <w:t>wąski, 2 przyciski, kabel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C59C6">
              <w:rPr>
                <w:rFonts w:ascii="Book Antiqua" w:hAnsi="Book Antiqua"/>
                <w:sz w:val="20"/>
                <w:szCs w:val="20"/>
              </w:rPr>
              <w:t>3m, wtyk SDS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="00CD6EFF"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07007EA" w14:textId="77777777" w:rsidR="0033159B" w:rsidRPr="002C6805" w:rsidRDefault="00E4679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17AD93B2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20C06D32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0868EBB2" w14:textId="6AAE6F21" w:rsidR="0033159B" w:rsidRPr="002C6805" w:rsidRDefault="7693FD81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lastRenderedPageBreak/>
              <w:t>54</w:t>
            </w:r>
          </w:p>
        </w:tc>
        <w:tc>
          <w:tcPr>
            <w:tcW w:w="5608" w:type="dxa"/>
            <w:shd w:val="clear" w:color="auto" w:fill="auto"/>
          </w:tcPr>
          <w:p w14:paraId="76F34D5D" w14:textId="64826E03" w:rsidR="0033159B" w:rsidRPr="002C6805" w:rsidRDefault="004C59C6" w:rsidP="004C59C6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4C59C6">
              <w:rPr>
                <w:rFonts w:ascii="Book Antiqua" w:hAnsi="Book Antiqua"/>
                <w:sz w:val="20"/>
                <w:szCs w:val="20"/>
              </w:rPr>
              <w:t>Elektroda igła prosta,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C59C6">
              <w:rPr>
                <w:rFonts w:ascii="Book Antiqua" w:hAnsi="Book Antiqua"/>
                <w:sz w:val="20"/>
                <w:szCs w:val="20"/>
              </w:rPr>
              <w:t>0,7mm, uchwyt 4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C59C6">
              <w:rPr>
                <w:rFonts w:ascii="Book Antiqua" w:hAnsi="Book Antiqua"/>
                <w:sz w:val="20"/>
                <w:szCs w:val="20"/>
              </w:rPr>
              <w:t>mm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="00CD6EFF">
              <w:rPr>
                <w:rFonts w:ascii="Book Antiqua" w:hAnsi="Book Antiqua"/>
                <w:sz w:val="20"/>
                <w:szCs w:val="20"/>
              </w:rPr>
              <w:t>10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6C88D4" w14:textId="02840356" w:rsidR="0033159B" w:rsidRPr="002C6805" w:rsidRDefault="004C59C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DE4B5B7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66042F51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5FE3165D" w14:textId="6F99D495" w:rsidR="0033159B" w:rsidRPr="002C6805" w:rsidRDefault="5C03FC52" w:rsidP="24A08F17">
            <w:pPr>
              <w:spacing w:line="276" w:lineRule="auto"/>
              <w:jc w:val="center"/>
            </w:pPr>
            <w:r w:rsidRPr="24A08F17">
              <w:rPr>
                <w:rFonts w:ascii="Book Antiqua" w:hAnsi="Book Antiqua"/>
                <w:sz w:val="20"/>
                <w:szCs w:val="20"/>
              </w:rPr>
              <w:t>55</w:t>
            </w:r>
          </w:p>
        </w:tc>
        <w:tc>
          <w:tcPr>
            <w:tcW w:w="5608" w:type="dxa"/>
            <w:shd w:val="clear" w:color="auto" w:fill="auto"/>
          </w:tcPr>
          <w:p w14:paraId="6EC52868" w14:textId="30AEED57" w:rsidR="0033159B" w:rsidRPr="002C6805" w:rsidRDefault="004C59C6" w:rsidP="004C59C6">
            <w:pPr>
              <w:pStyle w:val="Nagwek"/>
              <w:tabs>
                <w:tab w:val="right" w:pos="-1560"/>
              </w:tabs>
              <w:spacing w:line="276" w:lineRule="auto"/>
              <w:ind w:right="142"/>
              <w:rPr>
                <w:rFonts w:ascii="Book Antiqua" w:hAnsi="Book Antiqua"/>
                <w:sz w:val="20"/>
                <w:szCs w:val="20"/>
              </w:rPr>
            </w:pPr>
            <w:r w:rsidRPr="004C59C6">
              <w:rPr>
                <w:rFonts w:ascii="Book Antiqua" w:hAnsi="Book Antiqua"/>
                <w:sz w:val="20"/>
                <w:szCs w:val="20"/>
              </w:rPr>
              <w:t>Elektroda nóż prosty, 25x 3,5mm, uchwyt 4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C59C6">
              <w:rPr>
                <w:rFonts w:ascii="Book Antiqua" w:hAnsi="Book Antiqua"/>
                <w:sz w:val="20"/>
                <w:szCs w:val="20"/>
              </w:rPr>
              <w:t>mm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="00CD6EFF"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3795423" w14:textId="77777777" w:rsidR="0033159B" w:rsidRPr="002C6805" w:rsidRDefault="00E46796" w:rsidP="002C6805">
            <w:pPr>
              <w:snapToGrid w:val="0"/>
              <w:spacing w:line="276" w:lineRule="auto"/>
              <w:jc w:val="center"/>
              <w:rPr>
                <w:rFonts w:ascii="Book Antiqua" w:hAnsi="Book Antiqua" w:cs="Arial"/>
                <w:color w:val="111111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TAK, podać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6204FF1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37DC8058" w14:textId="77777777" w:rsidTr="24A08F17">
        <w:trPr>
          <w:gridAfter w:val="2"/>
          <w:wAfter w:w="93" w:type="dxa"/>
        </w:trPr>
        <w:tc>
          <w:tcPr>
            <w:tcW w:w="14272" w:type="dxa"/>
            <w:gridSpan w:val="4"/>
          </w:tcPr>
          <w:p w14:paraId="6D7E467A" w14:textId="77777777" w:rsidR="0033159B" w:rsidRPr="002C6805" w:rsidRDefault="0033159B" w:rsidP="002C6805">
            <w:pPr>
              <w:snapToGrid w:val="0"/>
              <w:spacing w:line="276" w:lineRule="auto"/>
              <w:ind w:left="128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/>
                <w:b/>
                <w:bCs/>
                <w:color w:val="111111"/>
                <w:sz w:val="20"/>
                <w:szCs w:val="20"/>
                <w:lang w:eastAsia="pl-PL"/>
              </w:rPr>
              <w:t>Pozostałe</w:t>
            </w:r>
          </w:p>
        </w:tc>
      </w:tr>
      <w:tr w:rsidR="0033159B" w:rsidRPr="002C6805" w14:paraId="72C47FD1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24139B5" w14:textId="3CEA286B" w:rsidR="0033159B" w:rsidRPr="002C6805" w:rsidRDefault="00084DF3" w:rsidP="002E1338">
            <w:pPr>
              <w:spacing w:line="276" w:lineRule="auto"/>
              <w:jc w:val="center"/>
            </w:pPr>
            <w:r>
              <w:rPr>
                <w:rFonts w:ascii="Book Antiqua" w:hAnsi="Book Antiqua"/>
                <w:sz w:val="20"/>
                <w:szCs w:val="20"/>
                <w:lang w:eastAsia="pl-PL"/>
              </w:rPr>
              <w:t>5</w:t>
            </w:r>
            <w:r w:rsidR="002E1338">
              <w:rPr>
                <w:rFonts w:ascii="Book Antiqua" w:hAnsi="Book Antiqu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08" w:type="dxa"/>
            <w:shd w:val="clear" w:color="auto" w:fill="auto"/>
          </w:tcPr>
          <w:p w14:paraId="63E21EFB" w14:textId="0A6DE0CF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24A08F17">
              <w:rPr>
                <w:rFonts w:ascii="Book Antiqua" w:hAnsi="Book Antiqua" w:cs="Arial"/>
                <w:sz w:val="20"/>
                <w:szCs w:val="20"/>
              </w:rPr>
              <w:t>Instalacja urządzenia w miejscu wskazanym przez Zamawiającego</w:t>
            </w:r>
            <w:r w:rsidR="2EFF9F63" w:rsidRPr="24A08F17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5BB17EE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196D064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3159B" w:rsidRPr="002C6805" w14:paraId="568097E4" w14:textId="77777777" w:rsidTr="24A08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shd w:val="clear" w:color="auto" w:fill="auto"/>
          </w:tcPr>
          <w:p w14:paraId="5D87285D" w14:textId="7CD5C2DF" w:rsidR="0033159B" w:rsidRPr="002C6805" w:rsidRDefault="00AA4132" w:rsidP="002E1338">
            <w:pPr>
              <w:spacing w:line="276" w:lineRule="auto"/>
              <w:jc w:val="center"/>
            </w:pPr>
            <w:r>
              <w:rPr>
                <w:rFonts w:ascii="Book Antiqua" w:hAnsi="Book Antiqua"/>
                <w:sz w:val="20"/>
                <w:szCs w:val="20"/>
                <w:lang w:eastAsia="pl-PL"/>
              </w:rPr>
              <w:t>5</w:t>
            </w:r>
            <w:r w:rsidR="002E1338">
              <w:rPr>
                <w:rFonts w:ascii="Book Antiqua" w:hAnsi="Book Antiqu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08" w:type="dxa"/>
            <w:shd w:val="clear" w:color="auto" w:fill="auto"/>
          </w:tcPr>
          <w:p w14:paraId="63FFC99C" w14:textId="00D6EF35" w:rsidR="0033159B" w:rsidRPr="002C6805" w:rsidRDefault="002E1338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S</w:t>
            </w:r>
            <w:r w:rsidR="0033159B" w:rsidRPr="24A08F17">
              <w:rPr>
                <w:rFonts w:ascii="Book Antiqua" w:hAnsi="Book Antiqua" w:cs="Arial"/>
                <w:sz w:val="20"/>
                <w:szCs w:val="20"/>
              </w:rPr>
              <w:t>zkolenie personelu obsługującego urządzenie poświadczone certyfikatem</w:t>
            </w:r>
            <w:r w:rsidR="4A4E3EC9" w:rsidRPr="24A08F17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AEE08B2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4FF1C98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14:paraId="6D072C0D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</w:p>
        </w:tc>
      </w:tr>
      <w:tr w:rsidR="0033159B" w:rsidRPr="002C6805" w14:paraId="4C319532" w14:textId="77777777" w:rsidTr="24A08F17">
        <w:trPr>
          <w:gridAfter w:val="1"/>
          <w:wAfter w:w="30" w:type="dxa"/>
        </w:trPr>
        <w:tc>
          <w:tcPr>
            <w:tcW w:w="947" w:type="dxa"/>
            <w:shd w:val="clear" w:color="auto" w:fill="auto"/>
          </w:tcPr>
          <w:p w14:paraId="2A4CBA15" w14:textId="726A2F23" w:rsidR="0033159B" w:rsidRPr="002C6805" w:rsidRDefault="00AA4132" w:rsidP="24A08F17">
            <w:pPr>
              <w:spacing w:line="276" w:lineRule="auto"/>
              <w:jc w:val="center"/>
            </w:pPr>
            <w:r>
              <w:rPr>
                <w:rFonts w:ascii="Book Antiqua" w:hAnsi="Book Antiqua"/>
                <w:sz w:val="20"/>
                <w:szCs w:val="20"/>
                <w:lang w:eastAsia="pl-PL"/>
              </w:rPr>
              <w:t>5</w:t>
            </w:r>
            <w:r w:rsidR="002E1338">
              <w:rPr>
                <w:rFonts w:ascii="Book Antiqua" w:hAnsi="Book Antiqu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8" w:type="dxa"/>
            <w:shd w:val="clear" w:color="auto" w:fill="auto"/>
          </w:tcPr>
          <w:p w14:paraId="7BA256F3" w14:textId="7C09B422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24A08F17">
              <w:rPr>
                <w:rFonts w:ascii="Book Antiqua" w:hAnsi="Book Antiqua"/>
                <w:sz w:val="20"/>
                <w:szCs w:val="20"/>
              </w:rPr>
              <w:t>Instrukcja w języku polskim</w:t>
            </w:r>
            <w:r w:rsidR="74BD8B9A" w:rsidRPr="24A08F17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A065637" w14:textId="77777777" w:rsidR="0033159B" w:rsidRPr="002C6805" w:rsidRDefault="0033159B" w:rsidP="002C6805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6805">
              <w:rPr>
                <w:rFonts w:ascii="Book Antiqua" w:hAnsi="Book Antiqua" w:cs="Arial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238601FE" w14:textId="77777777" w:rsidR="0033159B" w:rsidRPr="002C6805" w:rsidRDefault="0033159B" w:rsidP="002C6805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80D14F9" w14:textId="77777777" w:rsidR="006B27E2" w:rsidRDefault="001A1744" w:rsidP="006B27E2">
      <w:pPr>
        <w:pStyle w:val="NormalnyWeb"/>
        <w:jc w:val="center"/>
        <w:rPr>
          <w:rFonts w:ascii="Book Antiqua" w:hAnsi="Book Antiqua"/>
          <w:sz w:val="20"/>
          <w:szCs w:val="20"/>
        </w:rPr>
      </w:pPr>
      <w:r w:rsidRPr="002C6805">
        <w:rPr>
          <w:rFonts w:ascii="Book Antiqua" w:hAnsi="Book Antiqua"/>
          <w:sz w:val="20"/>
          <w:szCs w:val="20"/>
        </w:rPr>
        <w:t xml:space="preserve">                                    </w:t>
      </w:r>
    </w:p>
    <w:p w14:paraId="19047346" w14:textId="77777777" w:rsidR="006B27E2" w:rsidRDefault="001A1744" w:rsidP="006B27E2">
      <w:pPr>
        <w:pStyle w:val="NormalnyWeb"/>
        <w:jc w:val="center"/>
        <w:rPr>
          <w:rFonts w:ascii="Book Antiqua" w:hAnsi="Book Antiqua"/>
          <w:b/>
          <w:color w:val="FF0000"/>
          <w:lang w:eastAsia="pl-PL"/>
        </w:rPr>
      </w:pPr>
      <w:r w:rsidRPr="002C6805">
        <w:rPr>
          <w:rFonts w:ascii="Book Antiqua" w:hAnsi="Book Antiqua"/>
          <w:sz w:val="20"/>
          <w:szCs w:val="20"/>
        </w:rPr>
        <w:t xml:space="preserve"> </w:t>
      </w:r>
      <w:r w:rsidR="006B27E2">
        <w:rPr>
          <w:rFonts w:ascii="Book Antiqua" w:eastAsia="Calibri" w:hAnsi="Book Antiqua" w:cs="Calibri"/>
          <w:b/>
          <w:color w:val="FF0000"/>
          <w:sz w:val="20"/>
          <w:szCs w:val="20"/>
        </w:rPr>
        <w:t>UWAGA: dokument powinien być podpisany przez upoważnionego przedstawiciela Wykonawcy w sposób określony w SWZ</w:t>
      </w:r>
    </w:p>
    <w:p w14:paraId="0F3CABC7" w14:textId="77777777" w:rsidR="001A1744" w:rsidRPr="002C6805" w:rsidRDefault="001A1744" w:rsidP="006B27E2">
      <w:pPr>
        <w:suppressAutoHyphens w:val="0"/>
        <w:spacing w:line="276" w:lineRule="auto"/>
        <w:ind w:right="480"/>
        <w:rPr>
          <w:rFonts w:ascii="Book Antiqua" w:hAnsi="Book Antiqua"/>
          <w:sz w:val="20"/>
          <w:szCs w:val="20"/>
        </w:rPr>
      </w:pPr>
    </w:p>
    <w:sectPr w:rsidR="001A1744" w:rsidRPr="002C6805" w:rsidSect="0020712A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E946" w14:textId="77777777" w:rsidR="00EF2659" w:rsidRDefault="00EF2659" w:rsidP="003D2189">
      <w:r>
        <w:separator/>
      </w:r>
    </w:p>
  </w:endnote>
  <w:endnote w:type="continuationSeparator" w:id="0">
    <w:p w14:paraId="20F9EC9C" w14:textId="77777777" w:rsidR="00EF2659" w:rsidRDefault="00EF2659" w:rsidP="003D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C6F4" w14:textId="77777777" w:rsidR="003D2189" w:rsidRDefault="003D2189" w:rsidP="003610F3">
    <w:pPr>
      <w:jc w:val="center"/>
    </w:pPr>
  </w:p>
  <w:tbl>
    <w:tblPr>
      <w:tblW w:w="14611" w:type="dxa"/>
      <w:tblLook w:val="0000" w:firstRow="0" w:lastRow="0" w:firstColumn="0" w:lastColumn="0" w:noHBand="0" w:noVBand="0"/>
    </w:tblPr>
    <w:tblGrid>
      <w:gridCol w:w="7125"/>
      <w:gridCol w:w="7486"/>
    </w:tblGrid>
    <w:tr w:rsidR="003D2189" w14:paraId="7F416317" w14:textId="77777777" w:rsidTr="003610F3">
      <w:trPr>
        <w:trHeight w:val="1404"/>
      </w:trPr>
      <w:tc>
        <w:tcPr>
          <w:tcW w:w="7125" w:type="dxa"/>
          <w:shd w:val="clear" w:color="auto" w:fill="auto"/>
          <w:vAlign w:val="center"/>
        </w:tcPr>
        <w:p w14:paraId="6CF30518" w14:textId="77777777" w:rsidR="003D2189" w:rsidRDefault="003D2189" w:rsidP="003D2189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COPERNICUS Podmiot Leczniczy Sp. z o.o.</w:t>
          </w:r>
        </w:p>
        <w:p w14:paraId="4098A934" w14:textId="77777777" w:rsidR="003D2189" w:rsidRDefault="003D2189" w:rsidP="003D2189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7D5507A9" w14:textId="77777777" w:rsidR="003D2189" w:rsidRDefault="003D2189" w:rsidP="003D2189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570E7995" w14:textId="77777777" w:rsidR="003D2189" w:rsidRDefault="003D2189" w:rsidP="003D2189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Sekretariat Biura Zarządu:</w:t>
          </w:r>
        </w:p>
        <w:p w14:paraId="21FCB8D8" w14:textId="77777777" w:rsidR="003D2189" w:rsidRDefault="003D2189" w:rsidP="003D2189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7486" w:type="dxa"/>
          <w:shd w:val="clear" w:color="auto" w:fill="auto"/>
          <w:vAlign w:val="center"/>
        </w:tcPr>
        <w:p w14:paraId="2B06315E" w14:textId="77777777" w:rsidR="003D2189" w:rsidRDefault="003D2189" w:rsidP="003D2189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2B70DD96" w14:textId="77777777" w:rsidR="003D2189" w:rsidRDefault="003D2189" w:rsidP="003D2189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14DDF2CE" w14:textId="77777777" w:rsidR="003D2189" w:rsidRDefault="003D2189" w:rsidP="003D2189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Sąd Rejonowy Gdańsk-Północ w Gdańsku</w:t>
          </w:r>
        </w:p>
        <w:p w14:paraId="3EC5C7F8" w14:textId="77777777" w:rsidR="003D2189" w:rsidRDefault="003D2189" w:rsidP="003D2189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Kapitał zakładowy 272 598 000PLN wpłacony w całości</w:t>
          </w:r>
        </w:p>
        <w:p w14:paraId="7759B43F" w14:textId="77777777" w:rsidR="003D2189" w:rsidRDefault="003D2189" w:rsidP="003D2189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B1F511A" w14:textId="77777777" w:rsidR="003D2189" w:rsidRDefault="003D2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B7DC1" w14:textId="77777777" w:rsidR="00EF2659" w:rsidRDefault="00EF2659" w:rsidP="003D2189">
      <w:r>
        <w:separator/>
      </w:r>
    </w:p>
  </w:footnote>
  <w:footnote w:type="continuationSeparator" w:id="0">
    <w:p w14:paraId="1DDE885A" w14:textId="77777777" w:rsidR="00EF2659" w:rsidRDefault="00EF2659" w:rsidP="003D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20C0" w14:textId="77777777" w:rsidR="003D2189" w:rsidRDefault="00FC1EBF" w:rsidP="003D2189">
    <w:pPr>
      <w:pStyle w:val="Nagwek"/>
      <w:tabs>
        <w:tab w:val="clear" w:pos="9072"/>
        <w:tab w:val="left" w:pos="12735"/>
      </w:tabs>
    </w:pPr>
    <w:r w:rsidRPr="00715103">
      <w:rPr>
        <w:noProof/>
        <w:lang w:eastAsia="pl-PL"/>
      </w:rPr>
      <w:drawing>
        <wp:inline distT="0" distB="0" distL="0" distR="0" wp14:anchorId="0E9BB54F" wp14:editId="07777777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2189">
      <w:rPr>
        <w:noProof/>
      </w:rPr>
      <w:t xml:space="preserve">                                                                                                                  </w:t>
    </w:r>
    <w:r w:rsidRPr="00715103">
      <w:rPr>
        <w:noProof/>
        <w:lang w:eastAsia="pl-PL"/>
      </w:rPr>
      <w:drawing>
        <wp:inline distT="0" distB="0" distL="0" distR="0" wp14:anchorId="061806B7" wp14:editId="07777777">
          <wp:extent cx="1095375" cy="87630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89"/>
    <w:rsid w:val="00025394"/>
    <w:rsid w:val="00025757"/>
    <w:rsid w:val="000375B2"/>
    <w:rsid w:val="00084DF3"/>
    <w:rsid w:val="00086540"/>
    <w:rsid w:val="000953CF"/>
    <w:rsid w:val="000B48B5"/>
    <w:rsid w:val="00103232"/>
    <w:rsid w:val="0012002B"/>
    <w:rsid w:val="00183B4B"/>
    <w:rsid w:val="00185874"/>
    <w:rsid w:val="00190E38"/>
    <w:rsid w:val="001A1744"/>
    <w:rsid w:val="001A6C85"/>
    <w:rsid w:val="001C14A1"/>
    <w:rsid w:val="001F02B7"/>
    <w:rsid w:val="00200FD3"/>
    <w:rsid w:val="0020712A"/>
    <w:rsid w:val="0021357F"/>
    <w:rsid w:val="00217223"/>
    <w:rsid w:val="00221B49"/>
    <w:rsid w:val="00291FCA"/>
    <w:rsid w:val="002A72CC"/>
    <w:rsid w:val="002C6805"/>
    <w:rsid w:val="002E1338"/>
    <w:rsid w:val="002E5FD7"/>
    <w:rsid w:val="0033159B"/>
    <w:rsid w:val="00334A1F"/>
    <w:rsid w:val="003610F3"/>
    <w:rsid w:val="00367E17"/>
    <w:rsid w:val="003D2189"/>
    <w:rsid w:val="003D4238"/>
    <w:rsid w:val="003E0B41"/>
    <w:rsid w:val="003E4480"/>
    <w:rsid w:val="003F62EE"/>
    <w:rsid w:val="00411FF9"/>
    <w:rsid w:val="0043682B"/>
    <w:rsid w:val="004922EA"/>
    <w:rsid w:val="0049738C"/>
    <w:rsid w:val="004B43EE"/>
    <w:rsid w:val="004B4426"/>
    <w:rsid w:val="004C59C6"/>
    <w:rsid w:val="004C79F4"/>
    <w:rsid w:val="004D7005"/>
    <w:rsid w:val="004E54DE"/>
    <w:rsid w:val="004F331E"/>
    <w:rsid w:val="0051255E"/>
    <w:rsid w:val="00515052"/>
    <w:rsid w:val="0052531D"/>
    <w:rsid w:val="00567012"/>
    <w:rsid w:val="005C5C87"/>
    <w:rsid w:val="005E361D"/>
    <w:rsid w:val="005F0FB9"/>
    <w:rsid w:val="00606ED1"/>
    <w:rsid w:val="006106B6"/>
    <w:rsid w:val="00633890"/>
    <w:rsid w:val="00646593"/>
    <w:rsid w:val="0067542C"/>
    <w:rsid w:val="006A2937"/>
    <w:rsid w:val="006B27E2"/>
    <w:rsid w:val="006D5E8C"/>
    <w:rsid w:val="006D7D71"/>
    <w:rsid w:val="006E056F"/>
    <w:rsid w:val="00706879"/>
    <w:rsid w:val="007242A6"/>
    <w:rsid w:val="00726B44"/>
    <w:rsid w:val="00732583"/>
    <w:rsid w:val="0073315E"/>
    <w:rsid w:val="00755950"/>
    <w:rsid w:val="00765914"/>
    <w:rsid w:val="00767F79"/>
    <w:rsid w:val="00782857"/>
    <w:rsid w:val="007C1097"/>
    <w:rsid w:val="007C48FE"/>
    <w:rsid w:val="007D76DC"/>
    <w:rsid w:val="00813052"/>
    <w:rsid w:val="00842645"/>
    <w:rsid w:val="00877817"/>
    <w:rsid w:val="008A5B83"/>
    <w:rsid w:val="008B0D1E"/>
    <w:rsid w:val="008C335B"/>
    <w:rsid w:val="008D026D"/>
    <w:rsid w:val="00903829"/>
    <w:rsid w:val="009049A4"/>
    <w:rsid w:val="00920703"/>
    <w:rsid w:val="00923480"/>
    <w:rsid w:val="009514EE"/>
    <w:rsid w:val="0095199A"/>
    <w:rsid w:val="009525E0"/>
    <w:rsid w:val="00977521"/>
    <w:rsid w:val="009A653C"/>
    <w:rsid w:val="009D63D7"/>
    <w:rsid w:val="009E0A2E"/>
    <w:rsid w:val="00A03ABD"/>
    <w:rsid w:val="00A51790"/>
    <w:rsid w:val="00AA4132"/>
    <w:rsid w:val="00AC3083"/>
    <w:rsid w:val="00AC76BF"/>
    <w:rsid w:val="00AE3542"/>
    <w:rsid w:val="00BC477A"/>
    <w:rsid w:val="00BC6BDB"/>
    <w:rsid w:val="00BE665C"/>
    <w:rsid w:val="00BE7271"/>
    <w:rsid w:val="00BF7B7E"/>
    <w:rsid w:val="00C04C9C"/>
    <w:rsid w:val="00C35356"/>
    <w:rsid w:val="00CB6715"/>
    <w:rsid w:val="00CD4885"/>
    <w:rsid w:val="00CD6EFF"/>
    <w:rsid w:val="00D0751F"/>
    <w:rsid w:val="00D07E8C"/>
    <w:rsid w:val="00D166B2"/>
    <w:rsid w:val="00D43BA9"/>
    <w:rsid w:val="00D514B9"/>
    <w:rsid w:val="00D56748"/>
    <w:rsid w:val="00D6543F"/>
    <w:rsid w:val="00D731BC"/>
    <w:rsid w:val="00D733F1"/>
    <w:rsid w:val="00D7389E"/>
    <w:rsid w:val="00D76B60"/>
    <w:rsid w:val="00DA3C38"/>
    <w:rsid w:val="00DA5C76"/>
    <w:rsid w:val="00DB2556"/>
    <w:rsid w:val="00DD7BEB"/>
    <w:rsid w:val="00E179B5"/>
    <w:rsid w:val="00E2415E"/>
    <w:rsid w:val="00E45EA0"/>
    <w:rsid w:val="00E46796"/>
    <w:rsid w:val="00E71AE2"/>
    <w:rsid w:val="00E93EE5"/>
    <w:rsid w:val="00EA6530"/>
    <w:rsid w:val="00EA7910"/>
    <w:rsid w:val="00EE5F76"/>
    <w:rsid w:val="00EE7C86"/>
    <w:rsid w:val="00EF2659"/>
    <w:rsid w:val="00F071A3"/>
    <w:rsid w:val="00F1750D"/>
    <w:rsid w:val="00F20EF4"/>
    <w:rsid w:val="00F42478"/>
    <w:rsid w:val="00F52920"/>
    <w:rsid w:val="00F60FC9"/>
    <w:rsid w:val="00F85D3F"/>
    <w:rsid w:val="00FA63ED"/>
    <w:rsid w:val="00FC1EBF"/>
    <w:rsid w:val="00FE6753"/>
    <w:rsid w:val="015AFC84"/>
    <w:rsid w:val="0253ABAB"/>
    <w:rsid w:val="02579656"/>
    <w:rsid w:val="034F645D"/>
    <w:rsid w:val="04655FF8"/>
    <w:rsid w:val="055C79A0"/>
    <w:rsid w:val="072B34D3"/>
    <w:rsid w:val="079FE9E5"/>
    <w:rsid w:val="0BADAE38"/>
    <w:rsid w:val="0DFE64C1"/>
    <w:rsid w:val="0E1A7FF1"/>
    <w:rsid w:val="10752ECA"/>
    <w:rsid w:val="1564F3F8"/>
    <w:rsid w:val="157F6347"/>
    <w:rsid w:val="15DED933"/>
    <w:rsid w:val="15F3D0E1"/>
    <w:rsid w:val="16D8B4AE"/>
    <w:rsid w:val="1770F6AA"/>
    <w:rsid w:val="18043DC7"/>
    <w:rsid w:val="19952F1A"/>
    <w:rsid w:val="19A250CD"/>
    <w:rsid w:val="1B4E504D"/>
    <w:rsid w:val="1C391D2C"/>
    <w:rsid w:val="1C75C304"/>
    <w:rsid w:val="1D2C5131"/>
    <w:rsid w:val="1ECFAAF9"/>
    <w:rsid w:val="1F058FEF"/>
    <w:rsid w:val="1FCE9E16"/>
    <w:rsid w:val="21819A55"/>
    <w:rsid w:val="24A08F17"/>
    <w:rsid w:val="24BBE8AB"/>
    <w:rsid w:val="24F0D7C2"/>
    <w:rsid w:val="269D43DD"/>
    <w:rsid w:val="28A0213E"/>
    <w:rsid w:val="28C051F0"/>
    <w:rsid w:val="294EC292"/>
    <w:rsid w:val="29527198"/>
    <w:rsid w:val="2B5D1582"/>
    <w:rsid w:val="2C46EC18"/>
    <w:rsid w:val="2C5D72EB"/>
    <w:rsid w:val="2D1A84F0"/>
    <w:rsid w:val="2E0277F9"/>
    <w:rsid w:val="2EFF9F63"/>
    <w:rsid w:val="301BA474"/>
    <w:rsid w:val="302C6393"/>
    <w:rsid w:val="329AC6C2"/>
    <w:rsid w:val="32D1AEEE"/>
    <w:rsid w:val="331B892E"/>
    <w:rsid w:val="35D99C94"/>
    <w:rsid w:val="367EED2D"/>
    <w:rsid w:val="38D61BAE"/>
    <w:rsid w:val="38FFAA65"/>
    <w:rsid w:val="3C18758D"/>
    <w:rsid w:val="3C43D9F6"/>
    <w:rsid w:val="3D214A82"/>
    <w:rsid w:val="3E2A4DDB"/>
    <w:rsid w:val="3E2D2784"/>
    <w:rsid w:val="3E86D879"/>
    <w:rsid w:val="3F5297B0"/>
    <w:rsid w:val="3F55D1CD"/>
    <w:rsid w:val="407CC404"/>
    <w:rsid w:val="41EA7DD1"/>
    <w:rsid w:val="4295B6B9"/>
    <w:rsid w:val="44E15878"/>
    <w:rsid w:val="46AB8122"/>
    <w:rsid w:val="47EA7E81"/>
    <w:rsid w:val="48D112A8"/>
    <w:rsid w:val="49306679"/>
    <w:rsid w:val="4A4E3EC9"/>
    <w:rsid w:val="4BA10500"/>
    <w:rsid w:val="4C67A0BC"/>
    <w:rsid w:val="4D0B3AD0"/>
    <w:rsid w:val="4D626CE9"/>
    <w:rsid w:val="4DA46F0C"/>
    <w:rsid w:val="4EC5EFA8"/>
    <w:rsid w:val="4F13D78B"/>
    <w:rsid w:val="4F262503"/>
    <w:rsid w:val="4F362320"/>
    <w:rsid w:val="4FA40D7B"/>
    <w:rsid w:val="50523D4C"/>
    <w:rsid w:val="50B74A03"/>
    <w:rsid w:val="526C4949"/>
    <w:rsid w:val="54A43479"/>
    <w:rsid w:val="56A10EFA"/>
    <w:rsid w:val="57CC00F3"/>
    <w:rsid w:val="58051356"/>
    <w:rsid w:val="58C05062"/>
    <w:rsid w:val="5A706A89"/>
    <w:rsid w:val="5AA692A9"/>
    <w:rsid w:val="5B6F2E59"/>
    <w:rsid w:val="5C03FC52"/>
    <w:rsid w:val="5DB7110D"/>
    <w:rsid w:val="5DFD938C"/>
    <w:rsid w:val="5E4745F1"/>
    <w:rsid w:val="60DBC898"/>
    <w:rsid w:val="61353F91"/>
    <w:rsid w:val="61AE6443"/>
    <w:rsid w:val="61ED7FDA"/>
    <w:rsid w:val="62897445"/>
    <w:rsid w:val="6300DDA8"/>
    <w:rsid w:val="6399DA05"/>
    <w:rsid w:val="6469266A"/>
    <w:rsid w:val="65617BD0"/>
    <w:rsid w:val="65932868"/>
    <w:rsid w:val="65E1D640"/>
    <w:rsid w:val="66B3004F"/>
    <w:rsid w:val="6842A57A"/>
    <w:rsid w:val="68AF53CA"/>
    <w:rsid w:val="694A6756"/>
    <w:rsid w:val="6ADCE7C2"/>
    <w:rsid w:val="6B7512BB"/>
    <w:rsid w:val="6D497EF3"/>
    <w:rsid w:val="70556FE7"/>
    <w:rsid w:val="70BDBCCE"/>
    <w:rsid w:val="74BD8B9A"/>
    <w:rsid w:val="74F9C1AB"/>
    <w:rsid w:val="766A1A58"/>
    <w:rsid w:val="7693FD81"/>
    <w:rsid w:val="7777CDE1"/>
    <w:rsid w:val="788695DB"/>
    <w:rsid w:val="788B0C98"/>
    <w:rsid w:val="78C651CF"/>
    <w:rsid w:val="7A30F172"/>
    <w:rsid w:val="7A558B51"/>
    <w:rsid w:val="7BCA9742"/>
    <w:rsid w:val="7E3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6812E2"/>
  <w15:chartTrackingRefBased/>
  <w15:docId w15:val="{73BC9866-B15F-4917-A1E7-92B1990F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D2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218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3D21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D2189"/>
    <w:rPr>
      <w:sz w:val="24"/>
      <w:szCs w:val="24"/>
      <w:lang w:eastAsia="zh-CN"/>
    </w:rPr>
  </w:style>
  <w:style w:type="paragraph" w:styleId="Bezodstpw">
    <w:name w:val="No Spacing"/>
    <w:uiPriority w:val="1"/>
    <w:qFormat/>
    <w:rsid w:val="0033159B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056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594a5-2258-4256-a2ed-7f14a6ef0f25" xsi:nil="true"/>
    <lcf76f155ced4ddcb4097134ff3c332f xmlns="48968499-681b-4035-9c1d-314a1075fc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2B6923307094C8D688815D4B1E0E9" ma:contentTypeVersion="15" ma:contentTypeDescription="Utwórz nowy dokument." ma:contentTypeScope="" ma:versionID="8e1ade9bad615998221d2d4eb42e7078">
  <xsd:schema xmlns:xsd="http://www.w3.org/2001/XMLSchema" xmlns:xs="http://www.w3.org/2001/XMLSchema" xmlns:p="http://schemas.microsoft.com/office/2006/metadata/properties" xmlns:ns2="48968499-681b-4035-9c1d-314a1075fc50" xmlns:ns3="5a6594a5-2258-4256-a2ed-7f14a6ef0f25" targetNamespace="http://schemas.microsoft.com/office/2006/metadata/properties" ma:root="true" ma:fieldsID="e556ef380071799a4e41122099d6f781" ns2:_="" ns3:_="">
    <xsd:import namespace="48968499-681b-4035-9c1d-314a1075fc50"/>
    <xsd:import namespace="5a6594a5-2258-4256-a2ed-7f14a6ef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68499-681b-4035-9c1d-314a1075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1ae4a62-9d50-4780-a4e5-b57e6928e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94a5-2258-4256-a2ed-7f14a6ef0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7e5693-5197-4996-a209-1c77b7cf5805}" ma:internalName="TaxCatchAll" ma:showField="CatchAllData" ma:web="5a6594a5-2258-4256-a2ed-7f14a6ef0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EB3C-F8B4-44F7-B5A2-C68B3322BFA9}">
  <ds:schemaRefs>
    <ds:schemaRef ds:uri="http://schemas.microsoft.com/office/2006/metadata/properties"/>
    <ds:schemaRef ds:uri="http://schemas.microsoft.com/office/infopath/2007/PartnerControls"/>
    <ds:schemaRef ds:uri="5a6594a5-2258-4256-a2ed-7f14a6ef0f25"/>
    <ds:schemaRef ds:uri="48968499-681b-4035-9c1d-314a1075fc50"/>
  </ds:schemaRefs>
</ds:datastoreItem>
</file>

<file path=customXml/itemProps2.xml><?xml version="1.0" encoding="utf-8"?>
<ds:datastoreItem xmlns:ds="http://schemas.openxmlformats.org/officeDocument/2006/customXml" ds:itemID="{03AEF6A3-21B1-4770-A337-34C9DFBD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95647-2B6A-4A70-BAFF-677E9E294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68499-681b-4035-9c1d-314a1075fc50"/>
    <ds:schemaRef ds:uri="5a6594a5-2258-4256-a2ed-7f14a6ef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CED22-5B13-4608-AA95-D8AAAA0C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Aleksandra Żebrowska</cp:lastModifiedBy>
  <cp:revision>2</cp:revision>
  <cp:lastPrinted>2024-07-01T10:53:00Z</cp:lastPrinted>
  <dcterms:created xsi:type="dcterms:W3CDTF">2024-10-24T12:28:00Z</dcterms:created>
  <dcterms:modified xsi:type="dcterms:W3CDTF">2024-10-24T12:28:00Z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0x0101002AF2B6923307094C8D688815D4B1E0E9</vt:lpwstr>
  </property>
</Properties>
</file>