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D1" w:rsidRPr="0074736D" w:rsidRDefault="002A0ED1" w:rsidP="002A0ED1">
      <w:pPr>
        <w:ind w:left="6381"/>
        <w:rPr>
          <w:rFonts w:eastAsia="Calibri"/>
          <w:b/>
          <w:bCs/>
          <w:sz w:val="22"/>
          <w:szCs w:val="22"/>
          <w:lang w:eastAsia="pl-PL"/>
        </w:rPr>
      </w:pPr>
      <w:r w:rsidRPr="0074736D">
        <w:rPr>
          <w:rFonts w:eastAsia="Calibri"/>
          <w:b/>
          <w:bCs/>
          <w:sz w:val="22"/>
          <w:szCs w:val="22"/>
          <w:lang w:eastAsia="pl-PL"/>
        </w:rPr>
        <w:t>Załącznik nr 3 do SWZ</w:t>
      </w:r>
    </w:p>
    <w:p w:rsidR="002A0ED1" w:rsidRPr="00FE2897" w:rsidRDefault="002A0ED1" w:rsidP="002A0ED1">
      <w:pPr>
        <w:spacing w:line="276" w:lineRule="auto"/>
        <w:jc w:val="left"/>
        <w:rPr>
          <w:rFonts w:eastAsia="Calibri"/>
          <w:sz w:val="22"/>
          <w:szCs w:val="22"/>
        </w:rPr>
      </w:pPr>
      <w:r w:rsidRPr="0074736D">
        <w:rPr>
          <w:rFonts w:eastAsia="Calibri"/>
          <w:sz w:val="22"/>
          <w:szCs w:val="22"/>
        </w:rPr>
        <w:t xml:space="preserve">Nazwa Wykonawcy / Wykonawców  </w:t>
      </w: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…………………………………………………………………………………………………………</w:t>
      </w:r>
      <w:r w:rsidRPr="00FE2897">
        <w:rPr>
          <w:rFonts w:eastAsia="Calibri"/>
          <w:sz w:val="22"/>
          <w:szCs w:val="22"/>
        </w:rPr>
        <w:t xml:space="preserve">         </w:t>
      </w:r>
    </w:p>
    <w:p w:rsidR="002A0ED1" w:rsidRPr="00FE2897" w:rsidRDefault="002A0ED1" w:rsidP="002A0ED1">
      <w:pPr>
        <w:spacing w:line="276" w:lineRule="auto"/>
        <w:rPr>
          <w:rFonts w:eastAsia="Calibri"/>
          <w:b/>
          <w:sz w:val="22"/>
          <w:szCs w:val="22"/>
        </w:rPr>
      </w:pP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2A0ED1" w:rsidRPr="00FE2897" w:rsidRDefault="002A0ED1" w:rsidP="002A0ED1">
      <w:pPr>
        <w:spacing w:line="276" w:lineRule="auto"/>
        <w:rPr>
          <w:rFonts w:eastAsia="Calibri"/>
          <w:b/>
          <w:sz w:val="22"/>
          <w:szCs w:val="22"/>
        </w:rPr>
      </w:pPr>
      <w:r w:rsidRPr="00FE2897">
        <w:rPr>
          <w:rFonts w:eastAsia="Calibri"/>
          <w:sz w:val="22"/>
          <w:szCs w:val="22"/>
        </w:rPr>
        <w:t xml:space="preserve">Adres </w:t>
      </w: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</w:t>
      </w:r>
    </w:p>
    <w:p w:rsidR="002A0ED1" w:rsidRPr="00FE2897" w:rsidRDefault="002A0ED1" w:rsidP="002A0ED1">
      <w:pPr>
        <w:spacing w:line="276" w:lineRule="auto"/>
        <w:rPr>
          <w:rFonts w:eastAsia="Calibri"/>
          <w:sz w:val="22"/>
          <w:szCs w:val="22"/>
          <w:lang w:val="en-US"/>
        </w:rPr>
      </w:pPr>
      <w:r w:rsidRPr="00FE2897">
        <w:rPr>
          <w:rFonts w:eastAsia="Calibri"/>
          <w:sz w:val="22"/>
          <w:szCs w:val="22"/>
          <w:lang w:val="en-US"/>
        </w:rPr>
        <w:t xml:space="preserve">REGON </w:t>
      </w:r>
      <w:r w:rsidRPr="00FE2897">
        <w:rPr>
          <w:rFonts w:eastAsia="Calibri"/>
          <w:b/>
          <w:sz w:val="22"/>
          <w:szCs w:val="22"/>
          <w:lang w:val="en-US"/>
        </w:rPr>
        <w:t>…………………………………………………</w:t>
      </w:r>
    </w:p>
    <w:p w:rsidR="002A0ED1" w:rsidRPr="00FE2897" w:rsidRDefault="002A0ED1" w:rsidP="002A0ED1">
      <w:pPr>
        <w:spacing w:line="276" w:lineRule="auto"/>
        <w:rPr>
          <w:rFonts w:eastAsia="Calibri"/>
          <w:b/>
          <w:sz w:val="22"/>
          <w:szCs w:val="22"/>
          <w:lang w:val="en-US"/>
        </w:rPr>
      </w:pPr>
      <w:r w:rsidRPr="00FE2897">
        <w:rPr>
          <w:rFonts w:eastAsia="Calibri"/>
          <w:sz w:val="22"/>
          <w:szCs w:val="22"/>
          <w:lang w:val="en-US"/>
        </w:rPr>
        <w:t xml:space="preserve">NIP </w:t>
      </w:r>
      <w:r w:rsidRPr="00FE2897">
        <w:rPr>
          <w:rFonts w:eastAsia="Calibri"/>
          <w:b/>
          <w:sz w:val="22"/>
          <w:szCs w:val="22"/>
          <w:lang w:val="en-US"/>
        </w:rPr>
        <w:t>………………………………………………………</w:t>
      </w:r>
    </w:p>
    <w:p w:rsidR="002A0ED1" w:rsidRPr="0074736D" w:rsidRDefault="002A0ED1" w:rsidP="002A0ED1">
      <w:pPr>
        <w:rPr>
          <w:sz w:val="22"/>
          <w:szCs w:val="22"/>
        </w:rPr>
      </w:pPr>
    </w:p>
    <w:p w:rsidR="002A0ED1" w:rsidRPr="0074736D" w:rsidRDefault="002A0ED1" w:rsidP="002A0ED1">
      <w:pPr>
        <w:keepNext/>
        <w:shd w:val="clear" w:color="auto" w:fill="ECECE1"/>
        <w:jc w:val="center"/>
        <w:outlineLvl w:val="1"/>
        <w:rPr>
          <w:sz w:val="22"/>
          <w:szCs w:val="22"/>
          <w:lang w:eastAsia="pl-PL"/>
        </w:rPr>
      </w:pPr>
      <w:r w:rsidRPr="0074736D">
        <w:rPr>
          <w:b/>
          <w:bCs/>
          <w:caps/>
          <w:sz w:val="22"/>
          <w:szCs w:val="22"/>
          <w:lang w:eastAsia="pl-PL"/>
        </w:rPr>
        <w:t xml:space="preserve">OŚWIADCZENIE O NIEPODLEGANIU WYKLUCZENIU </w:t>
      </w:r>
    </w:p>
    <w:p w:rsidR="002A0ED1" w:rsidRPr="0074736D" w:rsidRDefault="002A0ED1" w:rsidP="002A0ED1">
      <w:pPr>
        <w:jc w:val="center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(składane na podstawie art. 125 ust. 1 ustawy z dnia 11 września 2019 r.</w:t>
      </w:r>
    </w:p>
    <w:p w:rsidR="002A0ED1" w:rsidRPr="004A4057" w:rsidRDefault="002A0ED1" w:rsidP="002A0ED1">
      <w:pPr>
        <w:jc w:val="center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 xml:space="preserve"> Prawo zamówień publicznych (dalej jako: ustawa))</w:t>
      </w:r>
    </w:p>
    <w:p w:rsidR="002A0ED1" w:rsidRPr="0074736D" w:rsidRDefault="002A0ED1" w:rsidP="002A0ED1">
      <w:pPr>
        <w:pStyle w:val="ust"/>
        <w:spacing w:before="0" w:after="0" w:line="276" w:lineRule="auto"/>
        <w:ind w:left="0" w:firstLine="0"/>
        <w:jc w:val="center"/>
        <w:rPr>
          <w:sz w:val="22"/>
          <w:szCs w:val="22"/>
        </w:rPr>
      </w:pPr>
      <w:r w:rsidRPr="0074736D">
        <w:rPr>
          <w:sz w:val="22"/>
          <w:szCs w:val="22"/>
        </w:rPr>
        <w:t xml:space="preserve">Dotyczy postępowania </w:t>
      </w:r>
      <w:proofErr w:type="spellStart"/>
      <w:r w:rsidRPr="0074736D">
        <w:rPr>
          <w:sz w:val="22"/>
          <w:szCs w:val="22"/>
        </w:rPr>
        <w:t>pn</w:t>
      </w:r>
      <w:proofErr w:type="spellEnd"/>
      <w:r w:rsidRPr="0074736D">
        <w:rPr>
          <w:sz w:val="22"/>
          <w:szCs w:val="22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7108"/>
      </w:tblGrid>
      <w:tr w:rsidR="002A0ED1" w:rsidRPr="0074736D" w:rsidTr="00D069A1">
        <w:trPr>
          <w:trHeight w:val="939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Nazwa postępowania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897">
              <w:rPr>
                <w:b/>
                <w:bCs/>
                <w:color w:val="000000"/>
                <w:sz w:val="22"/>
                <w:szCs w:val="22"/>
                <w:lang w:eastAsia="pl-PL"/>
              </w:rPr>
              <w:t>Świadczenie usług w zakresie odbioru, transportu i unieszkodliwiania odpadów medycznych o kodach 18 01 02*, 18 01 03*, 18 01 04, 18 01 06*,            18 01 09 dla Szpitala Miejskiego w Świnoujściu</w:t>
            </w:r>
          </w:p>
        </w:tc>
      </w:tr>
      <w:tr w:rsidR="002A0ED1" w:rsidRPr="0074736D" w:rsidTr="00D069A1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Znak sprawy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ZP/</w:t>
            </w:r>
            <w:r>
              <w:rPr>
                <w:b/>
                <w:sz w:val="22"/>
                <w:szCs w:val="22"/>
                <w:lang w:eastAsia="pl-PL"/>
              </w:rPr>
              <w:t>21</w:t>
            </w:r>
            <w:r w:rsidRPr="0074736D">
              <w:rPr>
                <w:b/>
                <w:sz w:val="22"/>
                <w:szCs w:val="22"/>
                <w:lang w:eastAsia="pl-PL"/>
              </w:rPr>
              <w:t>/202</w:t>
            </w: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:rsidR="002A0ED1" w:rsidRPr="0074736D" w:rsidRDefault="002A0ED1" w:rsidP="002A0ED1">
      <w:pPr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2A0ED1" w:rsidRPr="0074736D" w:rsidRDefault="002A0ED1" w:rsidP="002A0ED1">
      <w:pPr>
        <w:rPr>
          <w:sz w:val="22"/>
          <w:szCs w:val="22"/>
        </w:rPr>
      </w:pPr>
      <w:r w:rsidRPr="0074736D">
        <w:rPr>
          <w:sz w:val="22"/>
          <w:szCs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2A0ED1" w:rsidRPr="0074736D" w:rsidTr="00D069A1">
        <w:trPr>
          <w:trHeight w:val="5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A0ED1" w:rsidRPr="0074736D" w:rsidRDefault="002A0ED1" w:rsidP="00D069A1">
            <w:pPr>
              <w:shd w:val="clear" w:color="auto" w:fill="DDD9C3"/>
              <w:jc w:val="left"/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OŚWIADCZENIA DOTYCZĄCE WYKONAWCY:</w:t>
            </w:r>
          </w:p>
        </w:tc>
      </w:tr>
      <w:tr w:rsidR="002A0ED1" w:rsidRPr="0074736D" w:rsidTr="00D069A1">
        <w:trPr>
          <w:trHeight w:val="12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pStyle w:val="Akapitzlist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36D">
              <w:rPr>
                <w:rFonts w:ascii="Times New Roman" w:hAnsi="Times New Roman" w:cs="Times New Roman"/>
                <w:sz w:val="22"/>
                <w:szCs w:val="22"/>
              </w:rPr>
              <w:t>Oświadczam, że na dzień składania ofert nie podlegam wykluczeniu z postępowania na podstawie art. 108 ust 1 pkt. 1-6 ustawy oraz art. 109 ust. 1 pkt 4 ustawy, a także na podstawie art. 7 ust. 1 ustawy z dnia 13 kwietnia 2022 r. o szczególnych rozwiązaniach w zakresie przeciwdziałania wspieraniu agresji na Ukrainę oraz służących ochronie bezpieczeństwa narodowego (Dz. U. z 2022 r., poz. 835)</w:t>
            </w:r>
          </w:p>
        </w:tc>
      </w:tr>
      <w:tr w:rsidR="002A0ED1" w:rsidRPr="0074736D" w:rsidTr="00D069A1">
        <w:trPr>
          <w:trHeight w:val="28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 xml:space="preserve">Oświadczam, że zachodzą w stosunku do mnie podstawy wykluczenia z postępowania na podstawie art. </w:t>
            </w:r>
            <w:r w:rsidRPr="0074736D">
              <w:rPr>
                <w:color w:val="1F497D"/>
                <w:sz w:val="22"/>
                <w:szCs w:val="22"/>
              </w:rPr>
              <w:t>………….</w:t>
            </w:r>
            <w:r w:rsidRPr="0074736D">
              <w:rPr>
                <w:sz w:val="22"/>
                <w:szCs w:val="22"/>
              </w:rPr>
              <w:t xml:space="preserve"> ustawy </w:t>
            </w:r>
            <w:r w:rsidRPr="0074736D">
              <w:rPr>
                <w:i/>
                <w:sz w:val="22"/>
                <w:szCs w:val="22"/>
              </w:rPr>
              <w:t>(podać mającą zastosowanie podstawę wykluczenia spośród wymienionych powyżej).</w:t>
            </w:r>
            <w:r w:rsidRPr="0074736D">
              <w:rPr>
                <w:sz w:val="22"/>
                <w:szCs w:val="22"/>
              </w:rPr>
              <w:t xml:space="preserve"> Jednocześnie oświadczam, że w związku z ww. okolicznością, na podstawie art. 110 ust. 2 ustawy podjąłem następujące środki naprawcze:</w:t>
            </w:r>
          </w:p>
          <w:p w:rsidR="002A0ED1" w:rsidRPr="0074736D" w:rsidRDefault="002A0ED1" w:rsidP="00D069A1">
            <w:pPr>
              <w:rPr>
                <w:color w:val="1F497D"/>
                <w:sz w:val="22"/>
                <w:szCs w:val="22"/>
              </w:rPr>
            </w:pPr>
            <w:r w:rsidRPr="0074736D">
              <w:rPr>
                <w:color w:val="1F497D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2A0ED1" w:rsidRPr="0074736D" w:rsidRDefault="002A0ED1" w:rsidP="00D069A1">
            <w:pPr>
              <w:rPr>
                <w:color w:val="1F497D"/>
                <w:sz w:val="22"/>
                <w:szCs w:val="22"/>
              </w:rPr>
            </w:pPr>
            <w:r w:rsidRPr="0074736D">
              <w:rPr>
                <w:color w:val="1F497D"/>
                <w:sz w:val="22"/>
                <w:szCs w:val="22"/>
              </w:rPr>
              <w:t>…………………………………………………………………………………………..…………………...........…………………………………………………………………………</w:t>
            </w:r>
          </w:p>
        </w:tc>
      </w:tr>
      <w:tr w:rsidR="002A0ED1" w:rsidRPr="0074736D" w:rsidTr="00D069A1">
        <w:trPr>
          <w:trHeight w:val="47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A0ED1" w:rsidRPr="0074736D" w:rsidRDefault="002A0ED1" w:rsidP="00D069A1">
            <w:pPr>
              <w:shd w:val="clear" w:color="auto" w:fill="DDD9C3"/>
              <w:jc w:val="left"/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2A0ED1" w:rsidRPr="0074736D" w:rsidTr="002A0ED1">
        <w:trPr>
          <w:trHeight w:val="95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D1" w:rsidRPr="0074736D" w:rsidRDefault="002A0ED1" w:rsidP="00D069A1">
            <w:pPr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2A0ED1" w:rsidRPr="0074736D" w:rsidRDefault="002A0ED1" w:rsidP="00D069A1">
            <w:pPr>
              <w:jc w:val="left"/>
              <w:rPr>
                <w:i/>
                <w:sz w:val="22"/>
                <w:szCs w:val="22"/>
                <w:u w:val="single"/>
              </w:rPr>
            </w:pPr>
          </w:p>
        </w:tc>
      </w:tr>
    </w:tbl>
    <w:p w:rsidR="002A0ED1" w:rsidRPr="004B2757" w:rsidRDefault="002A0ED1" w:rsidP="002A0ED1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:rsidR="002A0ED1" w:rsidRPr="004B2757" w:rsidRDefault="002A0ED1" w:rsidP="002A0ED1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:rsidR="002A0ED1" w:rsidRPr="003F7154" w:rsidRDefault="002A0ED1" w:rsidP="002A0ED1">
      <w:pPr>
        <w:ind w:left="3828"/>
        <w:jc w:val="center"/>
        <w:rPr>
          <w:color w:val="000000"/>
          <w:sz w:val="20"/>
          <w:szCs w:val="22"/>
          <w:lang w:val="x-none"/>
        </w:rPr>
      </w:pPr>
      <w:r w:rsidRPr="003F7154">
        <w:rPr>
          <w:color w:val="000000"/>
          <w:sz w:val="14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sz w:val="14"/>
          <w:lang w:eastAsia="pl-PL"/>
        </w:rPr>
        <w:t xml:space="preserve"> zgodnie z </w:t>
      </w:r>
      <w:r w:rsidRPr="003F7154">
        <w:rPr>
          <w:i/>
          <w:color w:val="00000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sz w:val="14"/>
          <w:lang w:eastAsia="pl-PL"/>
        </w:rPr>
        <w:t xml:space="preserve">w sprawie sposobu sporządzania i przekazywania informacji oraz wymagań technicznych dla dokumentów elektronicznych oraz środków komunikacji elektronicznej w postępowaniu o udzielenie zamówienia publicznego lub </w:t>
      </w:r>
      <w:r>
        <w:rPr>
          <w:i/>
          <w:iCs/>
          <w:color w:val="000000"/>
          <w:sz w:val="14"/>
          <w:lang w:eastAsia="pl-PL"/>
        </w:rPr>
        <w:t>k</w:t>
      </w:r>
      <w:r w:rsidRPr="003F7154">
        <w:rPr>
          <w:i/>
          <w:iCs/>
          <w:color w:val="000000"/>
          <w:sz w:val="14"/>
          <w:lang w:eastAsia="pl-PL"/>
        </w:rPr>
        <w:t>onkursie.</w:t>
      </w:r>
      <w:r w:rsidRPr="003F7154">
        <w:rPr>
          <w:color w:val="000000"/>
          <w:sz w:val="14"/>
          <w:szCs w:val="22"/>
          <w:lang w:val="x-none"/>
        </w:rPr>
        <w:t>)</w:t>
      </w:r>
      <w:bookmarkStart w:id="0" w:name="_GoBack"/>
      <w:bookmarkEnd w:id="0"/>
    </w:p>
    <w:sectPr w:rsidR="002A0ED1" w:rsidRPr="003F7154" w:rsidSect="002A0ED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76"/>
    <w:rsid w:val="002A0ED1"/>
    <w:rsid w:val="00392376"/>
    <w:rsid w:val="006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0326-CC09-4393-B3F3-8E7A2F3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D1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rsid w:val="002A0ED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link w:val="ListParagraphChar"/>
    <w:rsid w:val="002A0ED1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character" w:customStyle="1" w:styleId="ListParagraphChar">
    <w:name w:val="List Paragraph Char"/>
    <w:link w:val="Akapitzlist4"/>
    <w:locked/>
    <w:rsid w:val="002A0ED1"/>
    <w:rPr>
      <w:rFonts w:ascii="Arial" w:eastAsia="Calibri" w:hAnsi="Arial" w:cs="Arial"/>
      <w:sz w:val="24"/>
      <w:szCs w:val="24"/>
      <w:lang w:eastAsia="pl-PL"/>
    </w:rPr>
  </w:style>
  <w:style w:type="character" w:customStyle="1" w:styleId="ustZnak">
    <w:name w:val="ust Znak"/>
    <w:link w:val="ust"/>
    <w:rsid w:val="002A0E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1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2024-12-11T07:39:00Z</dcterms:created>
  <dcterms:modified xsi:type="dcterms:W3CDTF">2024-12-11T07:40:00Z</dcterms:modified>
</cp:coreProperties>
</file>