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08D56992" w14:textId="77777777" w:rsidR="00B27347" w:rsidRDefault="00B27347" w:rsidP="00763A30">
      <w:pPr>
        <w:spacing w:line="276" w:lineRule="auto"/>
        <w:ind w:right="-2"/>
        <w:jc w:val="center"/>
        <w:rPr>
          <w:rFonts w:ascii="Open Sans" w:hAnsi="Open Sans" w:cs="Open Sans"/>
          <w:bCs/>
          <w:sz w:val="21"/>
          <w:szCs w:val="21"/>
        </w:rPr>
      </w:pPr>
    </w:p>
    <w:p w14:paraId="7FFE3195" w14:textId="77777777" w:rsidR="00357649" w:rsidRPr="00357649" w:rsidRDefault="00357649" w:rsidP="00357649">
      <w:pPr>
        <w:spacing w:line="276" w:lineRule="auto"/>
        <w:ind w:left="360"/>
        <w:jc w:val="center"/>
        <w:rPr>
          <w:rFonts w:ascii="Open Sans" w:eastAsia="Calibri" w:hAnsi="Open Sans" w:cs="Open Sans"/>
          <w:color w:val="000000" w:themeColor="text1"/>
          <w:sz w:val="22"/>
          <w:szCs w:val="22"/>
          <w:lang w:eastAsia="en-US"/>
        </w:rPr>
      </w:pPr>
      <w:r w:rsidRPr="00357649">
        <w:rPr>
          <w:rFonts w:ascii="Open Sans" w:eastAsia="Calibri" w:hAnsi="Open Sans" w:cs="Open Sans"/>
          <w:color w:val="000000" w:themeColor="text1"/>
          <w:sz w:val="22"/>
          <w:szCs w:val="22"/>
          <w:u w:val="single"/>
          <w:lang w:eastAsia="en-US"/>
        </w:rPr>
        <w:t>Załącznik nr 6</w:t>
      </w:r>
      <w:r w:rsidRPr="00357649">
        <w:rPr>
          <w:rFonts w:ascii="Open Sans" w:eastAsia="Calibri" w:hAnsi="Open Sans" w:cs="Open Sans"/>
          <w:color w:val="000000" w:themeColor="text1"/>
          <w:sz w:val="22"/>
          <w:szCs w:val="22"/>
          <w:lang w:eastAsia="en-US"/>
        </w:rPr>
        <w:t xml:space="preserve"> – Wykaz zrealizowanych dostaw</w:t>
      </w: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5729525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7C1678D3"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r w:rsidRPr="00A466B4">
        <w:rPr>
          <w:rFonts w:ascii="Open Sans" w:hAnsi="Open Sans" w:cstheme="minorHAnsi"/>
          <w:color w:val="000000" w:themeColor="text1"/>
          <w:sz w:val="20"/>
          <w:szCs w:val="20"/>
        </w:rPr>
        <w:t>pn:</w:t>
      </w:r>
      <w:bookmarkStart w:id="1" w:name="_Hlk126926511"/>
      <w:r w:rsidR="00AD6066" w:rsidRPr="00A466B4">
        <w:rPr>
          <w:rFonts w:ascii="Open Sans" w:hAnsi="Open Sans" w:cstheme="minorHAnsi"/>
          <w:color w:val="000000" w:themeColor="text1"/>
          <w:sz w:val="20"/>
          <w:szCs w:val="20"/>
        </w:rPr>
        <w:t xml:space="preserve"> </w:t>
      </w:r>
      <w:r w:rsidR="00C47267" w:rsidRPr="00C47267">
        <w:rPr>
          <w:rFonts w:ascii="Open Sans" w:hAnsi="Open Sans" w:cstheme="minorHAnsi"/>
          <w:color w:val="000000" w:themeColor="text1"/>
          <w:sz w:val="20"/>
          <w:szCs w:val="20"/>
          <w:u w:val="single"/>
        </w:rPr>
        <w:t xml:space="preserve">„Dostawa nowego nadwozia piaskarko – solarki wyposażonej w instalację zwilżania soli”. </w:t>
      </w:r>
      <w:r w:rsidR="00745236" w:rsidRPr="00745236">
        <w:rPr>
          <w:rFonts w:ascii="Open Sans" w:hAnsi="Open Sans" w:cstheme="minorHAnsi"/>
          <w:color w:val="000000" w:themeColor="text1"/>
          <w:sz w:val="20"/>
          <w:szCs w:val="20"/>
          <w:u w:val="single"/>
        </w:rPr>
        <w:t xml:space="preserve"> </w:t>
      </w:r>
      <w:r w:rsidR="00E82401" w:rsidRPr="00E82401">
        <w:rPr>
          <w:rFonts w:ascii="Open Sans" w:hAnsi="Open Sans" w:cstheme="minorHAnsi"/>
          <w:color w:val="000000" w:themeColor="text1"/>
          <w:sz w:val="20"/>
          <w:szCs w:val="20"/>
          <w:u w:val="single"/>
        </w:rPr>
        <w:t xml:space="preserve">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 podstawie art. 108 ust. 1 ustawy Pzp i art.109 ust.1 pkt 4 ustawy Pzp</w:t>
      </w:r>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późn.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61A63630" w14:textId="77777777" w:rsidR="00E93DE9" w:rsidRDefault="00E93DE9"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11FAA7E4" w14:textId="77777777" w:rsidR="00A7291A" w:rsidRDefault="00A7291A" w:rsidP="00EF3D05">
      <w:pPr>
        <w:suppressAutoHyphens/>
        <w:spacing w:after="120" w:line="276" w:lineRule="auto"/>
        <w:jc w:val="right"/>
        <w:rPr>
          <w:rFonts w:ascii="Cambria" w:eastAsia="Cambria" w:hAnsi="Cambria" w:cs="Cambria"/>
          <w:bCs/>
          <w:color w:val="000000" w:themeColor="text1"/>
          <w:sz w:val="18"/>
          <w:szCs w:val="18"/>
          <w:u w:val="single"/>
        </w:rPr>
      </w:pPr>
    </w:p>
    <w:p w14:paraId="24343B93" w14:textId="03DB5FE6"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składane w zakresie art. 108 ust. 1 pkt 5 ustawy Pzp</w:t>
      </w:r>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79F8B257"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Pr>
          <w:rFonts w:ascii="Open Sans" w:eastAsia="Cambria" w:hAnsi="Open Sans" w:cs="Open Sans"/>
          <w:color w:val="000000" w:themeColor="text1"/>
          <w:sz w:val="20"/>
          <w:szCs w:val="20"/>
        </w:rPr>
        <w:t xml:space="preserve"> </w:t>
      </w:r>
      <w:r w:rsidR="007B0BED" w:rsidRPr="007B0BED">
        <w:rPr>
          <w:rFonts w:ascii="Open Sans" w:eastAsia="Cambria" w:hAnsi="Open Sans" w:cs="Open Sans"/>
          <w:color w:val="000000" w:themeColor="text1"/>
          <w:sz w:val="20"/>
          <w:szCs w:val="20"/>
        </w:rPr>
        <w:t xml:space="preserve">„Dostawa nowego nadwozia piaskarko – solarki wyposażonej w instalację zwilżania soli”.                                                                                                                                            </w:t>
      </w:r>
      <w:r w:rsidR="00A7291A" w:rsidRPr="00A7291A">
        <w:rPr>
          <w:rFonts w:ascii="Open Sans" w:eastAsia="Cambria" w:hAnsi="Open Sans" w:cs="Open Sans"/>
          <w:color w:val="000000" w:themeColor="text1"/>
          <w:sz w:val="20"/>
          <w:szCs w:val="20"/>
        </w:rPr>
        <w:t xml:space="preserve"> </w:t>
      </w:r>
      <w:r w:rsidR="008F4320" w:rsidRPr="008F4320">
        <w:rPr>
          <w:rFonts w:ascii="Open Sans" w:hAnsi="Open Sans" w:cs="Open Sans"/>
          <w:color w:val="000000" w:themeColor="text1"/>
          <w:sz w:val="20"/>
          <w:szCs w:val="20"/>
          <w:u w:val="single"/>
        </w:rPr>
        <w:t xml:space="preserve">                                                                                                                                          </w:t>
      </w:r>
      <w:r w:rsidR="00A71C9F" w:rsidRPr="00A71C9F">
        <w:rPr>
          <w:rFonts w:ascii="Open Sans" w:hAnsi="Open Sans" w:cs="Open Sans"/>
          <w:color w:val="000000" w:themeColor="text1"/>
          <w:sz w:val="20"/>
          <w:szCs w:val="20"/>
          <w:u w:val="single"/>
        </w:rPr>
        <w:t xml:space="preserve"> </w:t>
      </w:r>
      <w:r w:rsidRPr="00F21CA3">
        <w:rPr>
          <w:rFonts w:ascii="Open Sans" w:hAnsi="Open Sans" w:cs="Open Sans"/>
          <w:color w:val="000000" w:themeColor="text1"/>
          <w:sz w:val="20"/>
          <w:szCs w:val="20"/>
          <w:u w:val="single"/>
        </w:rPr>
        <w:t xml:space="preserve">  </w:t>
      </w:r>
      <w:r w:rsidRPr="00450BF8">
        <w:rPr>
          <w:rFonts w:ascii="Open Sans" w:hAnsi="Open Sans" w:cs="Open Sans"/>
          <w:color w:val="000000" w:themeColor="text1"/>
          <w:sz w:val="20"/>
          <w:szCs w:val="20"/>
          <w:u w:val="single"/>
        </w:rPr>
        <w:t xml:space="preserve"> </w:t>
      </w:r>
      <w:r w:rsidRPr="002F26D6">
        <w:rPr>
          <w:rFonts w:ascii="Open Sans" w:hAnsi="Open Sans" w:cs="Open Sans"/>
          <w:color w:val="000000" w:themeColor="text1"/>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629A959D" w14:textId="77777777" w:rsidR="00F04D3B" w:rsidRDefault="00F04D3B" w:rsidP="0097780D">
      <w:pPr>
        <w:pStyle w:val="Nagwek"/>
        <w:jc w:val="right"/>
        <w:rPr>
          <w:rFonts w:ascii="Open Sans" w:hAnsi="Open Sans" w:cs="Open Sans"/>
          <w:bCs/>
          <w:sz w:val="16"/>
          <w:szCs w:val="16"/>
          <w:u w:val="single"/>
        </w:rPr>
      </w:pPr>
    </w:p>
    <w:p w14:paraId="17BF951D" w14:textId="77777777" w:rsidR="00F04D3B" w:rsidRDefault="00F04D3B" w:rsidP="0097780D">
      <w:pPr>
        <w:pStyle w:val="Nagwek"/>
        <w:jc w:val="right"/>
        <w:rPr>
          <w:rFonts w:ascii="Open Sans" w:hAnsi="Open Sans" w:cs="Open Sans"/>
          <w:bCs/>
          <w:sz w:val="16"/>
          <w:szCs w:val="16"/>
          <w:u w:val="single"/>
        </w:rPr>
      </w:pPr>
    </w:p>
    <w:p w14:paraId="3B50C84B" w14:textId="77777777" w:rsidR="00F04D3B" w:rsidRDefault="00F04D3B" w:rsidP="0097780D">
      <w:pPr>
        <w:pStyle w:val="Nagwek"/>
        <w:jc w:val="right"/>
        <w:rPr>
          <w:rFonts w:ascii="Open Sans" w:hAnsi="Open Sans" w:cs="Open Sans"/>
          <w:bCs/>
          <w:sz w:val="16"/>
          <w:szCs w:val="16"/>
          <w:u w:val="single"/>
        </w:rPr>
      </w:pPr>
    </w:p>
    <w:p w14:paraId="57B71048" w14:textId="6BE03998"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późn. zm. </w:t>
      </w:r>
      <w:r w:rsidRPr="0014287C">
        <w:rPr>
          <w:rStyle w:val="markedcontent"/>
          <w:rFonts w:ascii="Open Sans" w:hAnsi="Open Sans" w:cs="Open Sans"/>
          <w:bCs/>
          <w:sz w:val="20"/>
          <w:szCs w:val="20"/>
        </w:rPr>
        <w:t>)</w:t>
      </w:r>
    </w:p>
    <w:p w14:paraId="71EBFDFE" w14:textId="0902365B"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Pr="006F6A80">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w:t>
      </w:r>
      <w:r w:rsidR="000E0880" w:rsidRPr="000E0880">
        <w:rPr>
          <w:rFonts w:ascii="Open Sans" w:hAnsi="Open Sans" w:cs="Open Sans"/>
          <w:color w:val="000000" w:themeColor="text1"/>
          <w:sz w:val="20"/>
          <w:szCs w:val="20"/>
          <w:u w:val="single"/>
        </w:rPr>
        <w:t xml:space="preserve">Dostawa nowego nadwozia piaskarko – solarki wyposażonej w instalację zwilżania soli”                                                                                                                                          </w:t>
      </w:r>
      <w:r w:rsidR="00E73748" w:rsidRPr="000E0880">
        <w:rPr>
          <w:rFonts w:ascii="Open Sans" w:hAnsi="Open Sans" w:cs="Open Sans"/>
          <w:color w:val="000000" w:themeColor="text1"/>
          <w:sz w:val="20"/>
          <w:szCs w:val="20"/>
        </w:rPr>
        <w:t>,</w:t>
      </w:r>
      <w:r w:rsidR="000E0880" w:rsidRPr="000E0880">
        <w:rPr>
          <w:rFonts w:ascii="Open Sans" w:hAnsi="Open Sans" w:cs="Open Sans"/>
          <w:color w:val="000000" w:themeColor="text1"/>
          <w:sz w:val="20"/>
          <w:szCs w:val="20"/>
        </w:rPr>
        <w:t xml:space="preserve"> </w:t>
      </w:r>
      <w:r w:rsidRPr="000E08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późn.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020D913C"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w:t>
      </w:r>
      <w:r w:rsidR="006F6A80">
        <w:rPr>
          <w:rFonts w:ascii="Open Sans" w:hAnsi="Open Sans" w:cs="Open Sans"/>
          <w:color w:val="000000" w:themeColor="text1"/>
          <w:sz w:val="20"/>
          <w:szCs w:val="20"/>
          <w:lang w:eastAsia="ar-SA"/>
        </w:rPr>
        <w:t xml:space="preserve"> </w:t>
      </w:r>
      <w:r w:rsidR="006D40C6" w:rsidRPr="006D40C6">
        <w:rPr>
          <w:rFonts w:ascii="Open Sans" w:hAnsi="Open Sans" w:cs="Open Sans"/>
          <w:color w:val="000000" w:themeColor="text1"/>
          <w:sz w:val="20"/>
          <w:szCs w:val="20"/>
          <w:lang w:eastAsia="ar-SA"/>
        </w:rPr>
        <w:t xml:space="preserve">„Dostawa nowego nadwozia piaskarko – solarki wyposażonej w instalację zwilżania soli”.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DD4E8F">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E479D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CB75FE0" w14:textId="77777777" w:rsidR="006B32D3" w:rsidRDefault="006B32D3" w:rsidP="00E64DDE">
      <w:pPr>
        <w:widowControl w:val="0"/>
        <w:tabs>
          <w:tab w:val="left" w:pos="708"/>
        </w:tabs>
        <w:suppressAutoHyphens/>
        <w:rPr>
          <w:rFonts w:ascii="Segoe UI" w:hAnsi="Segoe UI" w:cs="Segoe UI"/>
          <w:sz w:val="20"/>
          <w:szCs w:val="20"/>
          <w:lang w:eastAsia="zh-CN"/>
        </w:rPr>
      </w:pPr>
    </w:p>
    <w:p w14:paraId="5CD986AF"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5BA97B5A" w14:textId="77777777" w:rsidR="006B32D3" w:rsidRPr="00787C02" w:rsidRDefault="006B32D3" w:rsidP="006B32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0FEE00BE" w14:textId="77777777" w:rsidR="006B32D3" w:rsidRPr="0058364D" w:rsidRDefault="006B32D3" w:rsidP="006B32D3">
      <w:pPr>
        <w:tabs>
          <w:tab w:val="left" w:pos="708"/>
        </w:tabs>
        <w:suppressAutoHyphens/>
        <w:jc w:val="center"/>
        <w:rPr>
          <w:rFonts w:ascii="Open Sans" w:hAnsi="Open Sans" w:cs="Open Sans"/>
          <w:color w:val="000000" w:themeColor="text1"/>
          <w:sz w:val="20"/>
          <w:szCs w:val="20"/>
          <w:u w:val="single"/>
        </w:rPr>
      </w:pPr>
    </w:p>
    <w:p w14:paraId="60468132" w14:textId="54264A44" w:rsidR="006D40C6" w:rsidRDefault="006D40C6" w:rsidP="006B32D3">
      <w:pPr>
        <w:tabs>
          <w:tab w:val="left" w:pos="708"/>
        </w:tabs>
        <w:suppressAutoHyphens/>
        <w:jc w:val="center"/>
        <w:rPr>
          <w:rFonts w:ascii="Open Sans" w:hAnsi="Open Sans" w:cs="Open Sans"/>
          <w:color w:val="000000" w:themeColor="text1"/>
          <w:sz w:val="20"/>
          <w:szCs w:val="20"/>
          <w:u w:val="single"/>
        </w:rPr>
      </w:pPr>
      <w:r w:rsidRPr="006D40C6">
        <w:rPr>
          <w:rFonts w:ascii="Open Sans" w:hAnsi="Open Sans" w:cs="Open Sans"/>
          <w:color w:val="000000" w:themeColor="text1"/>
          <w:sz w:val="20"/>
          <w:szCs w:val="20"/>
          <w:u w:val="single"/>
        </w:rPr>
        <w:t xml:space="preserve">„Dostawa nowego nadwozia piaskarko – solarki wyposażonej w instalację zwilżania soli”                                                                                                                                            </w:t>
      </w:r>
    </w:p>
    <w:p w14:paraId="42FD524D" w14:textId="77777777" w:rsidR="006B32D3" w:rsidRPr="00CA377E" w:rsidRDefault="006B32D3" w:rsidP="006B32D3">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6B32D3" w:rsidRPr="00CA377E" w14:paraId="380228FD" w14:textId="77777777" w:rsidTr="00DE2F88">
        <w:trPr>
          <w:trHeight w:val="1609"/>
        </w:trPr>
        <w:tc>
          <w:tcPr>
            <w:tcW w:w="2440" w:type="dxa"/>
            <w:tcBorders>
              <w:top w:val="single" w:sz="4" w:space="0" w:color="00000A"/>
              <w:left w:val="single" w:sz="4" w:space="0" w:color="00000A"/>
              <w:bottom w:val="single" w:sz="4" w:space="0" w:color="00000A"/>
              <w:right w:val="nil"/>
            </w:tcBorders>
            <w:vAlign w:val="center"/>
          </w:tcPr>
          <w:p w14:paraId="0B4B1AEF" w14:textId="77777777" w:rsidR="006B32D3" w:rsidRPr="00787C02" w:rsidRDefault="006B32D3" w:rsidP="00DE2F88">
            <w:pPr>
              <w:snapToGrid w:val="0"/>
              <w:jc w:val="center"/>
              <w:rPr>
                <w:rFonts w:ascii="Open Sans" w:hAnsi="Open Sans" w:cs="Open Sans"/>
                <w:bCs/>
                <w:color w:val="000000" w:themeColor="text1"/>
                <w:sz w:val="18"/>
                <w:szCs w:val="18"/>
                <w:lang w:eastAsia="zh-CN"/>
              </w:rPr>
            </w:pPr>
          </w:p>
          <w:p w14:paraId="5B54F6D3"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658DD8BD"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0DC0AD92" w14:textId="77777777" w:rsidR="006B32D3" w:rsidRPr="00787C02" w:rsidRDefault="006B32D3" w:rsidP="00DE2F88">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33CF6486" w14:textId="77777777" w:rsidR="006B32D3" w:rsidRPr="00787C02" w:rsidRDefault="006B32D3" w:rsidP="00DE2F88">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36504225"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40065AA3" w14:textId="77777777" w:rsidR="006B32D3" w:rsidRPr="00787C02" w:rsidRDefault="006B32D3" w:rsidP="00DE2F88">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ECFE6D9"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18D7DF30"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2C99EB70" w14:textId="77777777" w:rsidR="006B32D3" w:rsidRPr="00787C02" w:rsidRDefault="006B32D3" w:rsidP="00DE2F88">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27E9E79A" w14:textId="356F78BA" w:rsidR="006B32D3" w:rsidRPr="00787C02" w:rsidRDefault="006B32D3" w:rsidP="00DE2F88">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w:t>
            </w:r>
            <w:r w:rsidR="004740FA">
              <w:rPr>
                <w:rFonts w:ascii="Open Sans" w:hAnsi="Open Sans" w:cs="Open Sans"/>
                <w:bCs/>
                <w:i/>
                <w:iCs/>
                <w:color w:val="000000" w:themeColor="text1"/>
                <w:sz w:val="18"/>
                <w:szCs w:val="18"/>
                <w:lang w:eastAsia="zh-CN"/>
              </w:rPr>
              <w:t>netto</w:t>
            </w:r>
            <w:r w:rsidRPr="00787C02">
              <w:rPr>
                <w:rFonts w:ascii="Open Sans" w:hAnsi="Open Sans" w:cs="Open Sans"/>
                <w:bCs/>
                <w:i/>
                <w:iCs/>
                <w:color w:val="000000" w:themeColor="text1"/>
                <w:sz w:val="18"/>
                <w:szCs w:val="18"/>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5366D676" w14:textId="77777777" w:rsidR="006B32D3" w:rsidRPr="00787C02" w:rsidRDefault="006B32D3" w:rsidP="00DE2F88">
            <w:pPr>
              <w:tabs>
                <w:tab w:val="left" w:pos="708"/>
              </w:tabs>
              <w:snapToGrid w:val="0"/>
              <w:jc w:val="center"/>
              <w:rPr>
                <w:rFonts w:ascii="Open Sans" w:hAnsi="Open Sans" w:cs="Open Sans"/>
                <w:bCs/>
                <w:i/>
                <w:iCs/>
                <w:color w:val="000000" w:themeColor="text1"/>
                <w:sz w:val="18"/>
                <w:szCs w:val="18"/>
                <w:lang w:eastAsia="en-US"/>
              </w:rPr>
            </w:pPr>
          </w:p>
          <w:p w14:paraId="2B3E4CB4" w14:textId="77777777" w:rsidR="006B32D3" w:rsidRPr="00787C02" w:rsidRDefault="006B32D3" w:rsidP="00DE2F88">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10115515" w14:textId="77777777" w:rsidR="006B32D3" w:rsidRPr="00787C02" w:rsidRDefault="006B32D3" w:rsidP="00DE2F88">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3F9C93F" w14:textId="77777777" w:rsidR="006B32D3" w:rsidRPr="00787C02" w:rsidRDefault="006B32D3" w:rsidP="00DE2F88">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20AA155C" w14:textId="77777777" w:rsidR="006B32D3" w:rsidRPr="00787C02" w:rsidRDefault="006B32D3" w:rsidP="00DE2F88">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6B32D3" w:rsidRPr="00CA377E" w14:paraId="399DF75B"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45EB3F16" w14:textId="77777777" w:rsidR="006B32D3" w:rsidRPr="00CA377E" w:rsidRDefault="006B32D3" w:rsidP="00DE2F88">
            <w:pPr>
              <w:tabs>
                <w:tab w:val="left" w:pos="708"/>
              </w:tabs>
              <w:suppressAutoHyphens/>
              <w:snapToGrid w:val="0"/>
              <w:rPr>
                <w:rFonts w:ascii="Open Sans" w:hAnsi="Open Sans" w:cs="Open Sans"/>
                <w:color w:val="000000" w:themeColor="text1"/>
                <w:sz w:val="22"/>
                <w:szCs w:val="22"/>
                <w:lang w:eastAsia="zh-CN"/>
              </w:rPr>
            </w:pPr>
          </w:p>
          <w:p w14:paraId="6CE00C4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A43DF19"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48D2C415"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58B93916" w14:textId="77777777" w:rsidR="006B32D3" w:rsidRPr="00CA377E" w:rsidRDefault="006B32D3" w:rsidP="00DE2F88">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54CFEA91"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p w14:paraId="476693E4"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p w14:paraId="45447C2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F5BB457"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C225515"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26DAA0"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r w:rsidR="006B32D3" w:rsidRPr="00CA377E" w14:paraId="036BA5E4"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7C271F9E"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03F4EE22"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66603A08"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149F4124"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3C92BBB3"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4378FA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428EDA6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5D67FF"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bl>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31188FA6"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164BB1A4"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762FA15D" w14:textId="77777777" w:rsidR="006B32D3" w:rsidRPr="00CA377E" w:rsidRDefault="006B32D3" w:rsidP="006B32D3">
      <w:pPr>
        <w:tabs>
          <w:tab w:val="left" w:pos="708"/>
        </w:tabs>
        <w:suppressAutoHyphens/>
        <w:rPr>
          <w:rFonts w:ascii="Open Sans" w:hAnsi="Open Sans" w:cs="Open Sans"/>
          <w:i/>
          <w:iCs/>
          <w:color w:val="000000" w:themeColor="text1"/>
          <w:lang w:eastAsia="zh-CN"/>
        </w:rPr>
      </w:pPr>
    </w:p>
    <w:p w14:paraId="1C4E5191"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39BE6FF"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0EF96469" w14:textId="77777777" w:rsidR="006B32D3" w:rsidRDefault="006B32D3" w:rsidP="006B32D3">
      <w:pPr>
        <w:spacing w:before="120"/>
        <w:ind w:left="4678"/>
        <w:jc w:val="both"/>
        <w:rPr>
          <w:rFonts w:ascii="Arial" w:hAnsi="Arial" w:cs="Arial"/>
          <w:bCs/>
          <w:sz w:val="18"/>
          <w:szCs w:val="18"/>
        </w:rPr>
      </w:pPr>
    </w:p>
    <w:p w14:paraId="108DC439" w14:textId="77777777" w:rsidR="006B32D3" w:rsidRDefault="006B32D3" w:rsidP="006B32D3">
      <w:pPr>
        <w:spacing w:before="120"/>
        <w:jc w:val="both"/>
        <w:rPr>
          <w:rFonts w:ascii="Arial" w:hAnsi="Arial" w:cs="Arial"/>
          <w:bCs/>
          <w:sz w:val="18"/>
          <w:szCs w:val="18"/>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p w14:paraId="0759CAAD" w14:textId="272DB1BD" w:rsidR="006B32D3" w:rsidRDefault="00FF656D" w:rsidP="00E64DDE">
      <w:pPr>
        <w:widowControl w:val="0"/>
        <w:tabs>
          <w:tab w:val="left" w:pos="708"/>
        </w:tabs>
        <w:suppressAutoHyphens/>
        <w:rPr>
          <w:rFonts w:ascii="Segoe UI" w:hAnsi="Segoe UI" w:cs="Segoe UI"/>
          <w:sz w:val="20"/>
          <w:szCs w:val="20"/>
          <w:lang w:eastAsia="zh-CN"/>
        </w:rPr>
      </w:pPr>
      <w:r>
        <w:rPr>
          <w:rFonts w:ascii="Segoe UI" w:hAnsi="Segoe UI" w:cs="Segoe UI"/>
          <w:sz w:val="20"/>
          <w:szCs w:val="20"/>
          <w:lang w:eastAsia="zh-CN"/>
        </w:rPr>
        <w:t>3</w:t>
      </w:r>
    </w:p>
    <w:p w14:paraId="2246DF64" w14:textId="77777777" w:rsidR="00FF656D" w:rsidRDefault="00FF656D" w:rsidP="00E64DDE">
      <w:pPr>
        <w:widowControl w:val="0"/>
        <w:tabs>
          <w:tab w:val="left" w:pos="708"/>
        </w:tabs>
        <w:suppressAutoHyphens/>
        <w:rPr>
          <w:rFonts w:ascii="Segoe UI" w:hAnsi="Segoe UI" w:cs="Segoe UI"/>
          <w:sz w:val="20"/>
          <w:szCs w:val="20"/>
          <w:lang w:eastAsia="zh-CN"/>
        </w:rPr>
      </w:pPr>
    </w:p>
    <w:p w14:paraId="3036DB15" w14:textId="77777777" w:rsidR="00FF656D" w:rsidRDefault="00FF656D" w:rsidP="00E64DDE">
      <w:pPr>
        <w:widowControl w:val="0"/>
        <w:tabs>
          <w:tab w:val="left" w:pos="708"/>
        </w:tabs>
        <w:suppressAutoHyphens/>
        <w:rPr>
          <w:rFonts w:ascii="Segoe UI" w:hAnsi="Segoe UI" w:cs="Segoe UI"/>
          <w:sz w:val="20"/>
          <w:szCs w:val="20"/>
          <w:lang w:eastAsia="zh-CN"/>
        </w:rPr>
      </w:pPr>
    </w:p>
    <w:p w14:paraId="0EDFCAE6" w14:textId="77777777" w:rsidR="00FF656D" w:rsidRDefault="00FF656D" w:rsidP="00E64DDE">
      <w:pPr>
        <w:widowControl w:val="0"/>
        <w:tabs>
          <w:tab w:val="left" w:pos="708"/>
        </w:tabs>
        <w:suppressAutoHyphens/>
        <w:rPr>
          <w:rFonts w:ascii="Segoe UI" w:hAnsi="Segoe UI" w:cs="Segoe UI"/>
          <w:sz w:val="20"/>
          <w:szCs w:val="20"/>
          <w:lang w:eastAsia="zh-CN"/>
        </w:rPr>
      </w:pPr>
    </w:p>
    <w:sectPr w:rsidR="00FF656D"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1C85E" w14:textId="77777777" w:rsidR="00201C93" w:rsidRDefault="00201C93" w:rsidP="00377D59">
      <w:r>
        <w:separator/>
      </w:r>
    </w:p>
  </w:endnote>
  <w:endnote w:type="continuationSeparator" w:id="0">
    <w:p w14:paraId="4CC90B9B" w14:textId="77777777" w:rsidR="00201C93" w:rsidRDefault="00201C93"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26F8C" w14:textId="77777777" w:rsidR="00201C93" w:rsidRDefault="00201C93" w:rsidP="00377D59">
      <w:r>
        <w:separator/>
      </w:r>
    </w:p>
  </w:footnote>
  <w:footnote w:type="continuationSeparator" w:id="0">
    <w:p w14:paraId="41BB5DC8" w14:textId="77777777" w:rsidR="00201C93" w:rsidRDefault="00201C93"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642A"/>
    <w:rsid w:val="000C2AE7"/>
    <w:rsid w:val="000D02E8"/>
    <w:rsid w:val="000D696A"/>
    <w:rsid w:val="000D6FF2"/>
    <w:rsid w:val="000D7C38"/>
    <w:rsid w:val="000E0880"/>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1C93"/>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C11"/>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40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8364D"/>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596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40C6"/>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236"/>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5869"/>
    <w:rsid w:val="007A0EF5"/>
    <w:rsid w:val="007A3062"/>
    <w:rsid w:val="007A507E"/>
    <w:rsid w:val="007A5995"/>
    <w:rsid w:val="007B0A40"/>
    <w:rsid w:val="007B0BED"/>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FA"/>
    <w:rsid w:val="008A0BC1"/>
    <w:rsid w:val="008B265A"/>
    <w:rsid w:val="008B7CEA"/>
    <w:rsid w:val="008C01A8"/>
    <w:rsid w:val="008C1855"/>
    <w:rsid w:val="008C2A34"/>
    <w:rsid w:val="008D52B5"/>
    <w:rsid w:val="008E6622"/>
    <w:rsid w:val="008E74F1"/>
    <w:rsid w:val="008F10F1"/>
    <w:rsid w:val="008F4320"/>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510F"/>
    <w:rsid w:val="009E6318"/>
    <w:rsid w:val="009E6A58"/>
    <w:rsid w:val="009F49B8"/>
    <w:rsid w:val="009F67AC"/>
    <w:rsid w:val="009F7C05"/>
    <w:rsid w:val="00A024F3"/>
    <w:rsid w:val="00A02607"/>
    <w:rsid w:val="00A041AB"/>
    <w:rsid w:val="00A047AC"/>
    <w:rsid w:val="00A0528B"/>
    <w:rsid w:val="00A067ED"/>
    <w:rsid w:val="00A16FAB"/>
    <w:rsid w:val="00A17E19"/>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291A"/>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5A22"/>
    <w:rsid w:val="00C26379"/>
    <w:rsid w:val="00C34794"/>
    <w:rsid w:val="00C40D38"/>
    <w:rsid w:val="00C40DC1"/>
    <w:rsid w:val="00C46174"/>
    <w:rsid w:val="00C47267"/>
    <w:rsid w:val="00C47B8D"/>
    <w:rsid w:val="00C5035E"/>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3748"/>
    <w:rsid w:val="00E749DC"/>
    <w:rsid w:val="00E768AC"/>
    <w:rsid w:val="00E77DD7"/>
    <w:rsid w:val="00E82401"/>
    <w:rsid w:val="00E826D8"/>
    <w:rsid w:val="00E84240"/>
    <w:rsid w:val="00E84B3E"/>
    <w:rsid w:val="00E905E0"/>
    <w:rsid w:val="00E90EB2"/>
    <w:rsid w:val="00E9136C"/>
    <w:rsid w:val="00E93DE9"/>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04D3B"/>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2118</Words>
  <Characters>12713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32</cp:revision>
  <cp:lastPrinted>2025-01-30T10:20:00Z</cp:lastPrinted>
  <dcterms:created xsi:type="dcterms:W3CDTF">2024-10-08T09:27:00Z</dcterms:created>
  <dcterms:modified xsi:type="dcterms:W3CDTF">2025-03-04T13:03:00Z</dcterms:modified>
</cp:coreProperties>
</file>