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B657" w14:textId="77777777" w:rsidR="00396AE2" w:rsidRDefault="00396AE2" w:rsidP="00080CD3">
      <w:pPr>
        <w:spacing w:line="360" w:lineRule="auto"/>
        <w:jc w:val="both"/>
        <w:rPr>
          <w:rFonts w:ascii="Arial" w:eastAsia="Times New Roman" w:hAnsi="Arial" w:cs="Arial"/>
          <w:sz w:val="20"/>
          <w:szCs w:val="20"/>
          <w:lang w:val="pl-PL"/>
        </w:rPr>
      </w:pPr>
    </w:p>
    <w:p w14:paraId="669EE8A5" w14:textId="65A50182" w:rsidR="00080CD3" w:rsidRPr="000E0613" w:rsidRDefault="00396AE2" w:rsidP="00080CD3">
      <w:pPr>
        <w:spacing w:line="360" w:lineRule="auto"/>
        <w:jc w:val="both"/>
        <w:rPr>
          <w:rFonts w:ascii="Arial" w:hAnsi="Arial" w:cs="Arial"/>
          <w:sz w:val="4"/>
          <w:szCs w:val="4"/>
        </w:rPr>
      </w:pPr>
      <w:r w:rsidRPr="00E72687">
        <w:rPr>
          <w:rFonts w:ascii="Arial" w:eastAsia="Times New Roman" w:hAnsi="Arial" w:cs="Arial"/>
          <w:sz w:val="20"/>
          <w:szCs w:val="20"/>
          <w:lang w:val="pl-PL"/>
        </w:rPr>
        <w:t>Załącznik</w:t>
      </w:r>
      <w:r w:rsidRPr="00E72687">
        <w:rPr>
          <w:rFonts w:eastAsia="Times New Roman"/>
          <w:sz w:val="20"/>
          <w:szCs w:val="20"/>
          <w:lang w:val="pl-PL"/>
        </w:rPr>
        <w:t xml:space="preserve"> </w:t>
      </w:r>
      <w:r w:rsidRPr="00E72687">
        <w:rPr>
          <w:rFonts w:ascii="Arial" w:eastAsia="Times New Roman" w:hAnsi="Arial" w:cs="Arial"/>
          <w:sz w:val="20"/>
          <w:szCs w:val="20"/>
          <w:lang w:val="pl-PL"/>
        </w:rPr>
        <w:t>nr </w:t>
      </w:r>
      <w:r>
        <w:rPr>
          <w:rFonts w:ascii="Arial" w:eastAsia="Times New Roman" w:hAnsi="Arial" w:cs="Arial"/>
          <w:sz w:val="20"/>
          <w:szCs w:val="20"/>
          <w:lang w:val="pl-PL"/>
        </w:rPr>
        <w:t>5</w:t>
      </w:r>
      <w:r w:rsidRPr="00E72687">
        <w:rPr>
          <w:rFonts w:ascii="Arial" w:eastAsia="Times New Roman" w:hAnsi="Arial" w:cs="Arial"/>
          <w:sz w:val="20"/>
          <w:szCs w:val="20"/>
          <w:lang w:val="pl-PL"/>
        </w:rPr>
        <w:t> do Zapytania ofertowego nr </w:t>
      </w:r>
      <w:r>
        <w:rPr>
          <w:rFonts w:ascii="Arial" w:eastAsia="Times New Roman" w:hAnsi="Arial" w:cs="Arial"/>
          <w:sz w:val="20"/>
          <w:szCs w:val="20"/>
          <w:lang w:val="pl-PL"/>
        </w:rPr>
        <w:t>2</w:t>
      </w:r>
      <w:r w:rsidRPr="00E72687">
        <w:rPr>
          <w:rFonts w:ascii="Arial" w:eastAsia="Times New Roman" w:hAnsi="Arial" w:cs="Arial"/>
          <w:sz w:val="20"/>
          <w:szCs w:val="20"/>
          <w:lang w:val="pl-PL"/>
        </w:rPr>
        <w:t>/COPS//2022</w:t>
      </w:r>
    </w:p>
    <w:p w14:paraId="7B492581" w14:textId="77777777" w:rsidR="000E0613" w:rsidRDefault="000E0613" w:rsidP="00080CD3">
      <w:pPr>
        <w:spacing w:line="360" w:lineRule="auto"/>
        <w:jc w:val="center"/>
        <w:rPr>
          <w:rFonts w:ascii="Arial" w:hAnsi="Arial" w:cs="Arial"/>
          <w:sz w:val="19"/>
          <w:szCs w:val="19"/>
        </w:rPr>
      </w:pPr>
    </w:p>
    <w:p w14:paraId="4FF4C8EA" w14:textId="39688F2B" w:rsidR="00080CD3" w:rsidRDefault="00080CD3" w:rsidP="00080CD3">
      <w:pPr>
        <w:spacing w:line="360" w:lineRule="auto"/>
        <w:jc w:val="center"/>
        <w:rPr>
          <w:rFonts w:ascii="Arial" w:hAnsi="Arial" w:cs="Arial"/>
          <w:sz w:val="19"/>
          <w:szCs w:val="19"/>
        </w:rPr>
      </w:pPr>
      <w:r w:rsidRPr="002B66CE">
        <w:rPr>
          <w:rFonts w:ascii="Arial" w:hAnsi="Arial" w:cs="Arial"/>
          <w:sz w:val="19"/>
          <w:szCs w:val="19"/>
        </w:rPr>
        <w:t>Umowa nr .................................</w:t>
      </w:r>
    </w:p>
    <w:p w14:paraId="33E315C8" w14:textId="77777777" w:rsidR="000440D2" w:rsidRPr="000E0613" w:rsidRDefault="000440D2" w:rsidP="00080CD3">
      <w:pPr>
        <w:spacing w:line="360" w:lineRule="auto"/>
        <w:jc w:val="center"/>
        <w:rPr>
          <w:rFonts w:ascii="Arial" w:hAnsi="Arial" w:cs="Arial"/>
          <w:sz w:val="10"/>
          <w:szCs w:val="10"/>
        </w:rPr>
      </w:pPr>
    </w:p>
    <w:p w14:paraId="223A858D" w14:textId="77777777" w:rsidR="00080CD3" w:rsidRPr="002B66CE" w:rsidRDefault="00080CD3" w:rsidP="00080CD3">
      <w:pPr>
        <w:spacing w:line="360" w:lineRule="auto"/>
        <w:jc w:val="both"/>
        <w:rPr>
          <w:rFonts w:ascii="Arial" w:hAnsi="Arial" w:cs="Arial"/>
          <w:sz w:val="19"/>
          <w:szCs w:val="19"/>
        </w:rPr>
      </w:pPr>
    </w:p>
    <w:p w14:paraId="7CCC9A30" w14:textId="21B3BEF5"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zawarta w dniu ............................ roku w Warszawie pomiędzy:</w:t>
      </w:r>
    </w:p>
    <w:p w14:paraId="504413D4" w14:textId="77777777" w:rsidR="00080CD3" w:rsidRPr="002B66CE" w:rsidRDefault="00080CD3" w:rsidP="00080CD3">
      <w:pPr>
        <w:spacing w:line="360" w:lineRule="auto"/>
        <w:jc w:val="both"/>
        <w:rPr>
          <w:rFonts w:ascii="Arial" w:hAnsi="Arial" w:cs="Arial"/>
          <w:b/>
          <w:bCs/>
          <w:sz w:val="19"/>
          <w:szCs w:val="19"/>
        </w:rPr>
      </w:pPr>
      <w:r w:rsidRPr="002B66CE">
        <w:rPr>
          <w:rFonts w:ascii="Arial" w:hAnsi="Arial" w:cs="Arial"/>
          <w:b/>
          <w:bCs/>
          <w:sz w:val="19"/>
          <w:szCs w:val="19"/>
        </w:rPr>
        <w:t>Uniwersytetem Kardynała Stefana Wyszyńskiego w Warszawie,</w:t>
      </w:r>
    </w:p>
    <w:p w14:paraId="5EB99789"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siedziba: ul. Dewajtis 5, 01-815 Warszawa, REGON: 000001956, NIP: 525-00-12-946</w:t>
      </w:r>
    </w:p>
    <w:p w14:paraId="10F755B6" w14:textId="07B181DE"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reprezentowanym przez:</w:t>
      </w:r>
    </w:p>
    <w:p w14:paraId="7B9FF304" w14:textId="441559DE" w:rsidR="00080CD3" w:rsidRPr="002B66CE" w:rsidRDefault="008F4196" w:rsidP="00080CD3">
      <w:pPr>
        <w:spacing w:line="360" w:lineRule="auto"/>
        <w:jc w:val="both"/>
        <w:rPr>
          <w:rFonts w:ascii="Arial" w:hAnsi="Arial" w:cs="Arial"/>
          <w:sz w:val="19"/>
          <w:szCs w:val="19"/>
        </w:rPr>
      </w:pPr>
      <w:r>
        <w:rPr>
          <w:rFonts w:ascii="Arial" w:hAnsi="Arial" w:cs="Arial"/>
          <w:sz w:val="19"/>
          <w:szCs w:val="19"/>
        </w:rPr>
        <w:t>............</w:t>
      </w:r>
      <w:r w:rsidR="00080CD3" w:rsidRPr="002B66CE">
        <w:rPr>
          <w:rFonts w:ascii="Arial" w:hAnsi="Arial" w:cs="Arial"/>
          <w:sz w:val="19"/>
          <w:szCs w:val="19"/>
        </w:rPr>
        <w:t xml:space="preserve"> - Kanclerza UKSW,</w:t>
      </w:r>
    </w:p>
    <w:p w14:paraId="423AE0BB" w14:textId="48F660C3" w:rsidR="00080CD3" w:rsidRPr="002B66CE" w:rsidRDefault="00080CD3" w:rsidP="00080CD3">
      <w:pPr>
        <w:spacing w:line="360" w:lineRule="auto"/>
        <w:jc w:val="both"/>
        <w:rPr>
          <w:rFonts w:ascii="Arial" w:hAnsi="Arial" w:cs="Arial"/>
          <w:b/>
          <w:bCs/>
          <w:sz w:val="19"/>
          <w:szCs w:val="19"/>
        </w:rPr>
      </w:pPr>
      <w:r w:rsidRPr="002B66CE">
        <w:rPr>
          <w:rFonts w:ascii="Arial" w:hAnsi="Arial" w:cs="Arial"/>
          <w:sz w:val="19"/>
          <w:szCs w:val="19"/>
        </w:rPr>
        <w:t xml:space="preserve">na podstawie pełnomocnictwa Rektora UKSW numer </w:t>
      </w:r>
      <w:r w:rsidR="000E3E0F">
        <w:rPr>
          <w:rFonts w:ascii="Arial" w:hAnsi="Arial" w:cs="Arial"/>
          <w:sz w:val="19"/>
          <w:szCs w:val="19"/>
        </w:rPr>
        <w:t>...............................</w:t>
      </w:r>
      <w:r w:rsidRPr="002B66CE">
        <w:rPr>
          <w:rFonts w:ascii="Arial" w:hAnsi="Arial" w:cs="Arial"/>
          <w:sz w:val="19"/>
          <w:szCs w:val="19"/>
        </w:rPr>
        <w:t xml:space="preserve"> z dnia </w:t>
      </w:r>
      <w:r w:rsidR="000E3E0F">
        <w:rPr>
          <w:rFonts w:ascii="Arial" w:hAnsi="Arial" w:cs="Arial"/>
          <w:sz w:val="19"/>
          <w:szCs w:val="19"/>
        </w:rPr>
        <w:t>............................</w:t>
      </w:r>
      <w:r w:rsidRPr="002B66CE">
        <w:rPr>
          <w:rFonts w:ascii="Arial" w:hAnsi="Arial" w:cs="Arial"/>
          <w:sz w:val="19"/>
          <w:szCs w:val="19"/>
        </w:rPr>
        <w:t>202</w:t>
      </w:r>
      <w:r w:rsidR="000E3E0F">
        <w:rPr>
          <w:rFonts w:ascii="Arial" w:hAnsi="Arial" w:cs="Arial"/>
          <w:sz w:val="19"/>
          <w:szCs w:val="19"/>
        </w:rPr>
        <w:t xml:space="preserve">2 </w:t>
      </w:r>
      <w:r w:rsidRPr="002B66CE">
        <w:rPr>
          <w:rFonts w:ascii="Arial" w:hAnsi="Arial" w:cs="Arial"/>
          <w:sz w:val="19"/>
          <w:szCs w:val="19"/>
        </w:rPr>
        <w:t xml:space="preserve">r. zwanym dalej </w:t>
      </w:r>
      <w:r w:rsidRPr="002B66CE">
        <w:rPr>
          <w:rFonts w:ascii="Arial" w:hAnsi="Arial" w:cs="Arial"/>
          <w:b/>
          <w:bCs/>
          <w:sz w:val="19"/>
          <w:szCs w:val="19"/>
        </w:rPr>
        <w:t>Zamawiającym</w:t>
      </w:r>
    </w:p>
    <w:p w14:paraId="67CC3E92" w14:textId="7777777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a</w:t>
      </w:r>
    </w:p>
    <w:p w14:paraId="218962AC" w14:textId="0AFF46A9"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r w:rsidR="000E3E0F">
        <w:rPr>
          <w:rFonts w:ascii="Arial" w:hAnsi="Arial" w:cs="Arial"/>
          <w:sz w:val="19"/>
          <w:szCs w:val="19"/>
        </w:rPr>
        <w:t>.......................</w:t>
      </w:r>
      <w:r w:rsidRPr="002B66CE">
        <w:rPr>
          <w:rFonts w:ascii="Arial" w:hAnsi="Arial" w:cs="Arial"/>
          <w:sz w:val="19"/>
          <w:szCs w:val="19"/>
        </w:rPr>
        <w:t>.............,</w:t>
      </w:r>
    </w:p>
    <w:p w14:paraId="2E9B2F16" w14:textId="73CBA327"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wpisaną do Rejestru Przedsiębiorców Krajowego Rejestru Sądowego, prowadzonego przez Sąd Rejonowy .........................., ........................ Wydział Gospodarczy Krajowego Rejestru Sądowego pod numerem: ........................, REGON: ......................., NIP: ...................... reprezentowaną przez:</w:t>
      </w:r>
    </w:p>
    <w:p w14:paraId="126A273A" w14:textId="4A1A2049"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w:t>
      </w:r>
      <w:r w:rsidR="000E3E0F">
        <w:rPr>
          <w:rFonts w:ascii="Arial" w:hAnsi="Arial" w:cs="Arial"/>
          <w:sz w:val="19"/>
          <w:szCs w:val="19"/>
        </w:rPr>
        <w:t>..............</w:t>
      </w:r>
      <w:r w:rsidRPr="002B66CE">
        <w:rPr>
          <w:rFonts w:ascii="Arial" w:hAnsi="Arial" w:cs="Arial"/>
          <w:sz w:val="19"/>
          <w:szCs w:val="19"/>
        </w:rPr>
        <w:t>........................</w:t>
      </w:r>
    </w:p>
    <w:p w14:paraId="0D6F9372" w14:textId="7CD1CD02"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 xml:space="preserve">zwanym dalej </w:t>
      </w:r>
      <w:r w:rsidRPr="002B66CE">
        <w:rPr>
          <w:rFonts w:ascii="Arial" w:hAnsi="Arial" w:cs="Arial"/>
          <w:b/>
          <w:bCs/>
          <w:sz w:val="19"/>
          <w:szCs w:val="19"/>
        </w:rPr>
        <w:t>Wykonawcą</w:t>
      </w:r>
      <w:r w:rsidRPr="002B66CE">
        <w:rPr>
          <w:rFonts w:ascii="Arial" w:hAnsi="Arial" w:cs="Arial"/>
          <w:sz w:val="19"/>
          <w:szCs w:val="19"/>
        </w:rPr>
        <w:t>.</w:t>
      </w:r>
    </w:p>
    <w:p w14:paraId="424AE31A" w14:textId="77777777" w:rsidR="00080CD3" w:rsidRPr="002B66CE" w:rsidRDefault="00080CD3" w:rsidP="00080CD3">
      <w:pPr>
        <w:spacing w:line="360" w:lineRule="auto"/>
        <w:jc w:val="both"/>
        <w:rPr>
          <w:rFonts w:ascii="Arial" w:hAnsi="Arial" w:cs="Arial"/>
          <w:sz w:val="19"/>
          <w:szCs w:val="19"/>
        </w:rPr>
      </w:pPr>
    </w:p>
    <w:p w14:paraId="03CD6750" w14:textId="309DD733" w:rsidR="00766841" w:rsidRDefault="00080CD3" w:rsidP="00766841">
      <w:pPr>
        <w:jc w:val="both"/>
      </w:pPr>
      <w:r w:rsidRPr="002B66CE">
        <w:rPr>
          <w:rFonts w:ascii="Arial" w:hAnsi="Arial" w:cs="Arial"/>
          <w:sz w:val="19"/>
          <w:szCs w:val="19"/>
        </w:rPr>
        <w:t xml:space="preserve">Umowa niniejsza zostaje </w:t>
      </w:r>
      <w:r w:rsidR="00766841" w:rsidRPr="00766841">
        <w:rPr>
          <w:rFonts w:ascii="Arial" w:hAnsi="Arial" w:cs="Arial"/>
          <w:sz w:val="19"/>
          <w:szCs w:val="19"/>
        </w:rPr>
        <w:t>zreali</w:t>
      </w:r>
      <w:r w:rsidR="00766841">
        <w:rPr>
          <w:rFonts w:ascii="Arial" w:hAnsi="Arial" w:cs="Arial"/>
          <w:sz w:val="19"/>
          <w:szCs w:val="19"/>
        </w:rPr>
        <w:t>z</w:t>
      </w:r>
      <w:r w:rsidR="00766841" w:rsidRPr="00766841">
        <w:rPr>
          <w:rFonts w:ascii="Arial" w:hAnsi="Arial" w:cs="Arial"/>
          <w:sz w:val="19"/>
          <w:szCs w:val="19"/>
        </w:rPr>
        <w:t xml:space="preserve">owana na podstawie art. </w:t>
      </w:r>
      <w:r w:rsidR="008F4196">
        <w:rPr>
          <w:rFonts w:ascii="Arial" w:hAnsi="Arial" w:cs="Arial"/>
          <w:sz w:val="19"/>
          <w:szCs w:val="19"/>
        </w:rPr>
        <w:t xml:space="preserve">2 </w:t>
      </w:r>
      <w:r w:rsidR="00766841" w:rsidRPr="00766841">
        <w:rPr>
          <w:rFonts w:ascii="Arial" w:hAnsi="Arial" w:cs="Arial"/>
          <w:sz w:val="19"/>
          <w:szCs w:val="19"/>
        </w:rPr>
        <w:t xml:space="preserve"> ust</w:t>
      </w:r>
      <w:r w:rsidR="008F4196">
        <w:rPr>
          <w:rFonts w:ascii="Arial" w:hAnsi="Arial" w:cs="Arial"/>
          <w:sz w:val="19"/>
          <w:szCs w:val="19"/>
        </w:rPr>
        <w:t xml:space="preserve">. 1 </w:t>
      </w:r>
      <w:r w:rsidR="00766841" w:rsidRPr="00766841">
        <w:rPr>
          <w:rFonts w:ascii="Arial" w:hAnsi="Arial" w:cs="Arial"/>
          <w:sz w:val="19"/>
          <w:szCs w:val="19"/>
        </w:rPr>
        <w:t xml:space="preserve">pkt. </w:t>
      </w:r>
      <w:r w:rsidR="008F4196">
        <w:rPr>
          <w:rFonts w:ascii="Arial" w:hAnsi="Arial" w:cs="Arial"/>
          <w:sz w:val="19"/>
          <w:szCs w:val="19"/>
        </w:rPr>
        <w:t xml:space="preserve">1 </w:t>
      </w:r>
      <w:r w:rsidR="00766841" w:rsidRPr="00766841">
        <w:rPr>
          <w:rFonts w:ascii="Arial" w:hAnsi="Arial" w:cs="Arial"/>
          <w:sz w:val="19"/>
          <w:szCs w:val="19"/>
        </w:rPr>
        <w:t>ustawy pzp.</w:t>
      </w:r>
    </w:p>
    <w:p w14:paraId="139D4255" w14:textId="77777777" w:rsidR="00766841" w:rsidRPr="001353B9" w:rsidRDefault="00766841" w:rsidP="00766841">
      <w:pPr>
        <w:jc w:val="both"/>
        <w:rPr>
          <w:u w:val="single"/>
        </w:rPr>
      </w:pPr>
    </w:p>
    <w:p w14:paraId="5E303453" w14:textId="7A0126ED" w:rsidR="00080CD3" w:rsidRPr="002B66CE" w:rsidRDefault="00080CD3" w:rsidP="00766841">
      <w:pPr>
        <w:spacing w:line="360" w:lineRule="auto"/>
        <w:ind w:left="3540" w:firstLine="708"/>
        <w:rPr>
          <w:rFonts w:ascii="Arial" w:hAnsi="Arial" w:cs="Arial"/>
          <w:sz w:val="19"/>
          <w:szCs w:val="19"/>
        </w:rPr>
      </w:pPr>
      <w:r w:rsidRPr="002B66CE">
        <w:rPr>
          <w:rFonts w:ascii="Arial" w:hAnsi="Arial" w:cs="Arial"/>
          <w:sz w:val="19"/>
          <w:szCs w:val="19"/>
        </w:rPr>
        <w:t>§1</w:t>
      </w:r>
    </w:p>
    <w:p w14:paraId="44D80306" w14:textId="5806C52A" w:rsidR="00080CD3" w:rsidRPr="002B66CE" w:rsidRDefault="00080CD3" w:rsidP="00020BAB">
      <w:pPr>
        <w:pStyle w:val="Akapitzlist"/>
        <w:numPr>
          <w:ilvl w:val="0"/>
          <w:numId w:val="6"/>
        </w:numPr>
        <w:spacing w:line="360" w:lineRule="auto"/>
        <w:ind w:left="284" w:hanging="284"/>
        <w:jc w:val="both"/>
        <w:rPr>
          <w:rFonts w:ascii="Arial" w:hAnsi="Arial" w:cs="Arial"/>
          <w:sz w:val="19"/>
          <w:szCs w:val="19"/>
        </w:rPr>
      </w:pPr>
      <w:r w:rsidRPr="002B66CE">
        <w:rPr>
          <w:rFonts w:ascii="Arial" w:hAnsi="Arial" w:cs="Arial"/>
          <w:sz w:val="19"/>
          <w:szCs w:val="19"/>
        </w:rPr>
        <w:t xml:space="preserve">Przedmiotem umowy jest </w:t>
      </w:r>
      <w:r w:rsidR="008B76CB">
        <w:rPr>
          <w:rFonts w:ascii="Arial" w:hAnsi="Arial" w:cs="Arial"/>
          <w:sz w:val="19"/>
          <w:szCs w:val="19"/>
        </w:rPr>
        <w:t>zakup i dostawa</w:t>
      </w:r>
      <w:r w:rsidR="009923FC">
        <w:rPr>
          <w:rFonts w:ascii="Arial" w:hAnsi="Arial" w:cs="Arial"/>
          <w:sz w:val="19"/>
          <w:szCs w:val="19"/>
        </w:rPr>
        <w:t xml:space="preserve"> kompletengo</w:t>
      </w:r>
      <w:r w:rsidR="00696B69">
        <w:rPr>
          <w:rFonts w:ascii="Arial" w:hAnsi="Arial" w:cs="Arial"/>
          <w:sz w:val="19"/>
          <w:szCs w:val="19"/>
        </w:rPr>
        <w:t xml:space="preserve"> </w:t>
      </w:r>
      <w:r w:rsidR="009923FC">
        <w:rPr>
          <w:rFonts w:ascii="Arial" w:hAnsi="Arial" w:cs="Arial"/>
          <w:sz w:val="19"/>
          <w:szCs w:val="19"/>
        </w:rPr>
        <w:t>s</w:t>
      </w:r>
      <w:r w:rsidR="00696B69">
        <w:rPr>
          <w:rFonts w:ascii="Arial" w:hAnsi="Arial" w:cs="Arial"/>
          <w:sz w:val="19"/>
          <w:szCs w:val="19"/>
        </w:rPr>
        <w:t>przętu fotograficznego i optycznego</w:t>
      </w:r>
      <w:r w:rsidRPr="002B66CE">
        <w:rPr>
          <w:rFonts w:ascii="Arial" w:hAnsi="Arial" w:cs="Arial"/>
          <w:sz w:val="19"/>
          <w:szCs w:val="19"/>
        </w:rPr>
        <w:t xml:space="preserve"> zgodnie z zał. nr 1 Opis przedmiotu zamówienia w</w:t>
      </w:r>
      <w:r w:rsidR="000E0613">
        <w:rPr>
          <w:rFonts w:ascii="Arial" w:hAnsi="Arial" w:cs="Arial"/>
          <w:sz w:val="19"/>
          <w:szCs w:val="19"/>
        </w:rPr>
        <w:t> </w:t>
      </w:r>
      <w:r w:rsidRPr="002B66CE">
        <w:rPr>
          <w:rFonts w:ascii="Arial" w:hAnsi="Arial" w:cs="Arial"/>
          <w:sz w:val="19"/>
          <w:szCs w:val="19"/>
        </w:rPr>
        <w:t>ramach realizacji projektu „Czynna ochrona zagrożonych gatunków ptaków siewkowych na wyspach wiślanych: wdrażanie wybranych zadań ochronnych na obszarze OSOP Dolina Środkowej Wisły PLB140004” spełniającego warunki przyznania dofinansowania: w ramach Programu "Środowisko, Energia i Zmiany Klimatu" MF EOG 2014-2021.</w:t>
      </w:r>
    </w:p>
    <w:p w14:paraId="2B55932F" w14:textId="0F12721E" w:rsidR="00080CD3" w:rsidRPr="002B66CE" w:rsidRDefault="00080CD3" w:rsidP="00020BAB">
      <w:pPr>
        <w:pStyle w:val="Akapitzlist"/>
        <w:numPr>
          <w:ilvl w:val="0"/>
          <w:numId w:val="6"/>
        </w:numPr>
        <w:spacing w:line="360" w:lineRule="auto"/>
        <w:ind w:left="284" w:hanging="284"/>
        <w:jc w:val="both"/>
        <w:rPr>
          <w:rFonts w:ascii="Arial" w:hAnsi="Arial" w:cs="Arial"/>
          <w:sz w:val="19"/>
          <w:szCs w:val="19"/>
        </w:rPr>
      </w:pPr>
      <w:r w:rsidRPr="002B66CE">
        <w:rPr>
          <w:rFonts w:ascii="Arial" w:hAnsi="Arial" w:cs="Arial"/>
          <w:sz w:val="19"/>
          <w:szCs w:val="19"/>
        </w:rPr>
        <w:t>Wykonawca zobowiązuje się, w ramach kwoty określonej w § 3 ust. 1, do realizacji zamówienia, w</w:t>
      </w:r>
      <w:r w:rsidR="000E0613">
        <w:rPr>
          <w:rFonts w:ascii="Arial" w:hAnsi="Arial" w:cs="Arial"/>
          <w:sz w:val="19"/>
          <w:szCs w:val="19"/>
        </w:rPr>
        <w:t> </w:t>
      </w:r>
      <w:r w:rsidRPr="002B66CE">
        <w:rPr>
          <w:rFonts w:ascii="Arial" w:hAnsi="Arial" w:cs="Arial"/>
          <w:sz w:val="19"/>
          <w:szCs w:val="19"/>
        </w:rPr>
        <w:t>szczególności do:</w:t>
      </w:r>
    </w:p>
    <w:p w14:paraId="0CFC40C1" w14:textId="3C8BF228"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dostarczenia nowego, wolnego od wad sprzętu o jakości i parametrach określonych przez Zamawiającego w Załączniku nr 1 do umowy, do Zamawiającego na koszt i ryzyko Wykonawcy;</w:t>
      </w:r>
    </w:p>
    <w:p w14:paraId="0A352395" w14:textId="344E203F"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dostarczenia sprzętu do miejsca wskazanego przez Zamawiającego w opakowaniach posiadających wyraźne oznaczenie danego urządzenia (nazwa, liczba sztuk), pozwalających na podpisanie protokołu odbioru stanowiącego Załącznik nr 2 do umowy;</w:t>
      </w:r>
    </w:p>
    <w:p w14:paraId="33A2BB16" w14:textId="7E9A09FC"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dostarczenia wszystkich niezbędnych akcesoriów i innych drobnych elementów wymaganych do</w:t>
      </w:r>
      <w:r w:rsidR="000E0613">
        <w:rPr>
          <w:rFonts w:ascii="Arial" w:hAnsi="Arial" w:cs="Arial"/>
          <w:sz w:val="19"/>
          <w:szCs w:val="19"/>
        </w:rPr>
        <w:t> </w:t>
      </w:r>
      <w:r w:rsidRPr="002B66CE">
        <w:rPr>
          <w:rFonts w:ascii="Arial" w:hAnsi="Arial" w:cs="Arial"/>
          <w:sz w:val="19"/>
          <w:szCs w:val="19"/>
        </w:rPr>
        <w:t>poprawnego działania dostarczanego sprzętu;</w:t>
      </w:r>
    </w:p>
    <w:p w14:paraId="050C32B7" w14:textId="5B286AAC" w:rsidR="00080CD3" w:rsidRPr="002B66CE" w:rsidRDefault="00080CD3" w:rsidP="00080CD3">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 xml:space="preserve">przekazania Zamawiającemu instrukcji obsługi w języku polskim, dokumentów gwarancji producenta oraz wymaganych przepisami prawa lub wymaganych przez Zamawiającego opatrzonych </w:t>
      </w:r>
      <w:r w:rsidRPr="002B66CE">
        <w:rPr>
          <w:rFonts w:ascii="Arial" w:hAnsi="Arial" w:cs="Arial"/>
          <w:sz w:val="19"/>
          <w:szCs w:val="19"/>
        </w:rPr>
        <w:lastRenderedPageBreak/>
        <w:t>oświadczeniem Wykonawcy, że dokumenty te dotyczą wyposażenia dostarczonego do</w:t>
      </w:r>
      <w:r w:rsidR="000E0613">
        <w:rPr>
          <w:rFonts w:ascii="Arial" w:hAnsi="Arial" w:cs="Arial"/>
          <w:sz w:val="19"/>
          <w:szCs w:val="19"/>
        </w:rPr>
        <w:t> </w:t>
      </w:r>
      <w:r w:rsidRPr="002B66CE">
        <w:rPr>
          <w:rFonts w:ascii="Arial" w:hAnsi="Arial" w:cs="Arial"/>
          <w:sz w:val="19"/>
          <w:szCs w:val="19"/>
        </w:rPr>
        <w:t>Zamawiającego w ramach niniejszej umowy.</w:t>
      </w:r>
    </w:p>
    <w:p w14:paraId="343ABDE6" w14:textId="34CD0595" w:rsidR="00080CD3" w:rsidRPr="002B66CE" w:rsidRDefault="00080CD3" w:rsidP="00020BAB">
      <w:pPr>
        <w:pStyle w:val="Akapitzlist"/>
        <w:numPr>
          <w:ilvl w:val="0"/>
          <w:numId w:val="7"/>
        </w:numPr>
        <w:spacing w:line="360" w:lineRule="auto"/>
        <w:jc w:val="both"/>
        <w:rPr>
          <w:rFonts w:ascii="Arial" w:hAnsi="Arial" w:cs="Arial"/>
          <w:sz w:val="19"/>
          <w:szCs w:val="19"/>
        </w:rPr>
      </w:pPr>
      <w:r w:rsidRPr="002B66CE">
        <w:rPr>
          <w:rFonts w:ascii="Arial" w:hAnsi="Arial" w:cs="Arial"/>
          <w:sz w:val="19"/>
          <w:szCs w:val="19"/>
        </w:rPr>
        <w:t>Wykonawca oświadcza, że posiada wszelkie wymagane prawem uprawnienia i zezwolenia do</w:t>
      </w:r>
      <w:r w:rsidR="000E0613">
        <w:rPr>
          <w:rFonts w:ascii="Arial" w:hAnsi="Arial" w:cs="Arial"/>
          <w:sz w:val="19"/>
          <w:szCs w:val="19"/>
        </w:rPr>
        <w:t> </w:t>
      </w:r>
      <w:r w:rsidRPr="002B66CE">
        <w:rPr>
          <w:rFonts w:ascii="Arial" w:hAnsi="Arial" w:cs="Arial"/>
          <w:sz w:val="19"/>
          <w:szCs w:val="19"/>
        </w:rPr>
        <w:t>realizacji przedmiotu umowy. Wykonawca jest zobowiązany niezwłocznie zawiadomić Zamawiającego o utracie wymaganych uprawnień i zezwoleń niezbędnych do prawidłowej realizacji niniejszej Umowy oraz innych zmian w tym zakresie.</w:t>
      </w:r>
    </w:p>
    <w:p w14:paraId="52A02400" w14:textId="77777777" w:rsidR="00080CD3" w:rsidRPr="002B66CE" w:rsidRDefault="00080CD3" w:rsidP="00080CD3">
      <w:pPr>
        <w:spacing w:line="360" w:lineRule="auto"/>
        <w:jc w:val="center"/>
        <w:rPr>
          <w:rFonts w:ascii="Arial" w:hAnsi="Arial" w:cs="Arial"/>
          <w:sz w:val="19"/>
          <w:szCs w:val="19"/>
        </w:rPr>
      </w:pPr>
    </w:p>
    <w:p w14:paraId="27BAE5BD" w14:textId="39537AF0"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§2</w:t>
      </w:r>
    </w:p>
    <w:p w14:paraId="480C3B68" w14:textId="601C844B" w:rsidR="00080CD3" w:rsidRPr="002B66CE" w:rsidRDefault="00080CD3" w:rsidP="00020BAB">
      <w:pPr>
        <w:pStyle w:val="Akapitzlist"/>
        <w:numPr>
          <w:ilvl w:val="0"/>
          <w:numId w:val="37"/>
        </w:numPr>
        <w:spacing w:line="360" w:lineRule="auto"/>
        <w:ind w:left="284" w:hanging="284"/>
        <w:jc w:val="both"/>
        <w:rPr>
          <w:rFonts w:ascii="Arial" w:hAnsi="Arial" w:cs="Arial"/>
          <w:sz w:val="19"/>
          <w:szCs w:val="19"/>
        </w:rPr>
      </w:pPr>
      <w:r w:rsidRPr="002B66CE">
        <w:rPr>
          <w:rFonts w:ascii="Arial" w:hAnsi="Arial" w:cs="Arial"/>
          <w:sz w:val="19"/>
          <w:szCs w:val="19"/>
        </w:rPr>
        <w:t xml:space="preserve">Wykonawca zobowiązuje się wykonać przedmiot umowy w terminie </w:t>
      </w:r>
      <w:r w:rsidR="00097892" w:rsidRPr="002B66CE">
        <w:rPr>
          <w:rFonts w:ascii="Arial" w:hAnsi="Arial" w:cs="Arial"/>
          <w:sz w:val="19"/>
          <w:szCs w:val="19"/>
        </w:rPr>
        <w:t>..............</w:t>
      </w:r>
      <w:r w:rsidRPr="002B66CE">
        <w:rPr>
          <w:rFonts w:ascii="Arial" w:hAnsi="Arial" w:cs="Arial"/>
          <w:sz w:val="19"/>
          <w:szCs w:val="19"/>
        </w:rPr>
        <w:t xml:space="preserve"> dni roboczych od daty zawarcia umowy. Wykonanie przedmiotu umowy zostanie potwierdzone Protokołem wykonania umowy bez zastrzeżeń.</w:t>
      </w:r>
    </w:p>
    <w:p w14:paraId="184FE405" w14:textId="7CCE11B4" w:rsidR="00080CD3" w:rsidRPr="002B66CE" w:rsidRDefault="00305DE0" w:rsidP="00020BAB">
      <w:pPr>
        <w:pStyle w:val="Akapitzlist"/>
        <w:numPr>
          <w:ilvl w:val="0"/>
          <w:numId w:val="37"/>
        </w:numPr>
        <w:spacing w:line="360" w:lineRule="auto"/>
        <w:ind w:left="284" w:hanging="284"/>
        <w:jc w:val="both"/>
        <w:rPr>
          <w:rFonts w:ascii="Arial" w:hAnsi="Arial" w:cs="Arial"/>
          <w:sz w:val="19"/>
          <w:szCs w:val="19"/>
        </w:rPr>
      </w:pPr>
      <w:r w:rsidRPr="002B66CE">
        <w:rPr>
          <w:rFonts w:ascii="Arial" w:hAnsi="Arial" w:cs="Arial"/>
          <w:sz w:val="19"/>
          <w:szCs w:val="19"/>
        </w:rPr>
        <w:t xml:space="preserve">Miejsce i termin </w:t>
      </w:r>
      <w:r w:rsidR="00706B82" w:rsidRPr="002B66CE">
        <w:rPr>
          <w:rFonts w:ascii="Arial" w:hAnsi="Arial" w:cs="Arial"/>
          <w:sz w:val="19"/>
          <w:szCs w:val="19"/>
        </w:rPr>
        <w:t>odbioru</w:t>
      </w:r>
      <w:r w:rsidRPr="002B66CE">
        <w:rPr>
          <w:rFonts w:ascii="Arial" w:hAnsi="Arial" w:cs="Arial"/>
          <w:sz w:val="19"/>
          <w:szCs w:val="19"/>
        </w:rPr>
        <w:t xml:space="preserve"> przedmiotu umowy</w:t>
      </w:r>
      <w:r w:rsidR="00080CD3" w:rsidRPr="002B66CE">
        <w:rPr>
          <w:rFonts w:ascii="Arial" w:hAnsi="Arial" w:cs="Arial"/>
          <w:sz w:val="19"/>
          <w:szCs w:val="19"/>
        </w:rPr>
        <w:t xml:space="preserve"> Wykonawca uzgodni z przedstawicielem Zamawiającego, wskazanym w ust. 4 telefonicznie lub e-mailem. Gotowość do wykonania dostawy zostanie zgłoszona e-mailem z wyprzedzeniem co najmniej 2 dni roboczych.</w:t>
      </w:r>
    </w:p>
    <w:p w14:paraId="4BEB421F" w14:textId="088A19DC" w:rsidR="00080CD3" w:rsidRPr="002B66CE" w:rsidRDefault="00305DE0" w:rsidP="00020BAB">
      <w:pPr>
        <w:pStyle w:val="Akapitzlist"/>
        <w:numPr>
          <w:ilvl w:val="0"/>
          <w:numId w:val="37"/>
        </w:numPr>
        <w:spacing w:line="360" w:lineRule="auto"/>
        <w:ind w:left="284" w:hanging="284"/>
        <w:jc w:val="both"/>
        <w:rPr>
          <w:rFonts w:ascii="Arial" w:hAnsi="Arial" w:cs="Arial"/>
          <w:sz w:val="19"/>
          <w:szCs w:val="19"/>
        </w:rPr>
      </w:pPr>
      <w:r w:rsidRPr="002B66CE">
        <w:rPr>
          <w:rFonts w:ascii="Arial" w:hAnsi="Arial" w:cs="Arial"/>
          <w:sz w:val="19"/>
          <w:szCs w:val="19"/>
        </w:rPr>
        <w:t xml:space="preserve">Odbiór </w:t>
      </w:r>
      <w:r w:rsidR="00080CD3" w:rsidRPr="002B66CE">
        <w:rPr>
          <w:rFonts w:ascii="Arial" w:hAnsi="Arial" w:cs="Arial"/>
          <w:sz w:val="19"/>
          <w:szCs w:val="19"/>
        </w:rPr>
        <w:t>odbędzie się w dni robocze, w godzinach 8:00-14:00.</w:t>
      </w:r>
    </w:p>
    <w:p w14:paraId="1B5482D8" w14:textId="6FF3444B" w:rsidR="00080CD3" w:rsidRPr="002B66CE" w:rsidRDefault="00080CD3" w:rsidP="00020BAB">
      <w:pPr>
        <w:pStyle w:val="Akapitzlist"/>
        <w:numPr>
          <w:ilvl w:val="0"/>
          <w:numId w:val="37"/>
        </w:numPr>
        <w:spacing w:line="360" w:lineRule="auto"/>
        <w:ind w:left="284" w:hanging="284"/>
        <w:jc w:val="both"/>
        <w:rPr>
          <w:rFonts w:ascii="Arial" w:hAnsi="Arial" w:cs="Arial"/>
          <w:sz w:val="19"/>
          <w:szCs w:val="19"/>
        </w:rPr>
      </w:pPr>
      <w:r w:rsidRPr="002B66CE">
        <w:rPr>
          <w:rFonts w:ascii="Arial" w:hAnsi="Arial" w:cs="Arial"/>
          <w:sz w:val="19"/>
          <w:szCs w:val="19"/>
        </w:rPr>
        <w:t>Dla celów realizacji umowy Zamawiający ustanawia następujących przedstawicieli:</w:t>
      </w:r>
    </w:p>
    <w:p w14:paraId="142C5B4F" w14:textId="706DA15D" w:rsidR="00080CD3" w:rsidRPr="002B66CE" w:rsidRDefault="00080CD3" w:rsidP="00080CD3">
      <w:pPr>
        <w:pStyle w:val="Akapitzlist"/>
        <w:numPr>
          <w:ilvl w:val="0"/>
          <w:numId w:val="10"/>
        </w:numPr>
        <w:spacing w:line="360" w:lineRule="auto"/>
        <w:jc w:val="both"/>
        <w:rPr>
          <w:rFonts w:ascii="Arial" w:hAnsi="Arial" w:cs="Arial"/>
          <w:sz w:val="19"/>
          <w:szCs w:val="19"/>
        </w:rPr>
      </w:pPr>
      <w:r w:rsidRPr="002B66CE">
        <w:rPr>
          <w:rFonts w:ascii="Arial" w:hAnsi="Arial" w:cs="Arial"/>
          <w:sz w:val="19"/>
          <w:szCs w:val="19"/>
        </w:rPr>
        <w:t>w zakresie dostawy i odbioru jakościowego</w:t>
      </w:r>
    </w:p>
    <w:p w14:paraId="129EA378" w14:textId="50BCB94F" w:rsidR="00080CD3" w:rsidRPr="002B66CE" w:rsidRDefault="00080CD3" w:rsidP="00080CD3">
      <w:pPr>
        <w:spacing w:line="360" w:lineRule="auto"/>
        <w:ind w:left="720"/>
        <w:jc w:val="both"/>
        <w:rPr>
          <w:rFonts w:ascii="Arial" w:hAnsi="Arial" w:cs="Arial"/>
          <w:sz w:val="19"/>
          <w:szCs w:val="19"/>
        </w:rPr>
      </w:pPr>
      <w:r w:rsidRPr="002B66CE">
        <w:rPr>
          <w:rFonts w:ascii="Arial" w:hAnsi="Arial" w:cs="Arial"/>
          <w:sz w:val="19"/>
          <w:szCs w:val="19"/>
        </w:rPr>
        <w:t>- Arkadiusz Buczyński e-mail: a.buczynski@uksw.edu.pl</w:t>
      </w:r>
    </w:p>
    <w:p w14:paraId="7E32F28A" w14:textId="350F6700" w:rsidR="00080CD3" w:rsidRPr="002B66CE" w:rsidRDefault="00080CD3" w:rsidP="00D22E1E">
      <w:pPr>
        <w:pStyle w:val="Akapitzlist"/>
        <w:numPr>
          <w:ilvl w:val="0"/>
          <w:numId w:val="37"/>
        </w:numPr>
        <w:spacing w:line="360" w:lineRule="auto"/>
        <w:ind w:left="284" w:hanging="284"/>
        <w:jc w:val="both"/>
        <w:rPr>
          <w:rFonts w:ascii="Arial" w:hAnsi="Arial" w:cs="Arial"/>
          <w:sz w:val="19"/>
          <w:szCs w:val="19"/>
        </w:rPr>
      </w:pPr>
      <w:r w:rsidRPr="002B66CE">
        <w:rPr>
          <w:rFonts w:ascii="Arial" w:hAnsi="Arial" w:cs="Arial"/>
          <w:sz w:val="19"/>
          <w:szCs w:val="19"/>
        </w:rPr>
        <w:t>Dla celów realizacji niniejszej umowy Wykonawca ustanawia przedstawicieli, którymi są:</w:t>
      </w:r>
    </w:p>
    <w:p w14:paraId="5823F502" w14:textId="320EF0B3" w:rsidR="00080CD3" w:rsidRPr="002B66CE" w:rsidRDefault="00080CD3" w:rsidP="00080CD3">
      <w:pPr>
        <w:spacing w:line="360" w:lineRule="auto"/>
        <w:jc w:val="both"/>
        <w:rPr>
          <w:rFonts w:ascii="Arial" w:hAnsi="Arial" w:cs="Arial"/>
          <w:sz w:val="19"/>
          <w:szCs w:val="19"/>
        </w:rPr>
      </w:pPr>
      <w:r w:rsidRPr="002B66CE">
        <w:rPr>
          <w:rFonts w:ascii="Arial" w:hAnsi="Arial" w:cs="Arial"/>
          <w:sz w:val="19"/>
          <w:szCs w:val="19"/>
        </w:rPr>
        <w:t xml:space="preserve">           - .....................................</w:t>
      </w:r>
    </w:p>
    <w:p w14:paraId="26C2B72C" w14:textId="77777777"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§3</w:t>
      </w:r>
    </w:p>
    <w:p w14:paraId="16F9D73F" w14:textId="06A95ED3" w:rsidR="00080CD3" w:rsidRPr="002B66CE"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Całkowita wartość zamówienia wynosi zgodnie z ceną całkowitą podaną w ofercie: ............... zł netto ( słownie złotych: ..................... 00/100) VAT ...........% w kwocie: ................. zł (słownie złotych: .............. 00/100) , co stanowi łącznie ............... zł brutto ( słownie złotych: .................00/100).</w:t>
      </w:r>
    </w:p>
    <w:p w14:paraId="09C35193" w14:textId="19BC1C6D" w:rsidR="00080CD3" w:rsidRPr="002B66CE"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Wynagrodzenie, jest wynagrodzeniem ryczałtowym w rozumieniu art. 632 kodeksu cywilnego, obejmującym wszystkie czynności niezbędne do prawidłowego wykonania umowy, nawet jeśli czynności te nie zostały wprost wyszczególnione w Załączniku nr 1 do umowy i w samej umowie. Wykonawca nie może żądać podwyższenia wynagrodzenia, nawet jeżeli z przyczyn od siebie niezależnych nie mógł przewidzieć wszystkich czynności niezbędnych do prawidłowego wykonania umowy.</w:t>
      </w:r>
    </w:p>
    <w:p w14:paraId="251D2508" w14:textId="11A21C76" w:rsidR="00080CD3" w:rsidRPr="002B66CE"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Faktura zostanie wystawiona po podpisaniu protokołu wymienionego w § 2 ust. 1 przez Strony umowy lub przez Zamawiającego oraz przedstawiciela Wykonawcy, wskazanego w § 2 ust. 5.</w:t>
      </w:r>
    </w:p>
    <w:p w14:paraId="6A227952" w14:textId="3982A219" w:rsidR="00080CD3" w:rsidRPr="002B66CE"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Zamawiający zrealizuje płatność przelewem na rachunek bankowy Wykonawcy, wskazany na fakturze, w</w:t>
      </w:r>
      <w:r w:rsidR="000E0613">
        <w:rPr>
          <w:rFonts w:ascii="Arial" w:hAnsi="Arial" w:cs="Arial"/>
          <w:sz w:val="19"/>
          <w:szCs w:val="19"/>
        </w:rPr>
        <w:t> </w:t>
      </w:r>
      <w:r w:rsidRPr="002B66CE">
        <w:rPr>
          <w:rFonts w:ascii="Arial" w:hAnsi="Arial" w:cs="Arial"/>
          <w:sz w:val="19"/>
          <w:szCs w:val="19"/>
        </w:rPr>
        <w:t>terminie do 21 dni od daty dostarczenia prawidłowo wystawionej faktury VAT do siedziby Zamawiającego.</w:t>
      </w:r>
    </w:p>
    <w:p w14:paraId="479541B0" w14:textId="641629FC" w:rsidR="00080CD3" w:rsidRPr="002B66CE"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Za termin dokonania płatności strony przyjmują datę obciążenia rachunku bankowego Zamawiającego.</w:t>
      </w:r>
    </w:p>
    <w:p w14:paraId="4405E34A" w14:textId="08712C10" w:rsidR="00080CD3" w:rsidRDefault="00080CD3" w:rsidP="00020BAB">
      <w:pPr>
        <w:pStyle w:val="Akapitzlist"/>
        <w:numPr>
          <w:ilvl w:val="0"/>
          <w:numId w:val="38"/>
        </w:numPr>
        <w:spacing w:line="360" w:lineRule="auto"/>
        <w:ind w:left="284" w:hanging="284"/>
        <w:jc w:val="both"/>
        <w:rPr>
          <w:rFonts w:ascii="Arial" w:hAnsi="Arial" w:cs="Arial"/>
          <w:sz w:val="19"/>
          <w:szCs w:val="19"/>
        </w:rPr>
      </w:pPr>
      <w:r w:rsidRPr="002B66CE">
        <w:rPr>
          <w:rFonts w:ascii="Arial" w:hAnsi="Arial" w:cs="Arial"/>
          <w:sz w:val="19"/>
          <w:szCs w:val="19"/>
        </w:rPr>
        <w:t>Wszelkie rozliczenia pomiędzy Zamawiającym a Wykonawcą będą dokonywane w złotych polskich.</w:t>
      </w:r>
    </w:p>
    <w:p w14:paraId="78B41C54" w14:textId="7FC5CAFD" w:rsidR="00020BAB" w:rsidRDefault="00020BAB" w:rsidP="00020BAB">
      <w:pPr>
        <w:spacing w:line="360" w:lineRule="auto"/>
        <w:jc w:val="both"/>
        <w:rPr>
          <w:rFonts w:ascii="Arial" w:hAnsi="Arial" w:cs="Arial"/>
          <w:sz w:val="19"/>
          <w:szCs w:val="19"/>
        </w:rPr>
      </w:pPr>
    </w:p>
    <w:p w14:paraId="59DA0965" w14:textId="77777777" w:rsidR="00020BAB" w:rsidRDefault="00020BAB" w:rsidP="00080CD3">
      <w:pPr>
        <w:spacing w:line="360" w:lineRule="auto"/>
        <w:jc w:val="center"/>
        <w:rPr>
          <w:rFonts w:ascii="Arial" w:hAnsi="Arial" w:cs="Arial"/>
          <w:sz w:val="19"/>
          <w:szCs w:val="19"/>
        </w:rPr>
      </w:pPr>
    </w:p>
    <w:p w14:paraId="30ED6C5E" w14:textId="637D52B0" w:rsidR="00080CD3" w:rsidRPr="002B66CE" w:rsidRDefault="00080CD3" w:rsidP="00080CD3">
      <w:pPr>
        <w:spacing w:line="360" w:lineRule="auto"/>
        <w:jc w:val="center"/>
        <w:rPr>
          <w:rFonts w:ascii="Arial" w:hAnsi="Arial" w:cs="Arial"/>
          <w:sz w:val="19"/>
          <w:szCs w:val="19"/>
        </w:rPr>
      </w:pPr>
      <w:r w:rsidRPr="002B66CE">
        <w:rPr>
          <w:rFonts w:ascii="Arial" w:hAnsi="Arial" w:cs="Arial"/>
          <w:sz w:val="19"/>
          <w:szCs w:val="19"/>
        </w:rPr>
        <w:t>§4</w:t>
      </w:r>
    </w:p>
    <w:p w14:paraId="3AE33759" w14:textId="5D0CA3C0" w:rsidR="00080CD3" w:rsidRPr="002B66CE" w:rsidRDefault="00080CD3" w:rsidP="00020BAB">
      <w:pPr>
        <w:spacing w:line="360" w:lineRule="auto"/>
        <w:rPr>
          <w:rFonts w:ascii="Arial" w:hAnsi="Arial" w:cs="Arial"/>
          <w:sz w:val="19"/>
          <w:szCs w:val="19"/>
        </w:rPr>
      </w:pPr>
      <w:r w:rsidRPr="002B66CE">
        <w:rPr>
          <w:rFonts w:ascii="Arial" w:hAnsi="Arial" w:cs="Arial"/>
          <w:sz w:val="19"/>
          <w:szCs w:val="19"/>
        </w:rPr>
        <w:lastRenderedPageBreak/>
        <w:t>W przypadku przekroczenia terminu wykonania przedmiotu umowy, określonego w § 2 ust.</w:t>
      </w:r>
      <w:r w:rsidR="00A80409" w:rsidRPr="002B66CE">
        <w:rPr>
          <w:rFonts w:ascii="Arial" w:hAnsi="Arial" w:cs="Arial"/>
          <w:sz w:val="19"/>
          <w:szCs w:val="19"/>
        </w:rPr>
        <w:t xml:space="preserve"> </w:t>
      </w:r>
      <w:r w:rsidRPr="002B66CE">
        <w:rPr>
          <w:rFonts w:ascii="Arial" w:hAnsi="Arial" w:cs="Arial"/>
          <w:sz w:val="19"/>
          <w:szCs w:val="19"/>
        </w:rPr>
        <w:t>1 umowy przez Wykonawcę, Zamawiający naliczy karę umowną w wysokości 0,2% kwoty brutto określonej w § 3 ust. 1 za</w:t>
      </w:r>
      <w:r w:rsidR="000E0613">
        <w:rPr>
          <w:rFonts w:ascii="Arial" w:hAnsi="Arial" w:cs="Arial"/>
          <w:sz w:val="19"/>
          <w:szCs w:val="19"/>
        </w:rPr>
        <w:t> </w:t>
      </w:r>
      <w:r w:rsidRPr="002B66CE">
        <w:rPr>
          <w:rFonts w:ascii="Arial" w:hAnsi="Arial" w:cs="Arial"/>
          <w:sz w:val="19"/>
          <w:szCs w:val="19"/>
        </w:rPr>
        <w:t>każdy dzień zwłoki.</w:t>
      </w:r>
    </w:p>
    <w:p w14:paraId="5D75949C" w14:textId="083723F7"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 xml:space="preserve">Kara, o której mowa w ust. 1, nie jest naliczana jeśli Wykonawca wykaże </w:t>
      </w:r>
      <w:r w:rsidR="00097892" w:rsidRPr="002B66CE">
        <w:rPr>
          <w:rFonts w:ascii="Arial" w:hAnsi="Arial" w:cs="Arial"/>
          <w:sz w:val="19"/>
          <w:szCs w:val="19"/>
        </w:rPr>
        <w:t>ż</w:t>
      </w:r>
      <w:r w:rsidRPr="002B66CE">
        <w:rPr>
          <w:rFonts w:ascii="Arial" w:hAnsi="Arial" w:cs="Arial"/>
          <w:sz w:val="19"/>
          <w:szCs w:val="19"/>
        </w:rPr>
        <w:t>e zwłoka w dostawie nastąpiła nie z jego winy, za okres wskazany w oświadczeniu.</w:t>
      </w:r>
    </w:p>
    <w:p w14:paraId="02D30B7A" w14:textId="6501BE49"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Jeżeli zwłoka w wykonaniu przedmiotu umowy, nie licząc okresu wskazanego w oświadczeniu, o którym mowa w ust. 2, przekroczy 7 dni, Zamawiający może odstąpić od umowy, a Wykonawca zobowiązany jest do zapłaty kary umownej w wysokości 10% kwoty brutto określonej w § 3 ust. 1.</w:t>
      </w:r>
    </w:p>
    <w:p w14:paraId="756C02E3" w14:textId="2A77C9FD"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odstąpienia od umowy przez Zamawiającego z powodu niewykonania lub nienależytego wykonania umowy przez Wykonawcę, Wykonawca jest zobowiązany do zapłaty kary umownej na</w:t>
      </w:r>
      <w:r w:rsidR="000E0613">
        <w:rPr>
          <w:rFonts w:ascii="Arial" w:hAnsi="Arial" w:cs="Arial"/>
          <w:sz w:val="19"/>
          <w:szCs w:val="19"/>
        </w:rPr>
        <w:t> </w:t>
      </w:r>
      <w:r w:rsidRPr="002B66CE">
        <w:rPr>
          <w:rFonts w:ascii="Arial" w:hAnsi="Arial" w:cs="Arial"/>
          <w:sz w:val="19"/>
          <w:szCs w:val="19"/>
        </w:rPr>
        <w:t>wypadek odstąpienia w wysokości 10% kwoty brutto określonej w § 3 ust. 1.</w:t>
      </w:r>
    </w:p>
    <w:p w14:paraId="4BB7A7D1" w14:textId="36F904D2" w:rsidR="00080CD3" w:rsidRPr="002075C0" w:rsidRDefault="00080CD3" w:rsidP="00080CD3">
      <w:pPr>
        <w:pStyle w:val="Akapitzlist"/>
        <w:numPr>
          <w:ilvl w:val="0"/>
          <w:numId w:val="18"/>
        </w:numPr>
        <w:spacing w:line="360" w:lineRule="auto"/>
        <w:jc w:val="both"/>
        <w:rPr>
          <w:rFonts w:ascii="Arial" w:hAnsi="Arial" w:cs="Arial"/>
          <w:sz w:val="19"/>
          <w:szCs w:val="19"/>
        </w:rPr>
      </w:pPr>
      <w:r w:rsidRPr="002075C0">
        <w:rPr>
          <w:rFonts w:ascii="Arial" w:hAnsi="Arial" w:cs="Arial"/>
          <w:sz w:val="19"/>
          <w:szCs w:val="19"/>
        </w:rPr>
        <w:t>Łączna wysokość kar umownych nie może przekroczyć 20% wartości umowy</w:t>
      </w:r>
      <w:r w:rsidR="003375C3" w:rsidRPr="002075C0">
        <w:rPr>
          <w:rFonts w:ascii="Arial" w:hAnsi="Arial" w:cs="Arial"/>
          <w:sz w:val="19"/>
          <w:szCs w:val="19"/>
        </w:rPr>
        <w:t xml:space="preserve"> brutto</w:t>
      </w:r>
      <w:r w:rsidRPr="002075C0">
        <w:rPr>
          <w:rFonts w:ascii="Arial" w:hAnsi="Arial" w:cs="Arial"/>
          <w:sz w:val="19"/>
          <w:szCs w:val="19"/>
        </w:rPr>
        <w:t xml:space="preserve"> określonej w § 3 ust. 1.</w:t>
      </w:r>
    </w:p>
    <w:p w14:paraId="5FADD650" w14:textId="662A73BD"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o którym mowa w ust. 3 i 4, umowne prawo odstąpienia od umowy, przysługuje Zamawiającemu w terminie do 2 tygodni, licząc od terminu określonego w § 2 ust. 1.</w:t>
      </w:r>
    </w:p>
    <w:p w14:paraId="2B03AFA7" w14:textId="77945B03"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Kary umowne Zamawiający ma prawo potrącić bezpośrednio z faktury VAT wystawionej przez Wykonawcę. Zamawiający poinformuje Wykonawcę na piśmie, o fakcie pomniejszenia wynagrodzenia Wykonawcy, w związku z powstaniem obowiązku zapłaty kar umownych</w:t>
      </w:r>
      <w:r w:rsidR="003375C3">
        <w:rPr>
          <w:rFonts w:ascii="Arial" w:hAnsi="Arial" w:cs="Arial"/>
          <w:sz w:val="19"/>
          <w:szCs w:val="19"/>
        </w:rPr>
        <w:t>.</w:t>
      </w:r>
    </w:p>
    <w:p w14:paraId="4776656C" w14:textId="31C62960"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gdy wysokość należnych kar umownych nie pokrywa wysokości szkody powstałej na skutek niewykonania lub nienależytego wykonania umowy, niezależnie od zastrzeżonych kar umownych, Zamawiający może dochodzić odszkodowania uzupełniającego na zasadach ogólnych kodeksu cywilnego.</w:t>
      </w:r>
    </w:p>
    <w:p w14:paraId="241DAC37" w14:textId="0F7E919E"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Wykonawca zobowiązuje się do zapłaty kar umownych w terminie 14 dni od dnia doręczenia wezwania.</w:t>
      </w:r>
    </w:p>
    <w:p w14:paraId="21647480" w14:textId="06557EA7"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przypadku naliczenia kar umownych z przyczyn, o których mowa w § 6 ust. 4, Wykonawca będzie zobowiązany do zapłaty kary umownej na podstawie noty obciążeniowej wystawionej przez Zamawiającego.</w:t>
      </w:r>
    </w:p>
    <w:p w14:paraId="25D62705" w14:textId="2D540C54"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Odpowiedzialność odszkodowawczą Stron wynikającą z niniejszej umowy wyłączają jedynie zdarzenia siły wyższej, których nie można było przewidzieć i którym, jak również ich skutkom, nie można było zapobiec.</w:t>
      </w:r>
    </w:p>
    <w:p w14:paraId="23A3C076" w14:textId="3A646F46"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Przez siłę wyższą, o której mowa w ust. 1</w:t>
      </w:r>
      <w:r w:rsidR="003375C3">
        <w:rPr>
          <w:rFonts w:ascii="Arial" w:hAnsi="Arial" w:cs="Arial"/>
          <w:sz w:val="19"/>
          <w:szCs w:val="19"/>
        </w:rPr>
        <w:t>0</w:t>
      </w:r>
      <w:r w:rsidRPr="002B66CE">
        <w:rPr>
          <w:rFonts w:ascii="Arial" w:hAnsi="Arial" w:cs="Arial"/>
          <w:sz w:val="19"/>
          <w:szCs w:val="19"/>
        </w:rPr>
        <w:t>, należy rozumieć przypadki lub zdarzenia zewnętrzne, które są poza kontrolą i niezawinione przez żadną ze Stron, których nie można przewidzieć, ani uniknąć, a</w:t>
      </w:r>
      <w:r w:rsidR="000E0613">
        <w:rPr>
          <w:rFonts w:ascii="Arial" w:hAnsi="Arial" w:cs="Arial"/>
          <w:sz w:val="19"/>
          <w:szCs w:val="19"/>
        </w:rPr>
        <w:t> </w:t>
      </w:r>
      <w:r w:rsidRPr="002B66CE">
        <w:rPr>
          <w:rFonts w:ascii="Arial" w:hAnsi="Arial" w:cs="Arial"/>
          <w:sz w:val="19"/>
          <w:szCs w:val="19"/>
        </w:rPr>
        <w:t>które zaistnieją po wejściu Umowy w życie i staną się przeszkodą w realizacji zobowiązań umownych.</w:t>
      </w:r>
    </w:p>
    <w:p w14:paraId="37C9C787" w14:textId="346F64EB" w:rsidR="00080CD3" w:rsidRPr="002B66CE" w:rsidRDefault="00080CD3" w:rsidP="009E08C6">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Strona powołująca się na stan siły wyższej jest zobowiązana do powiadomienia drugiej</w:t>
      </w:r>
      <w:r w:rsidR="009E08C6" w:rsidRPr="002B66CE">
        <w:rPr>
          <w:rFonts w:ascii="Arial" w:hAnsi="Arial" w:cs="Arial"/>
          <w:sz w:val="19"/>
          <w:szCs w:val="19"/>
        </w:rPr>
        <w:t xml:space="preserve"> </w:t>
      </w:r>
      <w:r w:rsidRPr="002B66CE">
        <w:rPr>
          <w:rFonts w:ascii="Arial" w:hAnsi="Arial" w:cs="Arial"/>
          <w:sz w:val="19"/>
          <w:szCs w:val="19"/>
        </w:rPr>
        <w:t>Strony, a</w:t>
      </w:r>
      <w:r w:rsidR="000E0613">
        <w:rPr>
          <w:rFonts w:ascii="Arial" w:hAnsi="Arial" w:cs="Arial"/>
          <w:sz w:val="19"/>
          <w:szCs w:val="19"/>
        </w:rPr>
        <w:t> </w:t>
      </w:r>
      <w:r w:rsidRPr="002B66CE">
        <w:rPr>
          <w:rFonts w:ascii="Arial" w:hAnsi="Arial" w:cs="Arial"/>
          <w:sz w:val="19"/>
          <w:szCs w:val="19"/>
        </w:rPr>
        <w:t>następnie do udokumentowania zaistnienia tego stanu.</w:t>
      </w:r>
    </w:p>
    <w:p w14:paraId="52F85731" w14:textId="45484643"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Wystąpienie siły wyższej, poinformowanie o tym Strony oraz udokumentowanie powoduje zawieszenie wykonania zobowiązań umownych o czas trwania siły wyższej.</w:t>
      </w:r>
    </w:p>
    <w:p w14:paraId="1C35C1C7" w14:textId="75AF153F" w:rsidR="00080CD3" w:rsidRPr="002B66CE"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t>W rozumieniu postanowień ust. 1</w:t>
      </w:r>
      <w:r w:rsidR="003375C3">
        <w:rPr>
          <w:rFonts w:ascii="Arial" w:hAnsi="Arial" w:cs="Arial"/>
          <w:sz w:val="19"/>
          <w:szCs w:val="19"/>
        </w:rPr>
        <w:t>2</w:t>
      </w:r>
      <w:r w:rsidRPr="002B66CE">
        <w:rPr>
          <w:rFonts w:ascii="Arial" w:hAnsi="Arial" w:cs="Arial"/>
          <w:sz w:val="19"/>
          <w:szCs w:val="19"/>
        </w:rPr>
        <w:t xml:space="preserve"> i 1</w:t>
      </w:r>
      <w:r w:rsidR="003375C3">
        <w:rPr>
          <w:rFonts w:ascii="Arial" w:hAnsi="Arial" w:cs="Arial"/>
          <w:sz w:val="19"/>
          <w:szCs w:val="19"/>
        </w:rPr>
        <w:t>3</w:t>
      </w:r>
      <w:r w:rsidRPr="002B66CE">
        <w:rPr>
          <w:rFonts w:ascii="Arial" w:hAnsi="Arial" w:cs="Arial"/>
          <w:sz w:val="19"/>
          <w:szCs w:val="19"/>
        </w:rPr>
        <w:t xml:space="preserve"> umowy silą wyższą nie są w szczególności deficyt sprzętowy, kadrowy, materiałowy, spory pracownicze, strajki, trudności finansowe ani też kumulacja takich czynników.</w:t>
      </w:r>
    </w:p>
    <w:p w14:paraId="5557B400" w14:textId="3ED73E80" w:rsidR="00080CD3" w:rsidRDefault="00080CD3" w:rsidP="00080CD3">
      <w:pPr>
        <w:pStyle w:val="Akapitzlist"/>
        <w:numPr>
          <w:ilvl w:val="0"/>
          <w:numId w:val="18"/>
        </w:numPr>
        <w:spacing w:line="360" w:lineRule="auto"/>
        <w:jc w:val="both"/>
        <w:rPr>
          <w:rFonts w:ascii="Arial" w:hAnsi="Arial" w:cs="Arial"/>
          <w:sz w:val="19"/>
          <w:szCs w:val="19"/>
        </w:rPr>
      </w:pPr>
      <w:r w:rsidRPr="002B66CE">
        <w:rPr>
          <w:rFonts w:ascii="Arial" w:hAnsi="Arial" w:cs="Arial"/>
          <w:sz w:val="19"/>
          <w:szCs w:val="19"/>
        </w:rPr>
        <w:lastRenderedPageBreak/>
        <w:t>Wykonawca, jak i Zamawiający będą czynić starania w kierunku zmniejszenia strat i szkód, jakie mogą powstać w wyniku zaistnienia siły wyższej.</w:t>
      </w:r>
    </w:p>
    <w:p w14:paraId="62859994" w14:textId="4030D19B" w:rsidR="000440D2" w:rsidRDefault="000440D2" w:rsidP="000440D2">
      <w:pPr>
        <w:pStyle w:val="Akapitzlist"/>
        <w:spacing w:line="360" w:lineRule="auto"/>
        <w:ind w:left="360"/>
        <w:jc w:val="both"/>
        <w:rPr>
          <w:rFonts w:ascii="Arial" w:hAnsi="Arial" w:cs="Arial"/>
          <w:sz w:val="19"/>
          <w:szCs w:val="19"/>
        </w:rPr>
      </w:pPr>
    </w:p>
    <w:p w14:paraId="2BE5F802" w14:textId="77777777" w:rsidR="000E0613" w:rsidRPr="002B66CE" w:rsidRDefault="000E0613" w:rsidP="000440D2">
      <w:pPr>
        <w:pStyle w:val="Akapitzlist"/>
        <w:spacing w:line="360" w:lineRule="auto"/>
        <w:ind w:left="360"/>
        <w:jc w:val="both"/>
        <w:rPr>
          <w:rFonts w:ascii="Arial" w:hAnsi="Arial" w:cs="Arial"/>
          <w:sz w:val="19"/>
          <w:szCs w:val="19"/>
        </w:rPr>
      </w:pPr>
    </w:p>
    <w:p w14:paraId="7784E619" w14:textId="77777777"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§5</w:t>
      </w:r>
    </w:p>
    <w:p w14:paraId="407C5441" w14:textId="6E814C1A"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 xml:space="preserve">Wykonawca udziela Zamawiającemu gwarancji na okres minimum </w:t>
      </w:r>
      <w:r w:rsidR="0092612B">
        <w:rPr>
          <w:rFonts w:ascii="Arial" w:hAnsi="Arial" w:cs="Arial"/>
          <w:sz w:val="19"/>
          <w:szCs w:val="19"/>
        </w:rPr>
        <w:t>24</w:t>
      </w:r>
      <w:r w:rsidRPr="002B66CE">
        <w:rPr>
          <w:rFonts w:ascii="Arial" w:hAnsi="Arial" w:cs="Arial"/>
          <w:sz w:val="19"/>
          <w:szCs w:val="19"/>
        </w:rPr>
        <w:t xml:space="preserve"> miesiące.</w:t>
      </w:r>
    </w:p>
    <w:p w14:paraId="7CB90F29" w14:textId="252E30E5"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Termin rękojmi za wady jest równy okresowi gwarancji zgodnie z art. 558 kodeksu cywilnego.</w:t>
      </w:r>
    </w:p>
    <w:p w14:paraId="62879805" w14:textId="5AD1ED28"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Termin gwarancji i rękojmi za wady rozpoczyna swój bieg od dnia podpisania bez zastrzeżeń protokołu, o którym mowa w § 2 ust. 1.</w:t>
      </w:r>
    </w:p>
    <w:p w14:paraId="56FBC35A" w14:textId="22D5EC35"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Gwarancja oraz rękojmia obejmuje zapewnienie, że urządzenia posiadają parametry techniczne zgodne z określonymi w Załączniku nr 1 do umowy. Gwarancja oraz rękojmia obejmuje także w pełni sprawne bezawaryjne funkcjonowanie tych urządzeń.</w:t>
      </w:r>
    </w:p>
    <w:p w14:paraId="13823FAC" w14:textId="72D4E5F7"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 xml:space="preserve">Wszelkie uszkodzenia, awarie i niesprawne działanie urządzeń Zamawiający będzie zgłaszać Wykonawcy pisemnie lub e-mailem na adres: </w:t>
      </w:r>
      <w:r w:rsidR="009E08C6" w:rsidRPr="002B66CE">
        <w:rPr>
          <w:rFonts w:ascii="Arial" w:hAnsi="Arial" w:cs="Arial"/>
          <w:sz w:val="19"/>
          <w:szCs w:val="19"/>
        </w:rPr>
        <w:t>...........................</w:t>
      </w:r>
      <w:r w:rsidRPr="002B66CE">
        <w:rPr>
          <w:rFonts w:ascii="Arial" w:hAnsi="Arial" w:cs="Arial"/>
          <w:sz w:val="19"/>
          <w:szCs w:val="19"/>
        </w:rPr>
        <w:t>.</w:t>
      </w:r>
    </w:p>
    <w:p w14:paraId="06D15326" w14:textId="20D3ABE1"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Za wykonanie naprawy, wymianę urządzeń lub ich części na nowe oraz usunięcie nieprawidłowości w</w:t>
      </w:r>
      <w:r w:rsidR="000E0613">
        <w:rPr>
          <w:rFonts w:ascii="Arial" w:hAnsi="Arial" w:cs="Arial"/>
          <w:sz w:val="19"/>
          <w:szCs w:val="19"/>
        </w:rPr>
        <w:t> </w:t>
      </w:r>
      <w:r w:rsidRPr="002B66CE">
        <w:rPr>
          <w:rFonts w:ascii="Arial" w:hAnsi="Arial" w:cs="Arial"/>
          <w:sz w:val="19"/>
          <w:szCs w:val="19"/>
        </w:rPr>
        <w:t>działaniu całkowitą odpowiedzialność ponosi Wykonawca.</w:t>
      </w:r>
    </w:p>
    <w:p w14:paraId="276F8BFC" w14:textId="0E2A78F2"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W przypadku nieusunięcia wad przez Wykonawcę w wymaganych terminach Zamawiający może usunąć stwierdzone wady na koszt Wykonawcy, zachowując jednocześnie wszelkie uprawnienia do naliczenia kar umownych i odszkodowań uzupełniających, jak również uprawnienia wynikające z gwarancji i rękojmi za wady.</w:t>
      </w:r>
    </w:p>
    <w:p w14:paraId="7D59F858" w14:textId="02B3CA15" w:rsidR="00080CD3" w:rsidRPr="002B66CE"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Niezależnie od uprawnień z gwarancji udzielonej przez Wykonawcę, Zamawiający może korzystać z</w:t>
      </w:r>
      <w:r w:rsidR="000E0613">
        <w:rPr>
          <w:rFonts w:ascii="Arial" w:hAnsi="Arial" w:cs="Arial"/>
          <w:sz w:val="19"/>
          <w:szCs w:val="19"/>
        </w:rPr>
        <w:t> </w:t>
      </w:r>
      <w:r w:rsidRPr="002B66CE">
        <w:rPr>
          <w:rFonts w:ascii="Arial" w:hAnsi="Arial" w:cs="Arial"/>
          <w:sz w:val="19"/>
          <w:szCs w:val="19"/>
        </w:rPr>
        <w:t>uprawnień z gwarancji Producenta.</w:t>
      </w:r>
    </w:p>
    <w:p w14:paraId="7F9931D7" w14:textId="5C00C4B9" w:rsidR="00080CD3" w:rsidRDefault="00080CD3" w:rsidP="009E08C6">
      <w:pPr>
        <w:pStyle w:val="Akapitzlist"/>
        <w:numPr>
          <w:ilvl w:val="0"/>
          <w:numId w:val="20"/>
        </w:numPr>
        <w:spacing w:line="360" w:lineRule="auto"/>
        <w:ind w:left="360"/>
        <w:jc w:val="both"/>
        <w:rPr>
          <w:rFonts w:ascii="Arial" w:hAnsi="Arial" w:cs="Arial"/>
          <w:sz w:val="19"/>
          <w:szCs w:val="19"/>
        </w:rPr>
      </w:pPr>
      <w:r w:rsidRPr="002B66CE">
        <w:rPr>
          <w:rFonts w:ascii="Arial" w:hAnsi="Arial" w:cs="Arial"/>
          <w:sz w:val="19"/>
          <w:szCs w:val="19"/>
        </w:rPr>
        <w:t>Wykonawca zobowiązany jest uzyskać od Producenta oświadczenie gwarancyjne w rozumieniu art. 577 i art. 5771 Kodeksu cywilnego, zawierające wskazanie Zamawiającego jako beneficjenta uprawnień z</w:t>
      </w:r>
      <w:r w:rsidR="000E0613">
        <w:rPr>
          <w:rFonts w:ascii="Arial" w:hAnsi="Arial" w:cs="Arial"/>
          <w:sz w:val="19"/>
          <w:szCs w:val="19"/>
        </w:rPr>
        <w:t> </w:t>
      </w:r>
      <w:r w:rsidRPr="002B66CE">
        <w:rPr>
          <w:rFonts w:ascii="Arial" w:hAnsi="Arial" w:cs="Arial"/>
          <w:sz w:val="19"/>
          <w:szCs w:val="19"/>
        </w:rPr>
        <w:t>tytułu gwarancji Producenta. Obowiązek ten zostaje wyłączony w przypadku, gdy Wykonawca jest jednocześnie Producentem urządzeń.</w:t>
      </w:r>
    </w:p>
    <w:p w14:paraId="631CA704" w14:textId="77777777" w:rsidR="000440D2" w:rsidRPr="002B66CE" w:rsidRDefault="000440D2" w:rsidP="000440D2">
      <w:pPr>
        <w:pStyle w:val="Akapitzlist"/>
        <w:spacing w:line="360" w:lineRule="auto"/>
        <w:ind w:left="360"/>
        <w:jc w:val="both"/>
        <w:rPr>
          <w:rFonts w:ascii="Arial" w:hAnsi="Arial" w:cs="Arial"/>
          <w:sz w:val="19"/>
          <w:szCs w:val="19"/>
        </w:rPr>
      </w:pPr>
    </w:p>
    <w:p w14:paraId="3319F845" w14:textId="77777777"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§6</w:t>
      </w:r>
    </w:p>
    <w:p w14:paraId="06564FF4" w14:textId="456EC1CA"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Czynności serwisowe urządzenia w okresie gwarancji będą świadczone przez Wykonawcę nieodpłatnie, o ile uszkodzenia nie nastąpiły z powodu nieprawidłowego użytkowania urządzenia przez Zamawiającego. Czynności serwisowe mogą być wykonywane w siedzibie Zamawiającego w godzinach 07:30 - 14:30 od poniedziałku - piątku.</w:t>
      </w:r>
    </w:p>
    <w:p w14:paraId="3845F1CC" w14:textId="36AC0FAB"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Zamawiający może zgłaszać reklamacje do Wykonawcy w sposób określony w § 5 ust. 5 umowy podając numer seryjny urządzenia oraz powód zgłoszenia.</w:t>
      </w:r>
    </w:p>
    <w:p w14:paraId="6E59F4C0" w14:textId="71517AAD"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Wykonawca zapewni naprawę urządzenia od daty zgłoszenia naprawy gwarancyjnej, niesprawnego działania, uszkodzenia lub awarii urządzenia do 14 dni roboczych. W przypadku konieczności sprowadzenia części zamiennych z zagranicy termin ten może zostać przedłużony po akceptacji terminu przez Zamawiającego.</w:t>
      </w:r>
    </w:p>
    <w:p w14:paraId="0C0F5B32" w14:textId="6E1E16B9" w:rsidR="00080CD3" w:rsidRPr="002B66CE" w:rsidRDefault="00080CD3" w:rsidP="009E08C6">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lastRenderedPageBreak/>
        <w:t>W przypadku niedotrzymania terminu naprawy lub wymiany urządzeń w ramach gwarancji, Zamawiający może naliczyć ka</w:t>
      </w:r>
      <w:r w:rsidR="000517B4">
        <w:rPr>
          <w:rFonts w:ascii="Arial" w:hAnsi="Arial" w:cs="Arial"/>
          <w:sz w:val="19"/>
          <w:szCs w:val="19"/>
        </w:rPr>
        <w:t>r</w:t>
      </w:r>
      <w:r w:rsidRPr="002B66CE">
        <w:rPr>
          <w:rFonts w:ascii="Arial" w:hAnsi="Arial" w:cs="Arial"/>
          <w:sz w:val="19"/>
          <w:szCs w:val="19"/>
        </w:rPr>
        <w:t>y umowne w wysokości 0,2% kwoty brutto zgłoszonego do naprawy lub wymiany urządzenia, za każdy dzień zwłoki.</w:t>
      </w:r>
    </w:p>
    <w:p w14:paraId="3854BF97" w14:textId="3A619DE1" w:rsidR="009E08C6" w:rsidRDefault="00080CD3" w:rsidP="00A82AC7">
      <w:pPr>
        <w:pStyle w:val="Akapitzlist"/>
        <w:numPr>
          <w:ilvl w:val="0"/>
          <w:numId w:val="22"/>
        </w:numPr>
        <w:spacing w:line="360" w:lineRule="auto"/>
        <w:jc w:val="both"/>
        <w:rPr>
          <w:rFonts w:ascii="Arial" w:hAnsi="Arial" w:cs="Arial"/>
          <w:sz w:val="19"/>
          <w:szCs w:val="19"/>
        </w:rPr>
      </w:pPr>
      <w:r w:rsidRPr="002B66CE">
        <w:rPr>
          <w:rFonts w:ascii="Arial" w:hAnsi="Arial" w:cs="Arial"/>
          <w:sz w:val="19"/>
          <w:szCs w:val="19"/>
        </w:rPr>
        <w:t>W przypadku wymiany części lub urządzenia na nowe, gwarancja dla danej części lub urządzenia rozpoczyna swój bieg na nowo, licząc od daty podpisania protokołu wymiany gwarancyjnej.</w:t>
      </w:r>
    </w:p>
    <w:p w14:paraId="5CBEC258" w14:textId="77777777" w:rsidR="000440D2" w:rsidRPr="000440D2" w:rsidRDefault="000440D2" w:rsidP="000440D2">
      <w:pPr>
        <w:spacing w:line="360" w:lineRule="auto"/>
        <w:jc w:val="both"/>
        <w:rPr>
          <w:rFonts w:ascii="Arial" w:hAnsi="Arial" w:cs="Arial"/>
          <w:sz w:val="19"/>
          <w:szCs w:val="19"/>
        </w:rPr>
      </w:pPr>
    </w:p>
    <w:p w14:paraId="240A24BC" w14:textId="0FE616D5" w:rsidR="00080CD3" w:rsidRPr="002B66CE" w:rsidRDefault="009E08C6" w:rsidP="00A80409">
      <w:pPr>
        <w:spacing w:line="360" w:lineRule="auto"/>
        <w:jc w:val="center"/>
        <w:rPr>
          <w:rFonts w:ascii="Arial" w:hAnsi="Arial" w:cs="Arial"/>
          <w:sz w:val="19"/>
          <w:szCs w:val="19"/>
        </w:rPr>
      </w:pPr>
      <w:r w:rsidRPr="002B66CE">
        <w:rPr>
          <w:rFonts w:ascii="Arial" w:hAnsi="Arial" w:cs="Arial"/>
          <w:sz w:val="19"/>
          <w:szCs w:val="19"/>
        </w:rPr>
        <w:t>§7</w:t>
      </w:r>
    </w:p>
    <w:p w14:paraId="6A67AE58" w14:textId="608FFF27" w:rsidR="009E08C6" w:rsidRPr="002B66CE" w:rsidRDefault="009E08C6" w:rsidP="00A80409">
      <w:pPr>
        <w:pStyle w:val="Akapitzlist"/>
        <w:numPr>
          <w:ilvl w:val="0"/>
          <w:numId w:val="30"/>
        </w:numPr>
        <w:spacing w:line="360" w:lineRule="auto"/>
        <w:jc w:val="both"/>
        <w:rPr>
          <w:rFonts w:ascii="Arial" w:hAnsi="Arial" w:cs="Arial"/>
          <w:sz w:val="19"/>
          <w:szCs w:val="19"/>
        </w:rPr>
      </w:pPr>
      <w:bookmarkStart w:id="1" w:name="_Hlk88041035"/>
      <w:r w:rsidRPr="002B66CE">
        <w:rPr>
          <w:rFonts w:ascii="Arial" w:hAnsi="Arial" w:cs="Arial"/>
          <w:sz w:val="19"/>
          <w:szCs w:val="19"/>
        </w:rPr>
        <w:t>Zamawiający przewiduje następujące możliwości dokonania zmian postanowień zawartej umowy w</w:t>
      </w:r>
      <w:r w:rsidR="000E0613">
        <w:rPr>
          <w:rFonts w:ascii="Arial" w:hAnsi="Arial" w:cs="Arial"/>
          <w:sz w:val="19"/>
          <w:szCs w:val="19"/>
        </w:rPr>
        <w:t> </w:t>
      </w:r>
      <w:r w:rsidRPr="002B66CE">
        <w:rPr>
          <w:rFonts w:ascii="Arial" w:hAnsi="Arial" w:cs="Arial"/>
          <w:sz w:val="19"/>
          <w:szCs w:val="19"/>
        </w:rPr>
        <w:t>stosunku do treści oferty, na podstawie której dokonano wyboru Wykonawcy, w szczególności w</w:t>
      </w:r>
      <w:r w:rsidR="000E0613">
        <w:rPr>
          <w:rFonts w:ascii="Arial" w:hAnsi="Arial" w:cs="Arial"/>
          <w:sz w:val="19"/>
          <w:szCs w:val="19"/>
        </w:rPr>
        <w:t> </w:t>
      </w:r>
      <w:r w:rsidRPr="002B66CE">
        <w:rPr>
          <w:rFonts w:ascii="Arial" w:hAnsi="Arial" w:cs="Arial"/>
          <w:sz w:val="19"/>
          <w:szCs w:val="19"/>
        </w:rPr>
        <w:t>sytuacjach:</w:t>
      </w:r>
    </w:p>
    <w:p w14:paraId="26984714" w14:textId="77777777" w:rsidR="009E08C6" w:rsidRPr="002B66CE" w:rsidRDefault="009E08C6" w:rsidP="009E08C6">
      <w:pPr>
        <w:pStyle w:val="Teksttreci20"/>
        <w:numPr>
          <w:ilvl w:val="0"/>
          <w:numId w:val="27"/>
        </w:numPr>
        <w:shd w:val="clear" w:color="auto" w:fill="auto"/>
        <w:tabs>
          <w:tab w:val="left" w:pos="649"/>
        </w:tabs>
        <w:spacing w:before="0"/>
        <w:ind w:left="620" w:hanging="260"/>
        <w:jc w:val="both"/>
        <w:rPr>
          <w:rFonts w:ascii="Arial" w:hAnsi="Arial" w:cs="Arial"/>
        </w:rPr>
      </w:pPr>
      <w:r w:rsidRPr="002B66CE">
        <w:rPr>
          <w:rFonts w:ascii="Arial" w:hAnsi="Arial" w:cs="Arial"/>
        </w:rPr>
        <w:t>zmiany w przepisach prawa lub wykładni jego przepisów;</w:t>
      </w:r>
    </w:p>
    <w:p w14:paraId="3AEB8D54" w14:textId="77777777" w:rsidR="009E08C6" w:rsidRPr="002B66CE" w:rsidRDefault="009E08C6" w:rsidP="009E08C6">
      <w:pPr>
        <w:pStyle w:val="Teksttreci20"/>
        <w:numPr>
          <w:ilvl w:val="0"/>
          <w:numId w:val="27"/>
        </w:numPr>
        <w:shd w:val="clear" w:color="auto" w:fill="auto"/>
        <w:tabs>
          <w:tab w:val="left" w:pos="649"/>
        </w:tabs>
        <w:spacing w:before="0"/>
        <w:ind w:left="620" w:right="1520" w:hanging="260"/>
        <w:jc w:val="both"/>
        <w:rPr>
          <w:rFonts w:ascii="Arial" w:hAnsi="Arial" w:cs="Arial"/>
        </w:rPr>
      </w:pPr>
      <w:r w:rsidRPr="002B66CE">
        <w:rPr>
          <w:rFonts w:ascii="Arial" w:hAnsi="Arial" w:cs="Arial"/>
        </w:rPr>
        <w:t>wystąpienia okoliczności (zdarzeń), na które Strony umowy nie miały wpływu, a okoliczności (zdarzenia) te dotyczyły działania lub zaniechania:</w:t>
      </w:r>
    </w:p>
    <w:p w14:paraId="799998CB" w14:textId="77777777" w:rsidR="009E08C6" w:rsidRPr="002B66CE" w:rsidRDefault="009E08C6" w:rsidP="009E08C6">
      <w:pPr>
        <w:pStyle w:val="Teksttreci20"/>
        <w:numPr>
          <w:ilvl w:val="0"/>
          <w:numId w:val="28"/>
        </w:numPr>
        <w:shd w:val="clear" w:color="auto" w:fill="auto"/>
        <w:tabs>
          <w:tab w:val="left" w:pos="914"/>
        </w:tabs>
        <w:spacing w:before="0"/>
        <w:ind w:left="620" w:firstLine="0"/>
        <w:jc w:val="both"/>
        <w:rPr>
          <w:rFonts w:ascii="Arial" w:hAnsi="Arial" w:cs="Arial"/>
        </w:rPr>
      </w:pPr>
      <w:r w:rsidRPr="002B66CE">
        <w:rPr>
          <w:rFonts w:ascii="Arial" w:hAnsi="Arial" w:cs="Arial"/>
        </w:rPr>
        <w:t>osób trzecich,</w:t>
      </w:r>
    </w:p>
    <w:p w14:paraId="14879650" w14:textId="77777777" w:rsidR="009E08C6" w:rsidRPr="002B66CE" w:rsidRDefault="009E08C6" w:rsidP="009E08C6">
      <w:pPr>
        <w:pStyle w:val="Teksttreci20"/>
        <w:numPr>
          <w:ilvl w:val="0"/>
          <w:numId w:val="28"/>
        </w:numPr>
        <w:shd w:val="clear" w:color="auto" w:fill="auto"/>
        <w:tabs>
          <w:tab w:val="left" w:pos="928"/>
        </w:tabs>
        <w:spacing w:before="0"/>
        <w:ind w:left="620" w:firstLine="0"/>
        <w:jc w:val="both"/>
        <w:rPr>
          <w:rFonts w:ascii="Arial" w:hAnsi="Arial" w:cs="Arial"/>
        </w:rPr>
      </w:pPr>
      <w:r w:rsidRPr="002B66CE">
        <w:rPr>
          <w:rFonts w:ascii="Arial" w:hAnsi="Arial" w:cs="Arial"/>
        </w:rPr>
        <w:t>organów administracji publicznej,</w:t>
      </w:r>
    </w:p>
    <w:bookmarkEnd w:id="1"/>
    <w:p w14:paraId="309E4A90" w14:textId="77777777" w:rsidR="009E08C6" w:rsidRPr="002B66CE" w:rsidRDefault="009E08C6" w:rsidP="00A80409">
      <w:pPr>
        <w:pStyle w:val="Akapitzlist"/>
        <w:spacing w:line="360" w:lineRule="auto"/>
        <w:ind w:left="360"/>
        <w:jc w:val="both"/>
        <w:rPr>
          <w:rFonts w:ascii="Arial" w:hAnsi="Arial" w:cs="Arial"/>
          <w:sz w:val="19"/>
          <w:szCs w:val="19"/>
        </w:rPr>
      </w:pPr>
      <w:r w:rsidRPr="002B66CE">
        <w:rPr>
          <w:rFonts w:ascii="Arial" w:hAnsi="Arial" w:cs="Arial"/>
          <w:sz w:val="19"/>
          <w:szCs w:val="19"/>
        </w:rPr>
        <w:t>w stosunku do okoliczności towarzyszących zawarciu umowy, a wpływających obiektywnie, bezpośrednio lub pośrednio w sposób dalece utrudniający lub czyniący niemożliwym spełnienie świadczeń Stron umowy, w sposób określony pierwotnie w umowie;</w:t>
      </w:r>
    </w:p>
    <w:p w14:paraId="439F4570" w14:textId="3379ACE7" w:rsidR="009E08C6" w:rsidRPr="002B66CE" w:rsidRDefault="009E08C6" w:rsidP="009E08C6">
      <w:pPr>
        <w:pStyle w:val="Teksttreci20"/>
        <w:numPr>
          <w:ilvl w:val="0"/>
          <w:numId w:val="27"/>
        </w:numPr>
        <w:shd w:val="clear" w:color="auto" w:fill="auto"/>
        <w:tabs>
          <w:tab w:val="left" w:pos="654"/>
        </w:tabs>
        <w:spacing w:before="0"/>
        <w:ind w:left="620" w:right="840" w:hanging="260"/>
        <w:jc w:val="both"/>
        <w:rPr>
          <w:rFonts w:ascii="Arial" w:hAnsi="Arial" w:cs="Arial"/>
        </w:rPr>
      </w:pPr>
      <w:r w:rsidRPr="002B66CE">
        <w:rPr>
          <w:rFonts w:ascii="Arial" w:hAnsi="Arial" w:cs="Arial"/>
        </w:rPr>
        <w:t>zmiany wartości Umowy - w przypadku zwiększenia bądź zmniejszenia stawek podatku od towarów i usług, dotyczących przedmiotu zamówienia, w wyniku zmiany ustawy z dnia 11 marca 2004 roku o podatku od towarów i usług (Dz. U. 2021, poz. 685 ze zm.), które wejdą w życie po dniu zawarcia umowy, a przed wykonaniem przez Wykonawcę obowiązku, po wykonaniu którego Wykonawca jest uprawniony do uzyskania wynagrodzenia. Wynagrodzenie Wykonawcy może ulec odpowiedniemu zwiększeniu bądź zmniejszeniu, jeżeli w wyniku zastosowania zmienionych stawek podatku od towarów i usług ulega zmianie kwota należnego podatku oraz wynagrodzenie Wykonawcy uwzględniające podatek od towarów i usług. Zmiana wartości umowy w zakresie dotyczącym wynagrodzenia Wykonawcy będzie dokonana w ten sposób, że należne Wykonawcy wynagrodzenie za wykonanie umowy będzie obliczone z uwzględnieniem stawki VAT obowiązującej w dniu wystawienia faktury VAT;</w:t>
      </w:r>
    </w:p>
    <w:p w14:paraId="526215E0" w14:textId="7034F8F2" w:rsidR="00080CD3" w:rsidRPr="002B66CE" w:rsidRDefault="009E08C6" w:rsidP="009E08C6">
      <w:pPr>
        <w:pStyle w:val="Teksttreci20"/>
        <w:numPr>
          <w:ilvl w:val="0"/>
          <w:numId w:val="27"/>
        </w:numPr>
        <w:shd w:val="clear" w:color="auto" w:fill="auto"/>
        <w:tabs>
          <w:tab w:val="left" w:pos="658"/>
        </w:tabs>
        <w:spacing w:before="0"/>
        <w:ind w:left="620" w:right="840" w:hanging="260"/>
        <w:jc w:val="both"/>
        <w:rPr>
          <w:rFonts w:ascii="Arial" w:hAnsi="Arial" w:cs="Arial"/>
        </w:rPr>
      </w:pPr>
      <w:r w:rsidRPr="002B66CE">
        <w:rPr>
          <w:rFonts w:ascii="Arial" w:hAnsi="Arial" w:cs="Arial"/>
        </w:rPr>
        <w:t>zmiany przedmiotu umowy - w przypadku, gdy produkt stanowiący przedmiot oferty został wycofany z rynku lub zaprzestano jego produkcji, a proponowany przez Wykonawcę produkt posiada nie gorsze cechy, parametry i funkcjonalność:</w:t>
      </w:r>
    </w:p>
    <w:p w14:paraId="4023375F" w14:textId="77777777" w:rsidR="009E08C6" w:rsidRPr="002B66CE" w:rsidRDefault="009E08C6" w:rsidP="009E08C6">
      <w:pPr>
        <w:widowControl w:val="0"/>
        <w:numPr>
          <w:ilvl w:val="0"/>
          <w:numId w:val="29"/>
        </w:numPr>
        <w:tabs>
          <w:tab w:val="left" w:pos="974"/>
        </w:tabs>
        <w:spacing w:line="350" w:lineRule="exact"/>
        <w:ind w:left="6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niż produkt będący przedmiotem umowy oraz</w:t>
      </w:r>
    </w:p>
    <w:p w14:paraId="22101433" w14:textId="77777777" w:rsidR="009E08C6" w:rsidRPr="002B66CE" w:rsidRDefault="009E08C6" w:rsidP="009E08C6">
      <w:pPr>
        <w:widowControl w:val="0"/>
        <w:numPr>
          <w:ilvl w:val="0"/>
          <w:numId w:val="29"/>
        </w:numPr>
        <w:tabs>
          <w:tab w:val="left" w:pos="988"/>
        </w:tabs>
        <w:spacing w:line="350" w:lineRule="exact"/>
        <w:ind w:left="6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niż określone dla zmienianego produktu w opisie przedmiotu zamówienia;</w:t>
      </w:r>
    </w:p>
    <w:p w14:paraId="5DE3B674" w14:textId="77777777" w:rsidR="009E08C6" w:rsidRPr="002B66CE" w:rsidRDefault="009E08C6" w:rsidP="009E08C6">
      <w:pPr>
        <w:widowControl w:val="0"/>
        <w:numPr>
          <w:ilvl w:val="0"/>
          <w:numId w:val="27"/>
        </w:numPr>
        <w:tabs>
          <w:tab w:val="left" w:pos="698"/>
        </w:tabs>
        <w:spacing w:line="350" w:lineRule="exact"/>
        <w:ind w:left="680" w:right="800" w:hanging="2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istnieje możliwość zastosowania nowszych i korzystniejszych dla Zamawiającego rozwiązań technologicznych lub technicznych, niż istniejące w chwili podpisania umowy.</w:t>
      </w:r>
    </w:p>
    <w:p w14:paraId="07E51CAC" w14:textId="03132103" w:rsidR="00A80409" w:rsidRPr="002B66CE" w:rsidRDefault="009E08C6" w:rsidP="00A80409">
      <w:pPr>
        <w:widowControl w:val="0"/>
        <w:numPr>
          <w:ilvl w:val="0"/>
          <w:numId w:val="27"/>
        </w:numPr>
        <w:tabs>
          <w:tab w:val="left" w:pos="698"/>
        </w:tabs>
        <w:spacing w:line="350" w:lineRule="exact"/>
        <w:ind w:left="680" w:hanging="280"/>
        <w:jc w:val="both"/>
        <w:rPr>
          <w:rFonts w:ascii="Arial" w:eastAsia="Bookman Old Style" w:hAnsi="Arial" w:cs="Arial"/>
          <w:color w:val="000000"/>
          <w:sz w:val="19"/>
          <w:szCs w:val="19"/>
          <w:lang w:val="pl-PL" w:bidi="pl-PL"/>
        </w:rPr>
      </w:pPr>
      <w:r w:rsidRPr="002B66CE">
        <w:rPr>
          <w:rFonts w:ascii="Arial" w:eastAsia="Bookman Old Style" w:hAnsi="Arial" w:cs="Arial"/>
          <w:color w:val="000000"/>
          <w:sz w:val="19"/>
          <w:szCs w:val="19"/>
          <w:lang w:val="pl-PL" w:bidi="pl-PL"/>
        </w:rPr>
        <w:t>zmian określonych w art. 455 ust 1 pkt. 2-4 oraz ust 2 ustawy pzp.</w:t>
      </w:r>
    </w:p>
    <w:p w14:paraId="108DCA11" w14:textId="60D1AE9B"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lastRenderedPageBreak/>
        <w:t>W przypadkach określonych w ust. 1 pkt. 4-5 wynagrodzenie Wykonawcy nie ulega zmianie.</w:t>
      </w:r>
    </w:p>
    <w:p w14:paraId="2A8DA733" w14:textId="77777777"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Wprowadzenie do umowy zmian, o których mowa w ust. 1 pkt. 4-5 jest warunkowane złożeniem przez Stronę inicjującą zmianę wniosku zawierającego opis propozycji zmiany wraz z uzasadnieniem zmiany.</w:t>
      </w:r>
    </w:p>
    <w:p w14:paraId="17540BC6" w14:textId="1C44D4FB" w:rsidR="009E08C6" w:rsidRPr="002B66CE"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Wprowadzenie do umowy zmian, o których mowa w ust. 1, wymaga zgody obydwu Stron wyrażonej w</w:t>
      </w:r>
      <w:r w:rsidR="000E0613">
        <w:rPr>
          <w:rFonts w:ascii="Arial" w:hAnsi="Arial" w:cs="Arial"/>
          <w:sz w:val="19"/>
          <w:szCs w:val="19"/>
        </w:rPr>
        <w:t> </w:t>
      </w:r>
      <w:r w:rsidRPr="002B66CE">
        <w:rPr>
          <w:rFonts w:ascii="Arial" w:hAnsi="Arial" w:cs="Arial"/>
          <w:sz w:val="19"/>
          <w:szCs w:val="19"/>
        </w:rPr>
        <w:t>drodze pisemnego aneksu do niniejszej umowy.</w:t>
      </w:r>
    </w:p>
    <w:p w14:paraId="0E545FE8" w14:textId="27313726" w:rsidR="009E08C6" w:rsidRDefault="009E08C6" w:rsidP="00A80409">
      <w:pPr>
        <w:pStyle w:val="Akapitzlist"/>
        <w:numPr>
          <w:ilvl w:val="0"/>
          <w:numId w:val="30"/>
        </w:numPr>
        <w:spacing w:line="360" w:lineRule="auto"/>
        <w:jc w:val="both"/>
        <w:rPr>
          <w:rFonts w:ascii="Arial" w:hAnsi="Arial" w:cs="Arial"/>
          <w:sz w:val="19"/>
          <w:szCs w:val="19"/>
        </w:rPr>
      </w:pPr>
      <w:r w:rsidRPr="002B66CE">
        <w:rPr>
          <w:rFonts w:ascii="Arial" w:hAnsi="Arial" w:cs="Arial"/>
          <w:sz w:val="19"/>
          <w:szCs w:val="19"/>
        </w:rPr>
        <w:t>Z uwagi na zaistniałą sytuację epidemiologiczną, związaną z ogłoszeniem przez Światową Organizację Zdrowia pandemii koronawirusa (wywołującego COVID-19) strony przewidują możliwość zmiany terminu realizacji dostawy, jeżeli w konsekwencji pandemii zaistnieje zagrożenie dla wykonania zamówienia w</w:t>
      </w:r>
      <w:r w:rsidR="000E0613">
        <w:rPr>
          <w:rFonts w:ascii="Arial" w:hAnsi="Arial" w:cs="Arial"/>
          <w:sz w:val="19"/>
          <w:szCs w:val="19"/>
        </w:rPr>
        <w:t> </w:t>
      </w:r>
      <w:r w:rsidRPr="002B66CE">
        <w:rPr>
          <w:rFonts w:ascii="Arial" w:hAnsi="Arial" w:cs="Arial"/>
          <w:sz w:val="19"/>
          <w:szCs w:val="19"/>
        </w:rPr>
        <w:t>terminie przewidzianym w umowie. W takim przypadku wynagrodzenie wykonawcy nie ulega jednak zmianie. Niniejsza zmiana zostaje wprowadzona na piśmie po uzgodnieniu przez obie strony.</w:t>
      </w:r>
    </w:p>
    <w:p w14:paraId="4C40B613" w14:textId="77777777" w:rsidR="000440D2" w:rsidRPr="002B66CE" w:rsidRDefault="000440D2" w:rsidP="000440D2">
      <w:pPr>
        <w:pStyle w:val="Akapitzlist"/>
        <w:spacing w:line="360" w:lineRule="auto"/>
        <w:ind w:left="360"/>
        <w:jc w:val="both"/>
        <w:rPr>
          <w:rFonts w:ascii="Arial" w:hAnsi="Arial" w:cs="Arial"/>
          <w:sz w:val="19"/>
          <w:szCs w:val="19"/>
        </w:rPr>
      </w:pPr>
    </w:p>
    <w:p w14:paraId="5289BCA1" w14:textId="4AB303FA" w:rsidR="00080CD3" w:rsidRPr="002B66CE" w:rsidRDefault="00080CD3" w:rsidP="009E08C6">
      <w:pPr>
        <w:spacing w:line="360" w:lineRule="auto"/>
        <w:jc w:val="center"/>
        <w:rPr>
          <w:rFonts w:ascii="Arial" w:hAnsi="Arial" w:cs="Arial"/>
          <w:sz w:val="19"/>
          <w:szCs w:val="19"/>
        </w:rPr>
      </w:pPr>
      <w:r w:rsidRPr="002B66CE">
        <w:rPr>
          <w:rFonts w:ascii="Arial" w:hAnsi="Arial" w:cs="Arial"/>
          <w:sz w:val="19"/>
          <w:szCs w:val="19"/>
        </w:rPr>
        <w:t>§</w:t>
      </w:r>
      <w:r w:rsidR="009E08C6" w:rsidRPr="002B66CE">
        <w:rPr>
          <w:rFonts w:ascii="Arial" w:hAnsi="Arial" w:cs="Arial"/>
          <w:sz w:val="19"/>
          <w:szCs w:val="19"/>
        </w:rPr>
        <w:t>8</w:t>
      </w:r>
    </w:p>
    <w:p w14:paraId="19E67E66" w14:textId="5305D92B" w:rsidR="000E3E0F" w:rsidRDefault="00080CD3" w:rsidP="00A32E7C">
      <w:pPr>
        <w:pStyle w:val="Akapitzlist"/>
        <w:numPr>
          <w:ilvl w:val="0"/>
          <w:numId w:val="31"/>
        </w:numPr>
        <w:spacing w:line="360" w:lineRule="auto"/>
        <w:jc w:val="both"/>
        <w:rPr>
          <w:rFonts w:ascii="Arial" w:hAnsi="Arial" w:cs="Arial"/>
          <w:sz w:val="19"/>
          <w:szCs w:val="19"/>
        </w:rPr>
      </w:pPr>
      <w:r w:rsidRPr="000E3E0F">
        <w:rPr>
          <w:rFonts w:ascii="Arial" w:hAnsi="Arial" w:cs="Arial"/>
          <w:sz w:val="19"/>
          <w:szCs w:val="19"/>
        </w:rPr>
        <w:t>Strony wzajemnie oświadczają, że posiadają zgodę osób, o których mowa w niniejszej umowie do</w:t>
      </w:r>
      <w:r w:rsidR="000E0613">
        <w:rPr>
          <w:rFonts w:ascii="Arial" w:hAnsi="Arial" w:cs="Arial"/>
          <w:sz w:val="19"/>
          <w:szCs w:val="19"/>
        </w:rPr>
        <w:t> </w:t>
      </w:r>
      <w:r w:rsidRPr="000E3E0F">
        <w:rPr>
          <w:rFonts w:ascii="Arial" w:hAnsi="Arial" w:cs="Arial"/>
          <w:sz w:val="19"/>
          <w:szCs w:val="19"/>
        </w:rPr>
        <w:t xml:space="preserve">przetwarzania ich danych osobowych, tj. imienia, nazwiska, stanowiska służbowego, numeru telefonu oraz adresu e-mail oraz że dane te przetwarzane będą przez każdą z nich wyłącznie dla potrzeb wykonywania niniejszej umowy, przez okres jej trwania z uwzględnieniem ustawowych terminów przechowywania dokumentacji dla celów podatkowych - w trybie i na zasadach określonych Rozporządzeniem Parlamentu Europejskiego i Rady (UE) nr 2016/ 679 w sprawie ochrony osób fizycznych w związku z przetwarzaniem danych osobowych i w sprawie swobodnego przepływu takich danych oraz uchylenia dyrektywy 95/46/WE opublikowane w Dzienniku Urzędowym z 2016 r. </w:t>
      </w:r>
      <w:r w:rsidR="000E3E0F">
        <w:rPr>
          <w:rFonts w:ascii="Arial" w:hAnsi="Arial" w:cs="Arial"/>
          <w:sz w:val="19"/>
          <w:szCs w:val="19"/>
        </w:rPr>
        <w:br/>
      </w:r>
      <w:r w:rsidRPr="000E3E0F">
        <w:rPr>
          <w:rFonts w:ascii="Arial" w:hAnsi="Arial" w:cs="Arial"/>
          <w:sz w:val="19"/>
          <w:szCs w:val="19"/>
        </w:rPr>
        <w:t>nr</w:t>
      </w:r>
      <w:r w:rsidR="000E3E0F">
        <w:rPr>
          <w:rFonts w:ascii="Arial" w:hAnsi="Arial" w:cs="Arial"/>
          <w:sz w:val="19"/>
          <w:szCs w:val="19"/>
        </w:rPr>
        <w:t xml:space="preserve"> </w:t>
      </w:r>
      <w:r w:rsidRPr="000E3E0F">
        <w:rPr>
          <w:rFonts w:ascii="Arial" w:hAnsi="Arial" w:cs="Arial"/>
          <w:sz w:val="19"/>
          <w:szCs w:val="19"/>
        </w:rPr>
        <w:t>119, str. 1</w:t>
      </w:r>
      <w:r w:rsidR="000E3E0F">
        <w:rPr>
          <w:rFonts w:ascii="Arial" w:hAnsi="Arial" w:cs="Arial"/>
          <w:sz w:val="19"/>
          <w:szCs w:val="19"/>
        </w:rPr>
        <w:t>.</w:t>
      </w:r>
    </w:p>
    <w:p w14:paraId="6262C6D4" w14:textId="11703D25" w:rsidR="00080CD3" w:rsidRPr="000E3E0F" w:rsidRDefault="00080CD3" w:rsidP="00A32E7C">
      <w:pPr>
        <w:pStyle w:val="Akapitzlist"/>
        <w:numPr>
          <w:ilvl w:val="0"/>
          <w:numId w:val="31"/>
        </w:numPr>
        <w:spacing w:line="360" w:lineRule="auto"/>
        <w:jc w:val="both"/>
        <w:rPr>
          <w:rFonts w:ascii="Arial" w:hAnsi="Arial" w:cs="Arial"/>
          <w:sz w:val="19"/>
          <w:szCs w:val="19"/>
        </w:rPr>
      </w:pPr>
      <w:r w:rsidRPr="000E3E0F">
        <w:rPr>
          <w:rFonts w:ascii="Arial" w:hAnsi="Arial" w:cs="Arial"/>
          <w:sz w:val="19"/>
          <w:szCs w:val="19"/>
        </w:rPr>
        <w:t>Wszelkie spory wynikłe w trakcie realizacji niniejszej umowy strony zobowiązują się załatwić polubownie, a w przypadku braku takiej możliwości poddają rozstrzygnięciu sądu właściwego dla siedziby Zamawiającego</w:t>
      </w:r>
      <w:r w:rsidR="00A80409" w:rsidRPr="000E3E0F">
        <w:rPr>
          <w:rFonts w:ascii="Arial" w:hAnsi="Arial" w:cs="Arial"/>
          <w:sz w:val="19"/>
          <w:szCs w:val="19"/>
        </w:rPr>
        <w:t>.</w:t>
      </w:r>
    </w:p>
    <w:p w14:paraId="02728EF5" w14:textId="5C246ECE"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Wszelkie zmiany umowy wymagają formy pisemnej pod rygorem nieważności.</w:t>
      </w:r>
    </w:p>
    <w:p w14:paraId="7FE2FB9B" w14:textId="167322EB"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Sprawy sporne wynikłe w trakcie realizacji umowy Strony zobowiązują się uzgadniać polubownie, a</w:t>
      </w:r>
      <w:r w:rsidR="000E0613">
        <w:rPr>
          <w:rFonts w:ascii="Arial" w:hAnsi="Arial" w:cs="Arial"/>
          <w:sz w:val="19"/>
          <w:szCs w:val="19"/>
        </w:rPr>
        <w:t> </w:t>
      </w:r>
      <w:r w:rsidR="00D34E1A">
        <w:rPr>
          <w:rFonts w:ascii="Arial" w:hAnsi="Arial" w:cs="Arial"/>
          <w:sz w:val="19"/>
          <w:szCs w:val="19"/>
        </w:rPr>
        <w:t xml:space="preserve"> </w:t>
      </w:r>
      <w:r w:rsidRPr="002B66CE">
        <w:rPr>
          <w:rFonts w:ascii="Arial" w:hAnsi="Arial" w:cs="Arial"/>
          <w:sz w:val="19"/>
          <w:szCs w:val="19"/>
        </w:rPr>
        <w:t>w</w:t>
      </w:r>
      <w:r w:rsidR="000E0613">
        <w:rPr>
          <w:rFonts w:ascii="Arial" w:hAnsi="Arial" w:cs="Arial"/>
          <w:sz w:val="19"/>
          <w:szCs w:val="19"/>
        </w:rPr>
        <w:t> </w:t>
      </w:r>
      <w:r w:rsidRPr="002B66CE">
        <w:rPr>
          <w:rFonts w:ascii="Arial" w:hAnsi="Arial" w:cs="Arial"/>
          <w:sz w:val="19"/>
          <w:szCs w:val="19"/>
        </w:rPr>
        <w:t>przypadku braku takiej możliwości poddają pod rozstrzygnięcie sądu właściwego dla siedziby Zamawiającego.</w:t>
      </w:r>
    </w:p>
    <w:p w14:paraId="41DB68C4" w14:textId="331F37EB"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W sprawach nieuregulowanych umową mają zastosowanie przepisy ustawy Prawo Zamówień publicznych oraz kodeksu cywilnego.</w:t>
      </w:r>
    </w:p>
    <w:p w14:paraId="194EF090" w14:textId="024E8DC3"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Umowa została sporządzona w trzech jednobrzmiących egzemplarzach, z których jeden otrzymuje Wykonawca, a dwa Zamawiający.</w:t>
      </w:r>
    </w:p>
    <w:p w14:paraId="046F7120" w14:textId="5DBE312C" w:rsidR="00080CD3" w:rsidRPr="002B66CE" w:rsidRDefault="00080CD3" w:rsidP="009B12E0">
      <w:pPr>
        <w:pStyle w:val="Akapitzlist"/>
        <w:numPr>
          <w:ilvl w:val="0"/>
          <w:numId w:val="31"/>
        </w:numPr>
        <w:spacing w:line="360" w:lineRule="auto"/>
        <w:jc w:val="both"/>
        <w:rPr>
          <w:rFonts w:ascii="Arial" w:hAnsi="Arial" w:cs="Arial"/>
          <w:sz w:val="19"/>
          <w:szCs w:val="19"/>
        </w:rPr>
      </w:pPr>
      <w:r w:rsidRPr="002B66CE">
        <w:rPr>
          <w:rFonts w:ascii="Arial" w:hAnsi="Arial" w:cs="Arial"/>
          <w:sz w:val="19"/>
          <w:szCs w:val="19"/>
        </w:rPr>
        <w:t>Integralną część Umowy stanowią załączniki:</w:t>
      </w:r>
    </w:p>
    <w:p w14:paraId="42537D91" w14:textId="38C389AF" w:rsidR="00080CD3" w:rsidRPr="002B66CE"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Załącznik nr 1 - Opis przedmiotu zamówienia,</w:t>
      </w:r>
    </w:p>
    <w:p w14:paraId="1804EC36" w14:textId="71A67A3C" w:rsidR="00080CD3" w:rsidRPr="002B66CE"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 xml:space="preserve">Załącznik nr </w:t>
      </w:r>
      <w:r w:rsidR="002B66CE" w:rsidRPr="002B66CE">
        <w:rPr>
          <w:rFonts w:ascii="Arial" w:hAnsi="Arial" w:cs="Arial"/>
          <w:sz w:val="19"/>
          <w:szCs w:val="19"/>
        </w:rPr>
        <w:t>2</w:t>
      </w:r>
      <w:r w:rsidRPr="002B66CE">
        <w:rPr>
          <w:rFonts w:ascii="Arial" w:hAnsi="Arial" w:cs="Arial"/>
          <w:sz w:val="19"/>
          <w:szCs w:val="19"/>
        </w:rPr>
        <w:t xml:space="preserve"> - Formularz cenowy,</w:t>
      </w:r>
    </w:p>
    <w:p w14:paraId="0FE68081" w14:textId="30683041" w:rsidR="00080CD3" w:rsidRDefault="00080CD3" w:rsidP="00A80409">
      <w:pPr>
        <w:pStyle w:val="Akapitzlist"/>
        <w:numPr>
          <w:ilvl w:val="1"/>
          <w:numId w:val="33"/>
        </w:numPr>
        <w:spacing w:line="360" w:lineRule="auto"/>
        <w:ind w:left="1080"/>
        <w:jc w:val="both"/>
        <w:rPr>
          <w:rFonts w:ascii="Arial" w:hAnsi="Arial" w:cs="Arial"/>
          <w:sz w:val="19"/>
          <w:szCs w:val="19"/>
        </w:rPr>
      </w:pPr>
      <w:r w:rsidRPr="002B66CE">
        <w:rPr>
          <w:rFonts w:ascii="Arial" w:hAnsi="Arial" w:cs="Arial"/>
          <w:sz w:val="19"/>
          <w:szCs w:val="19"/>
        </w:rPr>
        <w:t xml:space="preserve">Załącznik nr </w:t>
      </w:r>
      <w:r w:rsidR="002B66CE" w:rsidRPr="002B66CE">
        <w:rPr>
          <w:rFonts w:ascii="Arial" w:hAnsi="Arial" w:cs="Arial"/>
          <w:sz w:val="19"/>
          <w:szCs w:val="19"/>
        </w:rPr>
        <w:t>3</w:t>
      </w:r>
      <w:r w:rsidRPr="002B66CE">
        <w:rPr>
          <w:rFonts w:ascii="Arial" w:hAnsi="Arial" w:cs="Arial"/>
          <w:sz w:val="19"/>
          <w:szCs w:val="19"/>
        </w:rPr>
        <w:t xml:space="preserve"> - Wzór Protokołu Wykonania Przedmiotu umowy.</w:t>
      </w:r>
    </w:p>
    <w:p w14:paraId="28100B0D" w14:textId="77777777" w:rsidR="000E0613" w:rsidRDefault="000E0613" w:rsidP="000E0613">
      <w:pPr>
        <w:pStyle w:val="Akapitzlist"/>
        <w:spacing w:line="360" w:lineRule="auto"/>
        <w:ind w:left="1080"/>
        <w:jc w:val="both"/>
        <w:rPr>
          <w:rFonts w:ascii="Arial" w:hAnsi="Arial" w:cs="Arial"/>
          <w:sz w:val="19"/>
          <w:szCs w:val="19"/>
        </w:rPr>
      </w:pPr>
    </w:p>
    <w:p w14:paraId="57333D7C" w14:textId="77777777" w:rsidR="00766841" w:rsidRPr="002B66CE" w:rsidRDefault="00766841" w:rsidP="00766841">
      <w:pPr>
        <w:pStyle w:val="Akapitzlist"/>
        <w:spacing w:line="360" w:lineRule="auto"/>
        <w:ind w:left="1080"/>
        <w:jc w:val="both"/>
        <w:rPr>
          <w:rFonts w:ascii="Arial" w:hAnsi="Arial" w:cs="Arial"/>
          <w:sz w:val="19"/>
          <w:szCs w:val="19"/>
        </w:rPr>
      </w:pPr>
    </w:p>
    <w:p w14:paraId="67368B3B" w14:textId="4C5E5D25" w:rsidR="00A80409" w:rsidRPr="003577DA" w:rsidRDefault="00080CD3" w:rsidP="003577DA">
      <w:pPr>
        <w:spacing w:line="360" w:lineRule="auto"/>
        <w:ind w:firstLine="708"/>
        <w:jc w:val="both"/>
        <w:rPr>
          <w:rFonts w:ascii="Arial" w:hAnsi="Arial" w:cs="Arial"/>
          <w:sz w:val="19"/>
          <w:szCs w:val="19"/>
        </w:rPr>
      </w:pPr>
      <w:r w:rsidRPr="002B66CE">
        <w:rPr>
          <w:rFonts w:ascii="Arial" w:hAnsi="Arial" w:cs="Arial"/>
          <w:sz w:val="19"/>
          <w:szCs w:val="19"/>
        </w:rPr>
        <w:t>Wykonawca</w:t>
      </w:r>
      <w:r w:rsidRPr="002B66CE">
        <w:rPr>
          <w:rFonts w:ascii="Arial" w:hAnsi="Arial" w:cs="Arial"/>
          <w:sz w:val="19"/>
          <w:szCs w:val="19"/>
        </w:rPr>
        <w:tab/>
      </w:r>
      <w:r w:rsidR="00A80409" w:rsidRPr="002B66CE">
        <w:rPr>
          <w:rFonts w:ascii="Arial" w:hAnsi="Arial" w:cs="Arial"/>
          <w:sz w:val="19"/>
          <w:szCs w:val="19"/>
        </w:rPr>
        <w:t xml:space="preserve">                                                                                </w:t>
      </w:r>
      <w:r w:rsidRPr="002B66CE">
        <w:rPr>
          <w:rFonts w:ascii="Arial" w:hAnsi="Arial" w:cs="Arial"/>
          <w:sz w:val="19"/>
          <w:szCs w:val="19"/>
        </w:rPr>
        <w:t>Zamawiając</w:t>
      </w:r>
      <w:r w:rsidR="00766841">
        <w:rPr>
          <w:rFonts w:ascii="Arial" w:hAnsi="Arial" w:cs="Arial"/>
          <w:sz w:val="19"/>
          <w:szCs w:val="19"/>
        </w:rPr>
        <w:t>y</w:t>
      </w:r>
    </w:p>
    <w:sectPr w:rsidR="00A80409" w:rsidRPr="003577DA" w:rsidSect="0067270B">
      <w:headerReference w:type="default" r:id="rId7"/>
      <w:pgSz w:w="11906" w:h="16838"/>
      <w:pgMar w:top="1417" w:right="1417" w:bottom="1417"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6F079" w14:textId="77777777" w:rsidR="00D020EB" w:rsidRDefault="00D020EB" w:rsidP="00AC6A61">
      <w:r>
        <w:separator/>
      </w:r>
    </w:p>
  </w:endnote>
  <w:endnote w:type="continuationSeparator" w:id="0">
    <w:p w14:paraId="133CC8BC" w14:textId="77777777" w:rsidR="00D020EB" w:rsidRDefault="00D020EB" w:rsidP="00AC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90371" w14:textId="77777777" w:rsidR="00D020EB" w:rsidRDefault="00D020EB" w:rsidP="00AC6A61">
      <w:bookmarkStart w:id="0" w:name="_Hlk45625977"/>
      <w:bookmarkEnd w:id="0"/>
      <w:r>
        <w:separator/>
      </w:r>
    </w:p>
  </w:footnote>
  <w:footnote w:type="continuationSeparator" w:id="0">
    <w:p w14:paraId="29FF5AA9" w14:textId="77777777" w:rsidR="00D020EB" w:rsidRDefault="00D020EB" w:rsidP="00AC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FE272" w14:textId="691BBE4E" w:rsidR="00F00481" w:rsidRDefault="000E3E0F" w:rsidP="00AC6A61">
    <w:pPr>
      <w:pStyle w:val="Nagwek"/>
    </w:pPr>
    <w:bookmarkStart w:id="2" w:name="_Hlk52193757"/>
    <w:r>
      <w:rPr>
        <w:rFonts w:ascii="Times New Roman" w:eastAsia="Times New Roman" w:hAnsi="Times New Roman"/>
        <w:noProof/>
        <w:color w:val="0000FF"/>
      </w:rPr>
      <w:drawing>
        <wp:anchor distT="0" distB="0" distL="114300" distR="114300" simplePos="0" relativeHeight="251658240" behindDoc="0" locked="0" layoutInCell="1" allowOverlap="1" wp14:anchorId="1860C8B5" wp14:editId="0FF447B0">
          <wp:simplePos x="0" y="0"/>
          <wp:positionH relativeFrom="column">
            <wp:posOffset>4548505</wp:posOffset>
          </wp:positionH>
          <wp:positionV relativeFrom="paragraph">
            <wp:posOffset>-225425</wp:posOffset>
          </wp:positionV>
          <wp:extent cx="1318260" cy="1318260"/>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100000"/>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C6A61" w:rsidRPr="001336B5">
      <w:rPr>
        <w:rFonts w:ascii="Times New Roman" w:eastAsia="Times New Roman" w:hAnsi="Times New Roman"/>
        <w:noProof/>
        <w:color w:val="0000FF"/>
      </w:rPr>
      <w:drawing>
        <wp:inline distT="0" distB="0" distL="0" distR="0" wp14:anchorId="3AA169B7" wp14:editId="0B9E18B2">
          <wp:extent cx="2362200" cy="877140"/>
          <wp:effectExtent l="0" t="0" r="0" b="0"/>
          <wp:docPr id="3" name="Obraz 3" descr="FRSE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SE LOGO">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0125" cy="880083"/>
                  </a:xfrm>
                  <a:prstGeom prst="rect">
                    <a:avLst/>
                  </a:prstGeom>
                  <a:noFill/>
                  <a:ln>
                    <a:noFill/>
                  </a:ln>
                </pic:spPr>
              </pic:pic>
            </a:graphicData>
          </a:graphic>
        </wp:inline>
      </w:drawing>
    </w:r>
    <w:r w:rsidR="0067270B">
      <w:ptab w:relativeTo="margin" w:alignment="right" w:leader="none"/>
    </w:r>
  </w:p>
  <w:bookmarkEnd w:id="2"/>
  <w:p w14:paraId="208FC2B8" w14:textId="0F6F3C4A" w:rsidR="00AB4E8C" w:rsidRDefault="00AB4E8C" w:rsidP="000E0613">
    <w:pPr>
      <w:widowControl w:val="0"/>
      <w:tabs>
        <w:tab w:val="left" w:pos="9285"/>
      </w:tabs>
      <w:autoSpaceDE w:val="0"/>
      <w:rPr>
        <w:rFonts w:ascii="Times New Roman" w:hAnsi="Times New Roman"/>
        <w:color w:val="363435"/>
        <w:spacing w:val="-4"/>
        <w:w w:val="95"/>
        <w:sz w:val="20"/>
        <w:szCs w:val="20"/>
      </w:rPr>
    </w:pPr>
  </w:p>
  <w:p w14:paraId="68EF1025" w14:textId="587962D1" w:rsidR="0067270B" w:rsidRPr="002A0E9E" w:rsidRDefault="0067270B" w:rsidP="004B7CFA">
    <w:pPr>
      <w:widowControl w:val="0"/>
      <w:tabs>
        <w:tab w:val="left" w:pos="9285"/>
      </w:tabs>
      <w:autoSpaceDE w:val="0"/>
      <w:ind w:left="-567"/>
      <w:jc w:val="center"/>
      <w:rPr>
        <w:rFonts w:ascii="Times New Roman" w:hAnsi="Times New Roman"/>
        <w:color w:val="363435"/>
        <w:w w:val="79"/>
        <w:sz w:val="20"/>
        <w:szCs w:val="20"/>
      </w:rPr>
    </w:pPr>
    <w:r w:rsidRPr="002A0E9E">
      <w:rPr>
        <w:rFonts w:ascii="Times New Roman" w:hAnsi="Times New Roman"/>
        <w:color w:val="363435"/>
        <w:spacing w:val="-4"/>
        <w:w w:val="95"/>
        <w:sz w:val="20"/>
        <w:szCs w:val="20"/>
      </w:rPr>
      <w:t>P</w:t>
    </w:r>
    <w:r w:rsidRPr="002A0E9E">
      <w:rPr>
        <w:rFonts w:ascii="Times New Roman" w:hAnsi="Times New Roman"/>
        <w:color w:val="363435"/>
        <w:spacing w:val="-2"/>
        <w:w w:val="98"/>
        <w:sz w:val="20"/>
        <w:szCs w:val="20"/>
      </w:rPr>
      <w:t>r</w:t>
    </w:r>
    <w:r w:rsidRPr="002A0E9E">
      <w:rPr>
        <w:rFonts w:ascii="Times New Roman" w:hAnsi="Times New Roman"/>
        <w:color w:val="363435"/>
        <w:w w:val="104"/>
        <w:sz w:val="20"/>
        <w:szCs w:val="20"/>
      </w:rPr>
      <w:t>ojekt</w:t>
    </w:r>
    <w:r w:rsidRPr="002A0E9E">
      <w:rPr>
        <w:rFonts w:ascii="Times New Roman" w:hAnsi="Times New Roman"/>
        <w:color w:val="363435"/>
        <w:spacing w:val="-36"/>
        <w:sz w:val="20"/>
        <w:szCs w:val="20"/>
      </w:rPr>
      <w:t xml:space="preserve"> </w:t>
    </w:r>
    <w:r w:rsidRPr="002A0E9E">
      <w:rPr>
        <w:rFonts w:ascii="Times New Roman" w:hAnsi="Times New Roman"/>
        <w:color w:val="363435"/>
        <w:sz w:val="20"/>
        <w:szCs w:val="20"/>
      </w:rPr>
      <w:t>„</w:t>
    </w:r>
    <w:r w:rsidR="004B7CFA" w:rsidRPr="004B7CFA">
      <w:rPr>
        <w:rFonts w:ascii="Times New Roman" w:hAnsi="Times New Roman"/>
        <w:color w:val="363435"/>
        <w:sz w:val="20"/>
        <w:szCs w:val="20"/>
      </w:rPr>
      <w:t>Czynna ochrona zagrożonych gatunków ptaków siewkowych na wyspach wiślanych: wdrażanie wybranych zadań ochronnych na obszarze OSOP Dolina Środ</w:t>
    </w:r>
    <w:r w:rsidR="000B14B3">
      <w:rPr>
        <w:rFonts w:ascii="Times New Roman" w:hAnsi="Times New Roman"/>
        <w:color w:val="363435"/>
        <w:sz w:val="20"/>
        <w:szCs w:val="20"/>
      </w:rPr>
      <w:t>k</w:t>
    </w:r>
    <w:r w:rsidR="004B7CFA" w:rsidRPr="004B7CFA">
      <w:rPr>
        <w:rFonts w:ascii="Times New Roman" w:hAnsi="Times New Roman"/>
        <w:color w:val="363435"/>
        <w:sz w:val="20"/>
        <w:szCs w:val="20"/>
      </w:rPr>
      <w:t>owej Wisły PLB140004</w:t>
    </w:r>
    <w:r w:rsidRPr="002A0E9E">
      <w:rPr>
        <w:rFonts w:ascii="Times New Roman" w:hAnsi="Times New Roman"/>
        <w:color w:val="363435"/>
        <w:w w:val="79"/>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 w15:restartNumberingAfterBreak="0">
    <w:nsid w:val="0184559D"/>
    <w:multiLevelType w:val="multilevel"/>
    <w:tmpl w:val="5C8600C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43D2C"/>
    <w:multiLevelType w:val="hybridMultilevel"/>
    <w:tmpl w:val="12D26460"/>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AE2D29"/>
    <w:multiLevelType w:val="hybridMultilevel"/>
    <w:tmpl w:val="D73E14D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5E1A01"/>
    <w:multiLevelType w:val="hybridMultilevel"/>
    <w:tmpl w:val="108C1018"/>
    <w:lvl w:ilvl="0" w:tplc="0415000F">
      <w:start w:val="1"/>
      <w:numFmt w:val="decimal"/>
      <w:lvlText w:val="%1."/>
      <w:lvlJc w:val="left"/>
      <w:pPr>
        <w:ind w:left="360" w:hanging="360"/>
      </w:pPr>
    </w:lvl>
    <w:lvl w:ilvl="1" w:tplc="CA108084">
      <w:start w:val="1"/>
      <w:numFmt w:val="decimal"/>
      <w:lvlText w:val="%2)"/>
      <w:lvlJc w:val="left"/>
      <w:pPr>
        <w:ind w:left="1425" w:hanging="705"/>
      </w:pPr>
      <w:rPr>
        <w:rFonts w:hint="default"/>
      </w:rPr>
    </w:lvl>
    <w:lvl w:ilvl="2" w:tplc="EA7C3926">
      <w:start w:val="1"/>
      <w:numFmt w:val="lowerLetter"/>
      <w:lvlText w:val="%3)"/>
      <w:lvlJc w:val="left"/>
      <w:pPr>
        <w:ind w:left="2325" w:hanging="705"/>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0A3B13"/>
    <w:multiLevelType w:val="hybridMultilevel"/>
    <w:tmpl w:val="33ACCDDC"/>
    <w:lvl w:ilvl="0" w:tplc="0415000F">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B7C58BB"/>
    <w:multiLevelType w:val="hybridMultilevel"/>
    <w:tmpl w:val="C9229C6E"/>
    <w:lvl w:ilvl="0" w:tplc="901641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BE16474"/>
    <w:multiLevelType w:val="hybridMultilevel"/>
    <w:tmpl w:val="CDE454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183B88"/>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0A94574"/>
    <w:multiLevelType w:val="hybridMultilevel"/>
    <w:tmpl w:val="5412B48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F41DBD"/>
    <w:multiLevelType w:val="hybridMultilevel"/>
    <w:tmpl w:val="3E48BA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296CF4"/>
    <w:multiLevelType w:val="hybridMultilevel"/>
    <w:tmpl w:val="14CAFF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E1C5664"/>
    <w:multiLevelType w:val="hybridMultilevel"/>
    <w:tmpl w:val="E06A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605054"/>
    <w:multiLevelType w:val="hybridMultilevel"/>
    <w:tmpl w:val="52A02A28"/>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6A0E68"/>
    <w:multiLevelType w:val="hybridMultilevel"/>
    <w:tmpl w:val="43463D34"/>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320362"/>
    <w:multiLevelType w:val="hybridMultilevel"/>
    <w:tmpl w:val="5090F9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DC46A15"/>
    <w:multiLevelType w:val="hybridMultilevel"/>
    <w:tmpl w:val="FBE87E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DF83F34"/>
    <w:multiLevelType w:val="hybridMultilevel"/>
    <w:tmpl w:val="F29E20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1DC0609"/>
    <w:multiLevelType w:val="hybridMultilevel"/>
    <w:tmpl w:val="7216163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661CD5"/>
    <w:multiLevelType w:val="hybridMultilevel"/>
    <w:tmpl w:val="A0E871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7BA196F"/>
    <w:multiLevelType w:val="hybridMultilevel"/>
    <w:tmpl w:val="C1927A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8D34688"/>
    <w:multiLevelType w:val="hybridMultilevel"/>
    <w:tmpl w:val="0B02C6D2"/>
    <w:lvl w:ilvl="0" w:tplc="1576BEA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DB1276"/>
    <w:multiLevelType w:val="multilevel"/>
    <w:tmpl w:val="EDD00CD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FE580A"/>
    <w:multiLevelType w:val="hybridMultilevel"/>
    <w:tmpl w:val="CA0A97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8D3AD0"/>
    <w:multiLevelType w:val="hybridMultilevel"/>
    <w:tmpl w:val="FC7242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0C2A16"/>
    <w:multiLevelType w:val="hybridMultilevel"/>
    <w:tmpl w:val="2E503822"/>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0006C7"/>
    <w:multiLevelType w:val="hybridMultilevel"/>
    <w:tmpl w:val="C9229C6E"/>
    <w:lvl w:ilvl="0" w:tplc="901641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0F46986"/>
    <w:multiLevelType w:val="hybridMultilevel"/>
    <w:tmpl w:val="EFBA4A9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C3C2B"/>
    <w:multiLevelType w:val="multilevel"/>
    <w:tmpl w:val="1AFA44C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4311579"/>
    <w:multiLevelType w:val="hybridMultilevel"/>
    <w:tmpl w:val="CDF6ECE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9EE4D37"/>
    <w:multiLevelType w:val="hybridMultilevel"/>
    <w:tmpl w:val="5A8C139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4B4595"/>
    <w:multiLevelType w:val="hybridMultilevel"/>
    <w:tmpl w:val="2D06BC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99088D"/>
    <w:multiLevelType w:val="hybridMultilevel"/>
    <w:tmpl w:val="C9229C6E"/>
    <w:lvl w:ilvl="0" w:tplc="901641C8">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FD42318"/>
    <w:multiLevelType w:val="hybridMultilevel"/>
    <w:tmpl w:val="A0068A2E"/>
    <w:lvl w:ilvl="0" w:tplc="91D0630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B23848"/>
    <w:multiLevelType w:val="hybridMultilevel"/>
    <w:tmpl w:val="18A85A4C"/>
    <w:lvl w:ilvl="0" w:tplc="8AE885A2">
      <w:start w:val="1"/>
      <w:numFmt w:val="decimal"/>
      <w:lvlText w:val="%1."/>
      <w:lvlJc w:val="left"/>
      <w:pPr>
        <w:ind w:left="705" w:hanging="7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A951DD9"/>
    <w:multiLevelType w:val="hybridMultilevel"/>
    <w:tmpl w:val="B9E4CDF6"/>
    <w:lvl w:ilvl="0" w:tplc="495A4ED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CC6DBE"/>
    <w:multiLevelType w:val="hybridMultilevel"/>
    <w:tmpl w:val="40F42CD4"/>
    <w:lvl w:ilvl="0" w:tplc="D1264F1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B8571B1"/>
    <w:multiLevelType w:val="multilevel"/>
    <w:tmpl w:val="A27CD9E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36"/>
  </w:num>
  <w:num w:numId="4">
    <w:abstractNumId w:val="30"/>
  </w:num>
  <w:num w:numId="5">
    <w:abstractNumId w:val="17"/>
  </w:num>
  <w:num w:numId="6">
    <w:abstractNumId w:val="26"/>
  </w:num>
  <w:num w:numId="7">
    <w:abstractNumId w:val="23"/>
  </w:num>
  <w:num w:numId="8">
    <w:abstractNumId w:val="33"/>
  </w:num>
  <w:num w:numId="9">
    <w:abstractNumId w:val="34"/>
  </w:num>
  <w:num w:numId="10">
    <w:abstractNumId w:val="12"/>
  </w:num>
  <w:num w:numId="11">
    <w:abstractNumId w:val="21"/>
  </w:num>
  <w:num w:numId="12">
    <w:abstractNumId w:val="10"/>
  </w:num>
  <w:num w:numId="13">
    <w:abstractNumId w:val="9"/>
  </w:num>
  <w:num w:numId="14">
    <w:abstractNumId w:val="2"/>
  </w:num>
  <w:num w:numId="15">
    <w:abstractNumId w:val="14"/>
  </w:num>
  <w:num w:numId="16">
    <w:abstractNumId w:val="5"/>
  </w:num>
  <w:num w:numId="17">
    <w:abstractNumId w:val="29"/>
  </w:num>
  <w:num w:numId="18">
    <w:abstractNumId w:val="4"/>
  </w:num>
  <w:num w:numId="19">
    <w:abstractNumId w:val="18"/>
  </w:num>
  <w:num w:numId="20">
    <w:abstractNumId w:val="24"/>
  </w:num>
  <w:num w:numId="21">
    <w:abstractNumId w:val="35"/>
  </w:num>
  <w:num w:numId="22">
    <w:abstractNumId w:val="19"/>
  </w:num>
  <w:num w:numId="23">
    <w:abstractNumId w:val="25"/>
  </w:num>
  <w:num w:numId="24">
    <w:abstractNumId w:val="11"/>
  </w:num>
  <w:num w:numId="25">
    <w:abstractNumId w:val="13"/>
  </w:num>
  <w:num w:numId="26">
    <w:abstractNumId w:val="28"/>
  </w:num>
  <w:num w:numId="27">
    <w:abstractNumId w:val="22"/>
  </w:num>
  <w:num w:numId="28">
    <w:abstractNumId w:val="37"/>
  </w:num>
  <w:num w:numId="29">
    <w:abstractNumId w:val="1"/>
  </w:num>
  <w:num w:numId="30">
    <w:abstractNumId w:val="8"/>
  </w:num>
  <w:num w:numId="31">
    <w:abstractNumId w:val="20"/>
  </w:num>
  <w:num w:numId="32">
    <w:abstractNumId w:val="3"/>
  </w:num>
  <w:num w:numId="33">
    <w:abstractNumId w:val="31"/>
  </w:num>
  <w:num w:numId="34">
    <w:abstractNumId w:val="7"/>
  </w:num>
  <w:num w:numId="35">
    <w:abstractNumId w:val="16"/>
  </w:num>
  <w:num w:numId="36">
    <w:abstractNumId w:val="27"/>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61"/>
    <w:rsid w:val="00004D9F"/>
    <w:rsid w:val="00020BAB"/>
    <w:rsid w:val="00027E64"/>
    <w:rsid w:val="0004168A"/>
    <w:rsid w:val="000440D2"/>
    <w:rsid w:val="000466FC"/>
    <w:rsid w:val="000517B4"/>
    <w:rsid w:val="00052858"/>
    <w:rsid w:val="0005358F"/>
    <w:rsid w:val="00066CD4"/>
    <w:rsid w:val="00080CD3"/>
    <w:rsid w:val="00097892"/>
    <w:rsid w:val="000A6577"/>
    <w:rsid w:val="000B14B3"/>
    <w:rsid w:val="000D09C0"/>
    <w:rsid w:val="000D2D01"/>
    <w:rsid w:val="000E0613"/>
    <w:rsid w:val="000E3E0F"/>
    <w:rsid w:val="00122C3C"/>
    <w:rsid w:val="00145E5F"/>
    <w:rsid w:val="001842A7"/>
    <w:rsid w:val="00187C3D"/>
    <w:rsid w:val="00191290"/>
    <w:rsid w:val="001A0A9F"/>
    <w:rsid w:val="001A2FC6"/>
    <w:rsid w:val="001E19C8"/>
    <w:rsid w:val="001F3230"/>
    <w:rsid w:val="002075C0"/>
    <w:rsid w:val="00263CA9"/>
    <w:rsid w:val="00280AE2"/>
    <w:rsid w:val="002B66CE"/>
    <w:rsid w:val="002C201D"/>
    <w:rsid w:val="002F66CA"/>
    <w:rsid w:val="00305DE0"/>
    <w:rsid w:val="0031445D"/>
    <w:rsid w:val="0032786C"/>
    <w:rsid w:val="0033476A"/>
    <w:rsid w:val="003375C3"/>
    <w:rsid w:val="00346D61"/>
    <w:rsid w:val="003577DA"/>
    <w:rsid w:val="003707E7"/>
    <w:rsid w:val="00384787"/>
    <w:rsid w:val="00396AE2"/>
    <w:rsid w:val="003D7B7F"/>
    <w:rsid w:val="003E0307"/>
    <w:rsid w:val="004114A5"/>
    <w:rsid w:val="00433145"/>
    <w:rsid w:val="00442AA0"/>
    <w:rsid w:val="004821B8"/>
    <w:rsid w:val="004871CC"/>
    <w:rsid w:val="004A2BFF"/>
    <w:rsid w:val="004B7CFA"/>
    <w:rsid w:val="004D4989"/>
    <w:rsid w:val="00523A18"/>
    <w:rsid w:val="00573E5C"/>
    <w:rsid w:val="005873EF"/>
    <w:rsid w:val="005A0282"/>
    <w:rsid w:val="005A08AD"/>
    <w:rsid w:val="005A4A15"/>
    <w:rsid w:val="005C3C52"/>
    <w:rsid w:val="005C7672"/>
    <w:rsid w:val="00613D2B"/>
    <w:rsid w:val="006300D0"/>
    <w:rsid w:val="00666315"/>
    <w:rsid w:val="0067270B"/>
    <w:rsid w:val="006736B9"/>
    <w:rsid w:val="00696B69"/>
    <w:rsid w:val="006A0EBE"/>
    <w:rsid w:val="006D494C"/>
    <w:rsid w:val="006E414F"/>
    <w:rsid w:val="00704D6C"/>
    <w:rsid w:val="00706B82"/>
    <w:rsid w:val="0072070D"/>
    <w:rsid w:val="00727B4C"/>
    <w:rsid w:val="00764A40"/>
    <w:rsid w:val="00766841"/>
    <w:rsid w:val="0079563E"/>
    <w:rsid w:val="007B0C0E"/>
    <w:rsid w:val="007D3CAA"/>
    <w:rsid w:val="007F0B8A"/>
    <w:rsid w:val="0081011C"/>
    <w:rsid w:val="00834EA2"/>
    <w:rsid w:val="00873E10"/>
    <w:rsid w:val="008B3FB8"/>
    <w:rsid w:val="008B76CB"/>
    <w:rsid w:val="008F4196"/>
    <w:rsid w:val="00905EE1"/>
    <w:rsid w:val="00906445"/>
    <w:rsid w:val="0091314D"/>
    <w:rsid w:val="0092612B"/>
    <w:rsid w:val="00930652"/>
    <w:rsid w:val="009923FC"/>
    <w:rsid w:val="00996EA1"/>
    <w:rsid w:val="009B12E0"/>
    <w:rsid w:val="009E08C6"/>
    <w:rsid w:val="00A14921"/>
    <w:rsid w:val="00A31777"/>
    <w:rsid w:val="00A54F7D"/>
    <w:rsid w:val="00A70835"/>
    <w:rsid w:val="00A75301"/>
    <w:rsid w:val="00A80409"/>
    <w:rsid w:val="00A90B85"/>
    <w:rsid w:val="00AA057D"/>
    <w:rsid w:val="00AA092C"/>
    <w:rsid w:val="00AB4E8C"/>
    <w:rsid w:val="00AC6A61"/>
    <w:rsid w:val="00AE3453"/>
    <w:rsid w:val="00AF1CF4"/>
    <w:rsid w:val="00B63CAC"/>
    <w:rsid w:val="00B85B7A"/>
    <w:rsid w:val="00B95C4A"/>
    <w:rsid w:val="00BD3FB0"/>
    <w:rsid w:val="00BF069E"/>
    <w:rsid w:val="00C05ABE"/>
    <w:rsid w:val="00C114C3"/>
    <w:rsid w:val="00C56A38"/>
    <w:rsid w:val="00C61617"/>
    <w:rsid w:val="00C765D6"/>
    <w:rsid w:val="00C83DD0"/>
    <w:rsid w:val="00C929D0"/>
    <w:rsid w:val="00CA1545"/>
    <w:rsid w:val="00D020EB"/>
    <w:rsid w:val="00D07394"/>
    <w:rsid w:val="00D22E1E"/>
    <w:rsid w:val="00D2417B"/>
    <w:rsid w:val="00D34E1A"/>
    <w:rsid w:val="00D50E69"/>
    <w:rsid w:val="00D7040D"/>
    <w:rsid w:val="00D746FE"/>
    <w:rsid w:val="00DA570A"/>
    <w:rsid w:val="00DB2C11"/>
    <w:rsid w:val="00DE54A5"/>
    <w:rsid w:val="00E034E9"/>
    <w:rsid w:val="00E03C11"/>
    <w:rsid w:val="00E21CCA"/>
    <w:rsid w:val="00E246B1"/>
    <w:rsid w:val="00E3190F"/>
    <w:rsid w:val="00E56019"/>
    <w:rsid w:val="00E80DB9"/>
    <w:rsid w:val="00EC4755"/>
    <w:rsid w:val="00EE2D72"/>
    <w:rsid w:val="00F00481"/>
    <w:rsid w:val="00F013BF"/>
    <w:rsid w:val="00F01705"/>
    <w:rsid w:val="00F026EA"/>
    <w:rsid w:val="00F07700"/>
    <w:rsid w:val="00F11581"/>
    <w:rsid w:val="00F21F42"/>
    <w:rsid w:val="00F4132D"/>
    <w:rsid w:val="00F521BB"/>
    <w:rsid w:val="00F576AE"/>
    <w:rsid w:val="00F65E47"/>
    <w:rsid w:val="00F949DA"/>
    <w:rsid w:val="00FA1EF8"/>
    <w:rsid w:val="00FB5666"/>
    <w:rsid w:val="00FD10EC"/>
    <w:rsid w:val="00FD2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23339"/>
  <w15:chartTrackingRefBased/>
  <w15:docId w15:val="{4CC852FF-41F2-4D35-91F0-075B8BB5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D09C0"/>
    <w:pPr>
      <w:spacing w:after="0" w:line="240" w:lineRule="auto"/>
    </w:pPr>
    <w:rPr>
      <w:rFonts w:ascii="Cambria" w:eastAsia="MS Mincho" w:hAnsi="Cambria" w:cs="Times New Roman"/>
      <w:sz w:val="24"/>
      <w:szCs w:val="24"/>
      <w:lang w:val="cs-CZ"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6A61"/>
    <w:pPr>
      <w:tabs>
        <w:tab w:val="center" w:pos="4536"/>
        <w:tab w:val="right" w:pos="9072"/>
      </w:tabs>
    </w:pPr>
  </w:style>
  <w:style w:type="character" w:customStyle="1" w:styleId="NagwekZnak">
    <w:name w:val="Nagłówek Znak"/>
    <w:basedOn w:val="Domylnaczcionkaakapitu"/>
    <w:link w:val="Nagwek"/>
    <w:uiPriority w:val="99"/>
    <w:rsid w:val="00AC6A61"/>
  </w:style>
  <w:style w:type="paragraph" w:styleId="Stopka">
    <w:name w:val="footer"/>
    <w:basedOn w:val="Normalny"/>
    <w:link w:val="StopkaZnak"/>
    <w:uiPriority w:val="99"/>
    <w:unhideWhenUsed/>
    <w:rsid w:val="00AC6A61"/>
    <w:pPr>
      <w:tabs>
        <w:tab w:val="center" w:pos="4536"/>
        <w:tab w:val="right" w:pos="9072"/>
      </w:tabs>
    </w:pPr>
  </w:style>
  <w:style w:type="character" w:customStyle="1" w:styleId="StopkaZnak">
    <w:name w:val="Stopka Znak"/>
    <w:basedOn w:val="Domylnaczcionkaakapitu"/>
    <w:link w:val="Stopka"/>
    <w:uiPriority w:val="99"/>
    <w:rsid w:val="00AC6A61"/>
  </w:style>
  <w:style w:type="paragraph" w:styleId="Tekstdymka">
    <w:name w:val="Balloon Text"/>
    <w:basedOn w:val="Normalny"/>
    <w:link w:val="TekstdymkaZnak"/>
    <w:uiPriority w:val="99"/>
    <w:semiHidden/>
    <w:unhideWhenUsed/>
    <w:rsid w:val="0072070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70D"/>
    <w:rPr>
      <w:rFonts w:ascii="Segoe UI" w:hAnsi="Segoe UI" w:cs="Segoe UI"/>
      <w:sz w:val="18"/>
      <w:szCs w:val="18"/>
    </w:rPr>
  </w:style>
  <w:style w:type="paragraph" w:customStyle="1" w:styleId="xmsonormal">
    <w:name w:val="x_msonormal"/>
    <w:basedOn w:val="Normalny"/>
    <w:rsid w:val="0072070D"/>
    <w:rPr>
      <w:rFonts w:ascii="Calibri" w:hAnsi="Calibri" w:cs="Calibri"/>
    </w:rPr>
  </w:style>
  <w:style w:type="paragraph" w:styleId="Akapitzlist">
    <w:name w:val="List Paragraph"/>
    <w:basedOn w:val="Normalny"/>
    <w:uiPriority w:val="34"/>
    <w:qFormat/>
    <w:rsid w:val="000D09C0"/>
    <w:pPr>
      <w:ind w:left="720"/>
      <w:contextualSpacing/>
    </w:pPr>
  </w:style>
  <w:style w:type="character" w:styleId="Hipercze">
    <w:name w:val="Hyperlink"/>
    <w:basedOn w:val="Domylnaczcionkaakapitu"/>
    <w:uiPriority w:val="99"/>
    <w:unhideWhenUsed/>
    <w:rsid w:val="001E19C8"/>
    <w:rPr>
      <w:color w:val="0563C1" w:themeColor="hyperlink"/>
      <w:u w:val="single"/>
    </w:rPr>
  </w:style>
  <w:style w:type="character" w:styleId="Nierozpoznanawzmianka">
    <w:name w:val="Unresolved Mention"/>
    <w:basedOn w:val="Domylnaczcionkaakapitu"/>
    <w:uiPriority w:val="99"/>
    <w:semiHidden/>
    <w:unhideWhenUsed/>
    <w:rsid w:val="001E19C8"/>
    <w:rPr>
      <w:color w:val="605E5C"/>
      <w:shd w:val="clear" w:color="auto" w:fill="E1DFDD"/>
    </w:rPr>
  </w:style>
  <w:style w:type="character" w:customStyle="1" w:styleId="fontstyle01">
    <w:name w:val="fontstyle01"/>
    <w:basedOn w:val="Domylnaczcionkaakapitu"/>
    <w:rsid w:val="00F11581"/>
    <w:rPr>
      <w:rFonts w:ascii="ArialMT" w:hAnsi="ArialMT" w:hint="default"/>
      <w:b w:val="0"/>
      <w:bCs w:val="0"/>
      <w:i w:val="0"/>
      <w:iCs w:val="0"/>
      <w:color w:val="000000"/>
      <w:sz w:val="16"/>
      <w:szCs w:val="16"/>
    </w:rPr>
  </w:style>
  <w:style w:type="character" w:customStyle="1" w:styleId="Nagwek52">
    <w:name w:val="Nagłówek #5 (2)_"/>
    <w:basedOn w:val="Domylnaczcionkaakapitu"/>
    <w:link w:val="Nagwek520"/>
    <w:rsid w:val="00080CD3"/>
    <w:rPr>
      <w:rFonts w:ascii="Bookman Old Style" w:eastAsia="Bookman Old Style" w:hAnsi="Bookman Old Style" w:cs="Bookman Old Style"/>
      <w:b/>
      <w:bCs/>
      <w:sz w:val="19"/>
      <w:szCs w:val="19"/>
      <w:shd w:val="clear" w:color="auto" w:fill="FFFFFF"/>
    </w:rPr>
  </w:style>
  <w:style w:type="paragraph" w:customStyle="1" w:styleId="Nagwek520">
    <w:name w:val="Nagłówek #5 (2)"/>
    <w:basedOn w:val="Normalny"/>
    <w:link w:val="Nagwek52"/>
    <w:rsid w:val="00080CD3"/>
    <w:pPr>
      <w:widowControl w:val="0"/>
      <w:shd w:val="clear" w:color="auto" w:fill="FFFFFF"/>
      <w:spacing w:before="780" w:after="300" w:line="0" w:lineRule="atLeast"/>
      <w:ind w:hanging="400"/>
      <w:jc w:val="center"/>
      <w:outlineLvl w:val="4"/>
    </w:pPr>
    <w:rPr>
      <w:rFonts w:ascii="Bookman Old Style" w:eastAsia="Bookman Old Style" w:hAnsi="Bookman Old Style" w:cs="Bookman Old Style"/>
      <w:b/>
      <w:bCs/>
      <w:sz w:val="19"/>
      <w:szCs w:val="19"/>
      <w:lang w:val="pl-PL" w:eastAsia="en-US"/>
    </w:rPr>
  </w:style>
  <w:style w:type="character" w:customStyle="1" w:styleId="Teksttreci2">
    <w:name w:val="Tekst treści (2)_"/>
    <w:basedOn w:val="Domylnaczcionkaakapitu"/>
    <w:link w:val="Teksttreci20"/>
    <w:rsid w:val="009E08C6"/>
    <w:rPr>
      <w:rFonts w:ascii="Bookman Old Style" w:eastAsia="Bookman Old Style" w:hAnsi="Bookman Old Style" w:cs="Bookman Old Style"/>
      <w:sz w:val="19"/>
      <w:szCs w:val="19"/>
      <w:shd w:val="clear" w:color="auto" w:fill="FFFFFF"/>
    </w:rPr>
  </w:style>
  <w:style w:type="paragraph" w:customStyle="1" w:styleId="Teksttreci20">
    <w:name w:val="Tekst treści (2)"/>
    <w:basedOn w:val="Normalny"/>
    <w:link w:val="Teksttreci2"/>
    <w:rsid w:val="009E08C6"/>
    <w:pPr>
      <w:widowControl w:val="0"/>
      <w:shd w:val="clear" w:color="auto" w:fill="FFFFFF"/>
      <w:spacing w:before="300" w:line="350" w:lineRule="exact"/>
      <w:ind w:hanging="1440"/>
    </w:pPr>
    <w:rPr>
      <w:rFonts w:ascii="Bookman Old Style" w:eastAsia="Bookman Old Style" w:hAnsi="Bookman Old Style" w:cs="Bookman Old Style"/>
      <w:sz w:val="19"/>
      <w:szCs w:val="19"/>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2936">
      <w:bodyDiv w:val="1"/>
      <w:marLeft w:val="0"/>
      <w:marRight w:val="0"/>
      <w:marTop w:val="0"/>
      <w:marBottom w:val="0"/>
      <w:divBdr>
        <w:top w:val="none" w:sz="0" w:space="0" w:color="auto"/>
        <w:left w:val="none" w:sz="0" w:space="0" w:color="auto"/>
        <w:bottom w:val="none" w:sz="0" w:space="0" w:color="auto"/>
        <w:right w:val="none" w:sz="0" w:space="0" w:color="auto"/>
      </w:divBdr>
      <w:divsChild>
        <w:div w:id="888151819">
          <w:marLeft w:val="0"/>
          <w:marRight w:val="0"/>
          <w:marTop w:val="0"/>
          <w:marBottom w:val="0"/>
          <w:divBdr>
            <w:top w:val="none" w:sz="0" w:space="0" w:color="auto"/>
            <w:left w:val="none" w:sz="0" w:space="0" w:color="auto"/>
            <w:bottom w:val="none" w:sz="0" w:space="0" w:color="auto"/>
            <w:right w:val="none" w:sz="0" w:space="0" w:color="auto"/>
          </w:divBdr>
        </w:div>
        <w:div w:id="2074306301">
          <w:marLeft w:val="0"/>
          <w:marRight w:val="0"/>
          <w:marTop w:val="0"/>
          <w:marBottom w:val="0"/>
          <w:divBdr>
            <w:top w:val="none" w:sz="0" w:space="0" w:color="auto"/>
            <w:left w:val="none" w:sz="0" w:space="0" w:color="auto"/>
            <w:bottom w:val="none" w:sz="0" w:space="0" w:color="auto"/>
            <w:right w:val="none" w:sz="0" w:space="0" w:color="auto"/>
          </w:divBdr>
        </w:div>
        <w:div w:id="420221850">
          <w:marLeft w:val="0"/>
          <w:marRight w:val="0"/>
          <w:marTop w:val="0"/>
          <w:marBottom w:val="0"/>
          <w:divBdr>
            <w:top w:val="none" w:sz="0" w:space="0" w:color="auto"/>
            <w:left w:val="none" w:sz="0" w:space="0" w:color="auto"/>
            <w:bottom w:val="none" w:sz="0" w:space="0" w:color="auto"/>
            <w:right w:val="none" w:sz="0" w:space="0" w:color="auto"/>
          </w:divBdr>
        </w:div>
      </w:divsChild>
    </w:div>
    <w:div w:id="876427919">
      <w:bodyDiv w:val="1"/>
      <w:marLeft w:val="0"/>
      <w:marRight w:val="0"/>
      <w:marTop w:val="0"/>
      <w:marBottom w:val="0"/>
      <w:divBdr>
        <w:top w:val="none" w:sz="0" w:space="0" w:color="auto"/>
        <w:left w:val="none" w:sz="0" w:space="0" w:color="auto"/>
        <w:bottom w:val="none" w:sz="0" w:space="0" w:color="auto"/>
        <w:right w:val="none" w:sz="0" w:space="0" w:color="auto"/>
      </w:divBdr>
    </w:div>
    <w:div w:id="1027213791">
      <w:bodyDiv w:val="1"/>
      <w:marLeft w:val="0"/>
      <w:marRight w:val="0"/>
      <w:marTop w:val="0"/>
      <w:marBottom w:val="0"/>
      <w:divBdr>
        <w:top w:val="none" w:sz="0" w:space="0" w:color="auto"/>
        <w:left w:val="none" w:sz="0" w:space="0" w:color="auto"/>
        <w:bottom w:val="none" w:sz="0" w:space="0" w:color="auto"/>
        <w:right w:val="none" w:sz="0" w:space="0" w:color="auto"/>
      </w:divBdr>
      <w:divsChild>
        <w:div w:id="1327972128">
          <w:marLeft w:val="0"/>
          <w:marRight w:val="0"/>
          <w:marTop w:val="0"/>
          <w:marBottom w:val="0"/>
          <w:divBdr>
            <w:top w:val="none" w:sz="0" w:space="0" w:color="auto"/>
            <w:left w:val="none" w:sz="0" w:space="0" w:color="auto"/>
            <w:bottom w:val="none" w:sz="0" w:space="0" w:color="auto"/>
            <w:right w:val="none" w:sz="0" w:space="0" w:color="auto"/>
          </w:divBdr>
        </w:div>
        <w:div w:id="1294562013">
          <w:marLeft w:val="0"/>
          <w:marRight w:val="0"/>
          <w:marTop w:val="0"/>
          <w:marBottom w:val="0"/>
          <w:divBdr>
            <w:top w:val="none" w:sz="0" w:space="0" w:color="auto"/>
            <w:left w:val="none" w:sz="0" w:space="0" w:color="auto"/>
            <w:bottom w:val="none" w:sz="0" w:space="0" w:color="auto"/>
            <w:right w:val="none" w:sz="0" w:space="0" w:color="auto"/>
          </w:divBdr>
        </w:div>
        <w:div w:id="621306765">
          <w:marLeft w:val="0"/>
          <w:marRight w:val="0"/>
          <w:marTop w:val="0"/>
          <w:marBottom w:val="0"/>
          <w:divBdr>
            <w:top w:val="none" w:sz="0" w:space="0" w:color="auto"/>
            <w:left w:val="none" w:sz="0" w:space="0" w:color="auto"/>
            <w:bottom w:val="none" w:sz="0" w:space="0" w:color="auto"/>
            <w:right w:val="none" w:sz="0" w:space="0" w:color="auto"/>
          </w:divBdr>
        </w:div>
      </w:divsChild>
    </w:div>
    <w:div w:id="127212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education.org.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6</Pages>
  <Words>2248</Words>
  <Characters>13489</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Gano-Stawryłło</dc:creator>
  <cp:keywords/>
  <dc:description/>
  <cp:lastModifiedBy>Iwona Kądziela</cp:lastModifiedBy>
  <cp:revision>7</cp:revision>
  <cp:lastPrinted>2022-03-16T08:37:00Z</cp:lastPrinted>
  <dcterms:created xsi:type="dcterms:W3CDTF">2022-03-16T09:30:00Z</dcterms:created>
  <dcterms:modified xsi:type="dcterms:W3CDTF">2022-03-24T12:48:00Z</dcterms:modified>
</cp:coreProperties>
</file>