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EF" w:rsidRPr="006E55F0" w:rsidRDefault="007545E2" w:rsidP="006015CB">
      <w:pPr>
        <w:ind w:firstLine="3261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6F795D" w:rsidRDefault="006F795D" w:rsidP="00340AEF">
      <w:pPr>
        <w:spacing w:after="0"/>
        <w:rPr>
          <w:rFonts w:ascii="Arial" w:hAnsi="Arial" w:cs="Arial"/>
        </w:rPr>
      </w:pPr>
    </w:p>
    <w:p w:rsidR="00340AEF" w:rsidRPr="00FF5A07" w:rsidRDefault="00340AEF" w:rsidP="000B77AC">
      <w:pPr>
        <w:spacing w:after="0"/>
        <w:ind w:hanging="426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876" w:type="dxa"/>
        <w:tblInd w:w="-404" w:type="dxa"/>
        <w:tblLayout w:type="fixed"/>
        <w:tblLook w:val="04A0" w:firstRow="1" w:lastRow="0" w:firstColumn="1" w:lastColumn="0" w:noHBand="0" w:noVBand="1"/>
      </w:tblPr>
      <w:tblGrid>
        <w:gridCol w:w="3912"/>
        <w:gridCol w:w="5964"/>
      </w:tblGrid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6F795D">
        <w:trPr>
          <w:trHeight w:val="353"/>
        </w:trPr>
        <w:tc>
          <w:tcPr>
            <w:tcW w:w="3912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964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6F795D" w:rsidRDefault="006F795D" w:rsidP="006F795D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2835" w:right="-426" w:hanging="3261"/>
        <w:textAlignment w:val="baseline"/>
        <w:rPr>
          <w:rFonts w:ascii="Arial" w:hAnsi="Arial" w:cs="Arial"/>
          <w:bCs/>
        </w:rPr>
      </w:pPr>
    </w:p>
    <w:p w:rsidR="00103E35" w:rsidRPr="00EA32B5" w:rsidRDefault="009C06E8" w:rsidP="00763674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2835" w:right="-426" w:hanging="3261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  <w:bCs/>
        </w:rPr>
        <w:t>W odpowiedzi na Rozeznanie cenowe o udzielenie zamówienia publicznego składam/-my ofertę na</w:t>
      </w:r>
      <w:r w:rsidR="00103E35" w:rsidRPr="00FF5A07">
        <w:rPr>
          <w:rFonts w:ascii="Arial" w:hAnsi="Arial" w:cs="Arial"/>
          <w:bCs/>
        </w:rPr>
        <w:t xml:space="preserve">: </w:t>
      </w:r>
      <w:r w:rsidRPr="006015CB">
        <w:rPr>
          <w:rFonts w:ascii="Arial" w:hAnsi="Arial" w:cs="Arial"/>
          <w:b/>
          <w:bCs/>
        </w:rPr>
        <w:t>„</w:t>
      </w:r>
      <w:r w:rsidR="00441A95" w:rsidRPr="006015CB">
        <w:rPr>
          <w:rFonts w:ascii="Arial" w:hAnsi="Arial" w:cs="Arial"/>
          <w:b/>
          <w:bCs/>
        </w:rPr>
        <w:t xml:space="preserve">zakup </w:t>
      </w:r>
      <w:r w:rsidR="00763674">
        <w:rPr>
          <w:rFonts w:ascii="Arial" w:hAnsi="Arial" w:cs="Arial"/>
          <w:b/>
          <w:bCs/>
        </w:rPr>
        <w:t>asortymentu medycznego</w:t>
      </w:r>
      <w:r w:rsidR="00EA32B5" w:rsidRPr="006015CB">
        <w:rPr>
          <w:rFonts w:ascii="Arial" w:hAnsi="Arial" w:cs="Arial"/>
          <w:b/>
          <w:bCs/>
        </w:rPr>
        <w:t>”</w:t>
      </w:r>
    </w:p>
    <w:p w:rsidR="00103E3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092409" w:rsidRPr="00727594" w:rsidRDefault="00C336C5" w:rsidP="00C336C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426"/>
        <w:textAlignment w:val="baseline"/>
        <w:rPr>
          <w:rFonts w:ascii="Arial" w:hAnsi="Arial" w:cs="Arial"/>
          <w:bCs/>
          <w:sz w:val="18"/>
          <w:szCs w:val="18"/>
        </w:rPr>
      </w:pPr>
      <w:r w:rsidRPr="00727594">
        <w:rPr>
          <w:rFonts w:ascii="Arial" w:hAnsi="Arial" w:cs="Arial"/>
          <w:bCs/>
          <w:sz w:val="18"/>
          <w:szCs w:val="18"/>
        </w:rPr>
        <w:t>t</w:t>
      </w:r>
      <w:r w:rsidR="00092409" w:rsidRPr="00727594">
        <w:rPr>
          <w:rFonts w:ascii="Arial" w:hAnsi="Arial" w:cs="Arial"/>
          <w:bCs/>
          <w:sz w:val="18"/>
          <w:szCs w:val="18"/>
        </w:rPr>
        <w:t>abela</w:t>
      </w:r>
      <w:r w:rsidRPr="00727594">
        <w:rPr>
          <w:rFonts w:ascii="Arial" w:hAnsi="Arial" w:cs="Arial"/>
          <w:bCs/>
          <w:sz w:val="18"/>
          <w:szCs w:val="18"/>
        </w:rPr>
        <w:t xml:space="preserve"> nr</w:t>
      </w:r>
      <w:r w:rsidR="00092409" w:rsidRPr="00727594">
        <w:rPr>
          <w:rFonts w:ascii="Arial" w:hAnsi="Arial" w:cs="Arial"/>
          <w:bCs/>
          <w:sz w:val="18"/>
          <w:szCs w:val="18"/>
        </w:rPr>
        <w:t xml:space="preserve"> 1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701"/>
        <w:gridCol w:w="850"/>
        <w:gridCol w:w="1560"/>
        <w:gridCol w:w="1275"/>
      </w:tblGrid>
      <w:tr w:rsidR="00C473C9" w:rsidRPr="003864D9" w:rsidTr="008E7F1B">
        <w:trPr>
          <w:trHeight w:val="278"/>
        </w:trPr>
        <w:tc>
          <w:tcPr>
            <w:tcW w:w="567" w:type="dxa"/>
            <w:shd w:val="clear" w:color="auto" w:fill="FFFFFF" w:themeFill="background1"/>
            <w:vAlign w:val="center"/>
          </w:tcPr>
          <w:p w:rsidR="00C473C9" w:rsidRPr="0060324C" w:rsidRDefault="00C473C9" w:rsidP="008E7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24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C473C9" w:rsidRPr="00B4358D" w:rsidRDefault="00C473C9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Wykaz asortymentu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3C9" w:rsidRPr="00B4358D" w:rsidRDefault="00C473C9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3C9" w:rsidRPr="00B4358D" w:rsidRDefault="00021BB8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Zadeklarowany</w:t>
            </w:r>
            <w:r w:rsidR="00B304DC" w:rsidRPr="00B4358D">
              <w:rPr>
                <w:rFonts w:ascii="Arial" w:hAnsi="Arial" w:cs="Arial"/>
                <w:b/>
                <w:sz w:val="18"/>
                <w:szCs w:val="18"/>
              </w:rPr>
              <w:t xml:space="preserve"> okres ważności od daty złożenia oferty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73C9" w:rsidRPr="00B4358D" w:rsidRDefault="00C473C9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  <w:r w:rsidR="00213110" w:rsidRPr="00B4358D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473C9" w:rsidRPr="00B4358D" w:rsidRDefault="00C473C9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Kwota jednostkowa brutto</w:t>
            </w:r>
            <w:r w:rsidR="00213110" w:rsidRPr="00B4358D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1275" w:type="dxa"/>
            <w:shd w:val="clear" w:color="auto" w:fill="FFFFFF" w:themeFill="background1"/>
          </w:tcPr>
          <w:p w:rsidR="00C473C9" w:rsidRPr="00B4358D" w:rsidRDefault="00C473C9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 w:rsidR="00213110" w:rsidRPr="00B4358D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</w:p>
          <w:p w:rsidR="0091292A" w:rsidRPr="00B4358D" w:rsidRDefault="0091292A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92A" w:rsidRPr="00B4358D" w:rsidRDefault="0091292A" w:rsidP="008E7F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Kol.7 =</w:t>
            </w:r>
          </w:p>
          <w:p w:rsidR="0091292A" w:rsidRPr="00B4358D" w:rsidRDefault="0091292A" w:rsidP="008E7F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kol.3 x kol.6.</w:t>
            </w:r>
          </w:p>
        </w:tc>
      </w:tr>
      <w:tr w:rsidR="00837856" w:rsidRPr="003864D9" w:rsidTr="008E7F1B">
        <w:trPr>
          <w:trHeight w:val="278"/>
        </w:trPr>
        <w:tc>
          <w:tcPr>
            <w:tcW w:w="567" w:type="dxa"/>
            <w:shd w:val="clear" w:color="auto" w:fill="FFFFFF" w:themeFill="background1"/>
            <w:vAlign w:val="center"/>
          </w:tcPr>
          <w:p w:rsidR="00837856" w:rsidRPr="0060324C" w:rsidRDefault="00837856" w:rsidP="008E7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24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37856" w:rsidRPr="00B4358D" w:rsidRDefault="00837856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7856" w:rsidRPr="00B4358D" w:rsidRDefault="00837856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7856" w:rsidRPr="00B4358D" w:rsidRDefault="00837856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837856" w:rsidRPr="00B4358D" w:rsidRDefault="00837856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837856" w:rsidRPr="00B4358D" w:rsidRDefault="00837856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37856" w:rsidRPr="00B4358D" w:rsidRDefault="00837856" w:rsidP="008E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B6480E" w:rsidRPr="003864D9" w:rsidTr="008E7F1B">
        <w:trPr>
          <w:trHeight w:val="518"/>
        </w:trPr>
        <w:tc>
          <w:tcPr>
            <w:tcW w:w="567" w:type="dxa"/>
          </w:tcPr>
          <w:p w:rsidR="00B6480E" w:rsidRPr="00F21E97" w:rsidRDefault="00B6480E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127257755"/>
            <w:r w:rsidRPr="00F21E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B6480E" w:rsidRPr="009C67D9" w:rsidRDefault="00B6480E" w:rsidP="008E7F1B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kompresy 7,5x7,5x3szt.=1 op.</w:t>
            </w:r>
          </w:p>
        </w:tc>
        <w:tc>
          <w:tcPr>
            <w:tcW w:w="1134" w:type="dxa"/>
          </w:tcPr>
          <w:p w:rsidR="00B6480E" w:rsidRDefault="00B6480E" w:rsidP="008E7F1B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</w:t>
            </w:r>
            <w:r w:rsidR="00903D3B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  <w:p w:rsidR="00B6480E" w:rsidRPr="007C6F21" w:rsidRDefault="00B6480E" w:rsidP="008E7F1B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0E" w:rsidRPr="003864D9" w:rsidTr="008E7F1B">
        <w:trPr>
          <w:trHeight w:val="518"/>
        </w:trPr>
        <w:tc>
          <w:tcPr>
            <w:tcW w:w="567" w:type="dxa"/>
          </w:tcPr>
          <w:p w:rsidR="00B6480E" w:rsidRPr="00F21E97" w:rsidRDefault="00B6480E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E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B6480E" w:rsidRPr="009C67D9" w:rsidRDefault="00B6480E" w:rsidP="008E7F1B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plaster poiniekcyjny prestopor z naci</w:t>
            </w:r>
            <w:r>
              <w:rPr>
                <w:rFonts w:ascii="Arial" w:hAnsi="Arial" w:cs="Arial"/>
                <w:color w:val="000000"/>
              </w:rPr>
              <w:t>ę</w:t>
            </w:r>
            <w:r w:rsidRPr="009C67D9">
              <w:rPr>
                <w:rFonts w:ascii="Arial" w:hAnsi="Arial" w:cs="Arial"/>
                <w:color w:val="000000"/>
              </w:rPr>
              <w:t>ciem 4/5</w:t>
            </w:r>
          </w:p>
        </w:tc>
        <w:tc>
          <w:tcPr>
            <w:tcW w:w="1134" w:type="dxa"/>
          </w:tcPr>
          <w:p w:rsidR="00B6480E" w:rsidRDefault="00B6480E" w:rsidP="008E7F1B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03D3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  <w:p w:rsidR="00B6480E" w:rsidRDefault="00B6480E" w:rsidP="008E7F1B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0E" w:rsidRPr="003864D9" w:rsidTr="008E7F1B">
        <w:trPr>
          <w:trHeight w:val="518"/>
        </w:trPr>
        <w:tc>
          <w:tcPr>
            <w:tcW w:w="567" w:type="dxa"/>
          </w:tcPr>
          <w:p w:rsidR="00B6480E" w:rsidRPr="00F21E97" w:rsidRDefault="00B6480E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E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:rsidR="00B6480E" w:rsidRPr="009C67D9" w:rsidRDefault="00B6480E" w:rsidP="008E7F1B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uniwersalny zestaw plastrów 24 szt</w:t>
            </w:r>
          </w:p>
        </w:tc>
        <w:tc>
          <w:tcPr>
            <w:tcW w:w="1134" w:type="dxa"/>
          </w:tcPr>
          <w:p w:rsidR="00B6480E" w:rsidRDefault="00B6480E" w:rsidP="008E7F1B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3D3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  <w:p w:rsidR="00B6480E" w:rsidRDefault="00B6480E" w:rsidP="008E7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0E" w:rsidRPr="003864D9" w:rsidTr="008E7F1B">
        <w:trPr>
          <w:trHeight w:val="518"/>
        </w:trPr>
        <w:tc>
          <w:tcPr>
            <w:tcW w:w="567" w:type="dxa"/>
          </w:tcPr>
          <w:p w:rsidR="00B6480E" w:rsidRPr="00F21E97" w:rsidRDefault="00B6480E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E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B6480E" w:rsidRPr="009C67D9" w:rsidRDefault="00B6480E" w:rsidP="008E7F1B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zestawy pomocnicze do AED</w:t>
            </w:r>
          </w:p>
        </w:tc>
        <w:tc>
          <w:tcPr>
            <w:tcW w:w="1134" w:type="dxa"/>
          </w:tcPr>
          <w:p w:rsidR="00B6480E" w:rsidRDefault="00B6480E" w:rsidP="008E7F1B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03D3B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  <w:p w:rsidR="00B6480E" w:rsidRDefault="00B6480E" w:rsidP="008E7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0E" w:rsidRPr="003864D9" w:rsidTr="008E7F1B">
        <w:trPr>
          <w:trHeight w:val="518"/>
        </w:trPr>
        <w:tc>
          <w:tcPr>
            <w:tcW w:w="567" w:type="dxa"/>
          </w:tcPr>
          <w:p w:rsidR="00B6480E" w:rsidRPr="00F21E97" w:rsidRDefault="00B6480E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E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:rsidR="00B6480E" w:rsidRPr="009C67D9" w:rsidRDefault="00B6480E" w:rsidP="008E7F1B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 xml:space="preserve">aparaty do przetoczeń </w:t>
            </w:r>
          </w:p>
        </w:tc>
        <w:tc>
          <w:tcPr>
            <w:tcW w:w="1134" w:type="dxa"/>
          </w:tcPr>
          <w:p w:rsidR="00B6480E" w:rsidRDefault="00903D3B" w:rsidP="008E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6480E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0E" w:rsidRPr="003864D9" w:rsidTr="008E7F1B">
        <w:trPr>
          <w:trHeight w:val="518"/>
        </w:trPr>
        <w:tc>
          <w:tcPr>
            <w:tcW w:w="567" w:type="dxa"/>
          </w:tcPr>
          <w:p w:rsidR="00B6480E" w:rsidRPr="00F21E97" w:rsidRDefault="00B6480E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E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B6480E" w:rsidRPr="009C67D9" w:rsidRDefault="00B6480E" w:rsidP="008E7F1B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 xml:space="preserve">staza automatyczna </w:t>
            </w:r>
          </w:p>
        </w:tc>
        <w:tc>
          <w:tcPr>
            <w:tcW w:w="1134" w:type="dxa"/>
          </w:tcPr>
          <w:p w:rsidR="00B6480E" w:rsidRDefault="00903D3B" w:rsidP="008E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6480E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0E" w:rsidRPr="003864D9" w:rsidTr="008E7F1B">
        <w:trPr>
          <w:trHeight w:val="518"/>
        </w:trPr>
        <w:tc>
          <w:tcPr>
            <w:tcW w:w="567" w:type="dxa"/>
          </w:tcPr>
          <w:p w:rsidR="00B6480E" w:rsidRPr="00F21E97" w:rsidRDefault="00B6480E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E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61" w:type="dxa"/>
          </w:tcPr>
          <w:p w:rsidR="00B6480E" w:rsidRPr="009C67D9" w:rsidRDefault="00B6480E" w:rsidP="008E7F1B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prześcieradło w rolce po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9C67D9">
              <w:rPr>
                <w:rFonts w:ascii="Arial" w:hAnsi="Arial" w:cs="Arial"/>
                <w:color w:val="000000"/>
              </w:rPr>
              <w:t>gumowane niebieskie</w:t>
            </w:r>
          </w:p>
        </w:tc>
        <w:tc>
          <w:tcPr>
            <w:tcW w:w="1134" w:type="dxa"/>
          </w:tcPr>
          <w:p w:rsidR="00B6480E" w:rsidRDefault="00B6480E" w:rsidP="008E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3D3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0E" w:rsidRPr="003864D9" w:rsidTr="008E7F1B">
        <w:trPr>
          <w:trHeight w:val="518"/>
        </w:trPr>
        <w:tc>
          <w:tcPr>
            <w:tcW w:w="567" w:type="dxa"/>
          </w:tcPr>
          <w:p w:rsidR="00B6480E" w:rsidRPr="00F21E97" w:rsidRDefault="00B6480E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E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61" w:type="dxa"/>
          </w:tcPr>
          <w:p w:rsidR="00B6480E" w:rsidRPr="009C67D9" w:rsidRDefault="00B6480E" w:rsidP="008E7F1B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rękawic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9C67D9">
              <w:rPr>
                <w:rFonts w:ascii="Arial" w:hAnsi="Arial" w:cs="Arial"/>
                <w:color w:val="000000"/>
              </w:rPr>
              <w:t xml:space="preserve"> nitrylowe M/ 200 szt </w:t>
            </w:r>
          </w:p>
        </w:tc>
        <w:tc>
          <w:tcPr>
            <w:tcW w:w="1134" w:type="dxa"/>
          </w:tcPr>
          <w:p w:rsidR="00B6480E" w:rsidRDefault="00B6480E" w:rsidP="008E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3D3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701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80E" w:rsidRPr="003864D9" w:rsidTr="008E7F1B">
        <w:trPr>
          <w:trHeight w:val="518"/>
        </w:trPr>
        <w:tc>
          <w:tcPr>
            <w:tcW w:w="567" w:type="dxa"/>
          </w:tcPr>
          <w:p w:rsidR="00B6480E" w:rsidRPr="00F21E97" w:rsidRDefault="00B6480E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E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61" w:type="dxa"/>
          </w:tcPr>
          <w:p w:rsidR="00B6480E" w:rsidRPr="009C67D9" w:rsidRDefault="00B6480E" w:rsidP="008E7F1B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opatrunek indywidualny W</w:t>
            </w:r>
          </w:p>
        </w:tc>
        <w:tc>
          <w:tcPr>
            <w:tcW w:w="1134" w:type="dxa"/>
          </w:tcPr>
          <w:p w:rsidR="00B6480E" w:rsidRDefault="008B5639" w:rsidP="008E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64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E97">
              <w:rPr>
                <w:rFonts w:ascii="Arial" w:hAnsi="Arial" w:cs="Arial"/>
                <w:sz w:val="20"/>
                <w:szCs w:val="20"/>
              </w:rPr>
              <w:t>szt</w:t>
            </w:r>
            <w:r w:rsidR="00B648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80E" w:rsidRPr="00B4358D" w:rsidRDefault="00B6480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8E7F1B">
        <w:trPr>
          <w:trHeight w:val="518"/>
        </w:trPr>
        <w:tc>
          <w:tcPr>
            <w:tcW w:w="567" w:type="dxa"/>
          </w:tcPr>
          <w:p w:rsidR="00CB15B8" w:rsidRPr="00F21E97" w:rsidRDefault="00CB15B8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E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61" w:type="dxa"/>
          </w:tcPr>
          <w:p w:rsidR="00CB15B8" w:rsidRDefault="003F7A23" w:rsidP="008E7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papier do EKGBTL08LT210 MM x 25M</w:t>
            </w:r>
          </w:p>
        </w:tc>
        <w:tc>
          <w:tcPr>
            <w:tcW w:w="1134" w:type="dxa"/>
          </w:tcPr>
          <w:p w:rsidR="00CB15B8" w:rsidRDefault="003F7A23" w:rsidP="008E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701" w:type="dxa"/>
          </w:tcPr>
          <w:p w:rsidR="00CB15B8" w:rsidRPr="00B4358D" w:rsidRDefault="00CB15B8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12E" w:rsidRPr="003864D9" w:rsidTr="008E7F1B">
        <w:trPr>
          <w:trHeight w:val="518"/>
        </w:trPr>
        <w:tc>
          <w:tcPr>
            <w:tcW w:w="567" w:type="dxa"/>
          </w:tcPr>
          <w:p w:rsidR="0075312E" w:rsidRPr="00F21E97" w:rsidRDefault="008B5639" w:rsidP="008E7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61" w:type="dxa"/>
          </w:tcPr>
          <w:p w:rsidR="00E401C8" w:rsidRDefault="00611315" w:rsidP="008E7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B5639">
              <w:rPr>
                <w:rFonts w:ascii="Arial" w:hAnsi="Arial" w:cs="Arial"/>
              </w:rPr>
              <w:t>est panelowy do wykrywania narkotyków w organizmie na podstawie badania próbki śliny</w:t>
            </w:r>
            <w:r w:rsidR="00E401C8">
              <w:rPr>
                <w:rFonts w:ascii="Arial" w:hAnsi="Arial" w:cs="Arial"/>
              </w:rPr>
              <w:t xml:space="preserve"> -do przeprowadzenia badania próbki śliny osoby badanej i wykrywania następujących grup narkotyków: </w:t>
            </w:r>
          </w:p>
          <w:p w:rsidR="00E401C8" w:rsidRDefault="00E401C8" w:rsidP="008E7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- </w:t>
            </w:r>
            <w:r>
              <w:rPr>
                <w:rFonts w:ascii="Arial" w:hAnsi="Arial" w:cs="Arial"/>
              </w:rPr>
              <w:t>amfetamina i substancje pochodne (AMP)/min. Methaamfetamina (MET),</w:t>
            </w:r>
          </w:p>
          <w:p w:rsidR="00E401C8" w:rsidRDefault="00E401C8" w:rsidP="008E7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kokaina (COC),</w:t>
            </w:r>
          </w:p>
          <w:p w:rsidR="00E401C8" w:rsidRDefault="00E401C8" w:rsidP="008E7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marihuana (THC),</w:t>
            </w:r>
          </w:p>
          <w:p w:rsidR="00E401C8" w:rsidRDefault="00E401C8" w:rsidP="008E7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opiaty (OPI),</w:t>
            </w:r>
          </w:p>
          <w:p w:rsidR="00E401C8" w:rsidRDefault="00E401C8" w:rsidP="008E7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 xml:space="preserve">benzodiazepiny (BZO) </w:t>
            </w:r>
          </w:p>
          <w:p w:rsidR="00E401C8" w:rsidRDefault="00E401C8" w:rsidP="008E7F1B">
            <w:pPr>
              <w:rPr>
                <w:rFonts w:ascii="Arial" w:hAnsi="Arial" w:cs="Arial"/>
                <w:b/>
              </w:rPr>
            </w:pPr>
          </w:p>
          <w:p w:rsidR="00E401C8" w:rsidRDefault="00E401C8" w:rsidP="008E7F1B">
            <w:pPr>
              <w:rPr>
                <w:rFonts w:ascii="Arial" w:hAnsi="Arial" w:cs="Arial"/>
              </w:rPr>
            </w:pPr>
            <w:r w:rsidRPr="003E53DF">
              <w:rPr>
                <w:rFonts w:ascii="Arial" w:hAnsi="Arial" w:cs="Arial"/>
                <w:b/>
              </w:rPr>
              <w:t>wymagane: Multi-Drug 6 test ze śliny CUP  FASTE</w:t>
            </w:r>
            <w:r>
              <w:rPr>
                <w:rFonts w:ascii="Arial" w:hAnsi="Arial" w:cs="Arial"/>
                <w:b/>
              </w:rPr>
              <w:t>P</w:t>
            </w:r>
            <w:r w:rsidRPr="003E53D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(producent FASTEP) lub </w:t>
            </w:r>
          </w:p>
          <w:p w:rsidR="00E401C8" w:rsidRDefault="00E401C8" w:rsidP="008E7F1B">
            <w:pPr>
              <w:rPr>
                <w:rFonts w:ascii="Arial" w:hAnsi="Arial" w:cs="Arial"/>
                <w:b/>
              </w:rPr>
            </w:pPr>
          </w:p>
          <w:p w:rsidR="0075312E" w:rsidRDefault="00E401C8" w:rsidP="008E7F1B">
            <w:pPr>
              <w:tabs>
                <w:tab w:val="left" w:pos="31"/>
                <w:tab w:val="left" w:pos="2325"/>
              </w:tabs>
              <w:rPr>
                <w:rFonts w:ascii="Arial" w:hAnsi="Arial" w:cs="Arial"/>
              </w:rPr>
            </w:pPr>
            <w:r w:rsidRPr="003E53DF">
              <w:rPr>
                <w:rFonts w:ascii="Arial" w:hAnsi="Arial" w:cs="Arial"/>
                <w:b/>
              </w:rPr>
              <w:t>Multi-Drug Oral Fluid 6Test CUP SALIVA</w:t>
            </w:r>
            <w:r>
              <w:rPr>
                <w:rFonts w:ascii="Arial" w:hAnsi="Arial" w:cs="Arial"/>
              </w:rPr>
              <w:t xml:space="preserve"> (producent SALIVA DEVICE)</w:t>
            </w:r>
          </w:p>
        </w:tc>
        <w:tc>
          <w:tcPr>
            <w:tcW w:w="1134" w:type="dxa"/>
          </w:tcPr>
          <w:p w:rsidR="0075312E" w:rsidRDefault="008B5639" w:rsidP="008E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 szt.</w:t>
            </w:r>
          </w:p>
        </w:tc>
        <w:tc>
          <w:tcPr>
            <w:tcW w:w="1701" w:type="dxa"/>
          </w:tcPr>
          <w:p w:rsidR="0075312E" w:rsidRPr="00B4358D" w:rsidRDefault="0075312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5312E" w:rsidRPr="00B4358D" w:rsidRDefault="0075312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12E" w:rsidRPr="00B4358D" w:rsidRDefault="0075312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312E" w:rsidRPr="00B4358D" w:rsidRDefault="0075312E" w:rsidP="008E7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F1B" w:rsidTr="008E7F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073" w:type="dxa"/>
            <w:gridSpan w:val="6"/>
          </w:tcPr>
          <w:p w:rsidR="008E7F1B" w:rsidRPr="00BA4F80" w:rsidRDefault="00BA4F80" w:rsidP="00BA4F8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709" w:firstLine="1779"/>
              <w:textAlignment w:val="baseline"/>
              <w:rPr>
                <w:rFonts w:ascii="Arial" w:hAnsi="Arial" w:cs="Arial"/>
                <w:b/>
              </w:rPr>
            </w:pPr>
            <w:bookmarkStart w:id="1" w:name="_GoBack"/>
            <w:bookmarkEnd w:id="0"/>
            <w:bookmarkEnd w:id="1"/>
            <w:r w:rsidRPr="00BA4F80">
              <w:rPr>
                <w:rFonts w:ascii="Arial" w:hAnsi="Arial" w:cs="Arial"/>
                <w:b/>
              </w:rPr>
              <w:t>Całkowita wartość brutto zamówienia (PLN)</w:t>
            </w:r>
          </w:p>
        </w:tc>
        <w:tc>
          <w:tcPr>
            <w:tcW w:w="1275" w:type="dxa"/>
            <w:shd w:val="clear" w:color="auto" w:fill="auto"/>
          </w:tcPr>
          <w:p w:rsidR="008E7F1B" w:rsidRDefault="008E7F1B">
            <w:pPr>
              <w:rPr>
                <w:rFonts w:ascii="Arial" w:hAnsi="Arial" w:cs="Arial"/>
              </w:rPr>
            </w:pPr>
          </w:p>
        </w:tc>
      </w:tr>
    </w:tbl>
    <w:p w:rsidR="00BA4F80" w:rsidRDefault="00BA4F80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 xml:space="preserve">liśmy się z </w:t>
      </w:r>
      <w:r w:rsidR="0075325E">
        <w:rPr>
          <w:rFonts w:ascii="Arial" w:hAnsi="Arial" w:cs="Arial"/>
        </w:rPr>
        <w:t>R</w:t>
      </w:r>
      <w:r w:rsidR="009E47F8">
        <w:rPr>
          <w:rFonts w:ascii="Arial" w:hAnsi="Arial" w:cs="Arial"/>
        </w:rPr>
        <w:t xml:space="preserve">ozeznaniem </w:t>
      </w:r>
      <w:r w:rsidR="0075325E">
        <w:rPr>
          <w:rFonts w:ascii="Arial" w:hAnsi="Arial" w:cs="Arial"/>
        </w:rPr>
        <w:t>cenowym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r w:rsidRPr="00FF5A07">
        <w:rPr>
          <w:rFonts w:ascii="Arial" w:hAnsi="Arial" w:cs="Arial"/>
        </w:rPr>
        <w:t xml:space="preserve">emy bez zastrzeżeń wymagania w nich zawarte.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4. W przypadku wyboru mojej / naszej oferty zobowiązuję/-emy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5. Zapoznałem/-am/-liśmy się z </w:t>
      </w:r>
      <w:r w:rsidR="00111EE7">
        <w:rPr>
          <w:rFonts w:ascii="Arial" w:hAnsi="Arial" w:cs="Arial"/>
        </w:rPr>
        <w:t>Rozeznaniem cenowym</w:t>
      </w:r>
      <w:r w:rsidRPr="00FF5A07">
        <w:rPr>
          <w:rFonts w:ascii="Arial" w:hAnsi="Arial" w:cs="Arial"/>
        </w:rPr>
        <w:t xml:space="preserve"> oraz uzyskałem/-am/-liśmy konieczne informacje i wyjaśnienia niezbędne do przygotowania oferty. </w:t>
      </w:r>
    </w:p>
    <w:p w:rsidR="00C32E5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6. Wszystkie informacje zamieszczone w ofercie są prawdziwe i zgodne ze stanem faktycznym.</w:t>
      </w:r>
    </w:p>
    <w:p w:rsidR="00837856" w:rsidRDefault="00C473C9" w:rsidP="00C473C9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473C9">
        <w:rPr>
          <w:rFonts w:ascii="Arial" w:hAnsi="Arial" w:cs="Arial"/>
        </w:rPr>
        <w:t xml:space="preserve">7. Oświadczam , że nie podlegam wykluczeniu na podstawie art. </w:t>
      </w:r>
      <w:r w:rsidR="00D17EAC" w:rsidRPr="00D17EAC">
        <w:rPr>
          <w:rFonts w:ascii="Arial" w:hAnsi="Arial" w:cs="Arial"/>
        </w:rPr>
        <w:t xml:space="preserve">Art. 7 </w:t>
      </w:r>
      <w:r w:rsidR="00111EE7">
        <w:rPr>
          <w:rFonts w:ascii="Arial" w:hAnsi="Arial" w:cs="Arial"/>
        </w:rPr>
        <w:t xml:space="preserve">ust. 1 </w:t>
      </w:r>
      <w:r w:rsidR="00D17EAC" w:rsidRPr="00D17EAC">
        <w:rPr>
          <w:rFonts w:ascii="Arial" w:hAnsi="Arial" w:cs="Arial"/>
        </w:rPr>
        <w:t>Ustawy z dnia 13 kwietnia 2022 r. o szczególnych rozwiązaniach w zakresie przeciwdziałania wspierania agresji na Ukrainę oraz służących ochronie bezpiec</w:t>
      </w:r>
      <w:r w:rsidR="00D17EAC">
        <w:rPr>
          <w:rFonts w:ascii="Arial" w:hAnsi="Arial" w:cs="Arial"/>
        </w:rPr>
        <w:t>zeństwa narodowego (Dz.U. z 2024</w:t>
      </w:r>
      <w:r w:rsidR="00D17EAC" w:rsidRPr="00D17EAC">
        <w:rPr>
          <w:rFonts w:ascii="Arial" w:hAnsi="Arial" w:cs="Arial"/>
        </w:rPr>
        <w:t xml:space="preserve"> r. poz. </w:t>
      </w:r>
      <w:r w:rsidR="00D17EAC">
        <w:rPr>
          <w:rFonts w:ascii="Arial" w:hAnsi="Arial" w:cs="Arial"/>
        </w:rPr>
        <w:t xml:space="preserve">507 </w:t>
      </w:r>
      <w:r w:rsidR="00111EE7">
        <w:rPr>
          <w:rFonts w:ascii="Arial" w:hAnsi="Arial" w:cs="Arial"/>
        </w:rPr>
        <w:t>z późn. zm.</w:t>
      </w:r>
      <w:r w:rsidR="00D17EAC" w:rsidRPr="00D17EAC">
        <w:rPr>
          <w:rFonts w:ascii="Arial" w:hAnsi="Arial" w:cs="Arial"/>
        </w:rPr>
        <w:t>)</w:t>
      </w:r>
    </w:p>
    <w:p w:rsidR="002F6CC2" w:rsidRDefault="002F6CC2" w:rsidP="002F6CC2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Oświadczam, że zapoznaliśmy się z procedurą dokonywania wewnętrznych zgłoszeń naruszeń prawa i podejmowania działań następczych w Oddziale Zabezpieczenia Centrum Szkolenia Sił Połączonych Organizacji Traktatu Północnoatlantyckiego w Bydgoszczy, dostępnymi pod adresem</w:t>
      </w:r>
      <w:r>
        <w:rPr>
          <w:rFonts w:ascii="Arial" w:hAnsi="Arial" w:cs="Arial"/>
          <w:b/>
          <w:bCs/>
        </w:rPr>
        <w:t xml:space="preserve"> </w:t>
      </w:r>
      <w:hyperlink r:id="rId9" w:history="1">
        <w:r>
          <w:rPr>
            <w:rStyle w:val="Hipercze"/>
            <w:rFonts w:ascii="Arial" w:hAnsi="Arial" w:cs="Arial"/>
            <w:bCs/>
          </w:rPr>
          <w:t>Procedura dokonywania wewnętrznych zgłoszeń naruszeń prawa i podejmowania działań następczych w Oddziale Zabezpieczenia JFTC</w:t>
        </w:r>
      </w:hyperlink>
      <w:r>
        <w:rPr>
          <w:rFonts w:ascii="Arial" w:hAnsi="Arial" w:cs="Arial"/>
          <w:bCs/>
        </w:rPr>
        <w:t xml:space="preserve"> </w:t>
      </w:r>
      <w:hyperlink r:id="rId10" w:history="1">
        <w:r>
          <w:rPr>
            <w:rStyle w:val="Hipercze"/>
            <w:rFonts w:ascii="Arial" w:hAnsi="Arial" w:cs="Arial"/>
            <w:bCs/>
          </w:rPr>
          <w:t>https://ozjftc.wp.mil.pl/pozostae-2017-01-16-v/procedura-dokonywania-wewnetrznych-zgloszen-naruszen-prawa-i-podejmowania-dzialan-nastepczych-w-oddziale-zabezpieczenia-jftc/</w:t>
        </w:r>
      </w:hyperlink>
    </w:p>
    <w:p w:rsidR="002F6CC2" w:rsidRPr="00C473C9" w:rsidRDefault="002F6CC2" w:rsidP="00C473C9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473C9" w:rsidRDefault="00C473C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32E5A" w:rsidRPr="00C32E5A" w:rsidRDefault="00C32E5A" w:rsidP="00C32E5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uprawnionej(ych)</w:t>
      </w:r>
    </w:p>
    <w:p w:rsidR="008B46A9" w:rsidRP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6015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259" w:rsidRDefault="00FF5259" w:rsidP="007545E2">
      <w:pPr>
        <w:spacing w:after="0" w:line="240" w:lineRule="auto"/>
      </w:pPr>
      <w:r>
        <w:separator/>
      </w:r>
    </w:p>
  </w:endnote>
  <w:endnote w:type="continuationSeparator" w:id="0">
    <w:p w:rsidR="00FF5259" w:rsidRDefault="00FF5259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:rsidR="00CD4577" w:rsidRDefault="00CD4577" w:rsidP="00CD45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AC">
          <w:rPr>
            <w:noProof/>
          </w:rPr>
          <w:t>2</w:t>
        </w:r>
        <w:r>
          <w:fldChar w:fldCharType="end"/>
        </w:r>
      </w:p>
      <w:p w:rsidR="00CD4577" w:rsidRDefault="00FF5259" w:rsidP="00CD4577">
        <w:pPr>
          <w:pStyle w:val="Stopka"/>
          <w:jc w:val="right"/>
        </w:pPr>
      </w:p>
    </w:sdtContent>
  </w:sdt>
  <w:p w:rsidR="00CD4577" w:rsidRDefault="00CD45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259" w:rsidRDefault="00FF5259" w:rsidP="007545E2">
      <w:pPr>
        <w:spacing w:after="0" w:line="240" w:lineRule="auto"/>
      </w:pPr>
      <w:r>
        <w:separator/>
      </w:r>
    </w:p>
  </w:footnote>
  <w:footnote w:type="continuationSeparator" w:id="0">
    <w:p w:rsidR="00FF5259" w:rsidRDefault="00FF5259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>Załącznik nr 2 do Rozeznani</w:t>
    </w:r>
    <w:r w:rsidR="00C473C9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C473C9">
      <w:rPr>
        <w:rFonts w:ascii="Arial" w:hAnsi="Arial" w:cs="Arial"/>
        <w:color w:val="000000" w:themeColor="text1"/>
        <w:sz w:val="20"/>
        <w:szCs w:val="20"/>
      </w:rPr>
      <w:t>go</w:t>
    </w:r>
  </w:p>
  <w:p w:rsidR="007545E2" w:rsidRDefault="007545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457154"/>
    <w:multiLevelType w:val="hybridMultilevel"/>
    <w:tmpl w:val="F28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E2"/>
    <w:rsid w:val="00004152"/>
    <w:rsid w:val="00004F7C"/>
    <w:rsid w:val="000141EF"/>
    <w:rsid w:val="000144B0"/>
    <w:rsid w:val="00021BB8"/>
    <w:rsid w:val="0002574B"/>
    <w:rsid w:val="00054DB0"/>
    <w:rsid w:val="0006250F"/>
    <w:rsid w:val="00092409"/>
    <w:rsid w:val="000A7ED8"/>
    <w:rsid w:val="000B082C"/>
    <w:rsid w:val="000B4B6F"/>
    <w:rsid w:val="000B77AC"/>
    <w:rsid w:val="000C38ED"/>
    <w:rsid w:val="000E30F2"/>
    <w:rsid w:val="001006F0"/>
    <w:rsid w:val="001039C7"/>
    <w:rsid w:val="00103E35"/>
    <w:rsid w:val="00111EE7"/>
    <w:rsid w:val="0012194C"/>
    <w:rsid w:val="00142A72"/>
    <w:rsid w:val="001463FD"/>
    <w:rsid w:val="00165FAE"/>
    <w:rsid w:val="00175858"/>
    <w:rsid w:val="0017743F"/>
    <w:rsid w:val="00193550"/>
    <w:rsid w:val="00194691"/>
    <w:rsid w:val="001A503D"/>
    <w:rsid w:val="001B7FC6"/>
    <w:rsid w:val="001E6CB3"/>
    <w:rsid w:val="001E7778"/>
    <w:rsid w:val="002017C4"/>
    <w:rsid w:val="00203344"/>
    <w:rsid w:val="00212D6E"/>
    <w:rsid w:val="00213110"/>
    <w:rsid w:val="00216563"/>
    <w:rsid w:val="002323B0"/>
    <w:rsid w:val="00242026"/>
    <w:rsid w:val="002453CD"/>
    <w:rsid w:val="00271BF4"/>
    <w:rsid w:val="002A0F82"/>
    <w:rsid w:val="002F6CC2"/>
    <w:rsid w:val="00321175"/>
    <w:rsid w:val="003246DA"/>
    <w:rsid w:val="00326D49"/>
    <w:rsid w:val="00330D61"/>
    <w:rsid w:val="00335A0D"/>
    <w:rsid w:val="00340AEF"/>
    <w:rsid w:val="003446E3"/>
    <w:rsid w:val="0034676C"/>
    <w:rsid w:val="0035097B"/>
    <w:rsid w:val="0039729B"/>
    <w:rsid w:val="003A5462"/>
    <w:rsid w:val="003B6855"/>
    <w:rsid w:val="003F7A23"/>
    <w:rsid w:val="004151C1"/>
    <w:rsid w:val="00423CC5"/>
    <w:rsid w:val="00441A95"/>
    <w:rsid w:val="00456478"/>
    <w:rsid w:val="00464BE0"/>
    <w:rsid w:val="00465DF5"/>
    <w:rsid w:val="00466954"/>
    <w:rsid w:val="004A0AEF"/>
    <w:rsid w:val="004C07BA"/>
    <w:rsid w:val="004C3431"/>
    <w:rsid w:val="004C54FF"/>
    <w:rsid w:val="004C600B"/>
    <w:rsid w:val="00511372"/>
    <w:rsid w:val="00526F4B"/>
    <w:rsid w:val="00532ECC"/>
    <w:rsid w:val="005431F4"/>
    <w:rsid w:val="005460BC"/>
    <w:rsid w:val="0055684E"/>
    <w:rsid w:val="005738B1"/>
    <w:rsid w:val="005C3B5C"/>
    <w:rsid w:val="005C46A6"/>
    <w:rsid w:val="006015CB"/>
    <w:rsid w:val="0060324C"/>
    <w:rsid w:val="00611315"/>
    <w:rsid w:val="0062645F"/>
    <w:rsid w:val="006500D7"/>
    <w:rsid w:val="00655D54"/>
    <w:rsid w:val="006746D7"/>
    <w:rsid w:val="006A0154"/>
    <w:rsid w:val="006A4C5E"/>
    <w:rsid w:val="006B0A9F"/>
    <w:rsid w:val="006D3AFC"/>
    <w:rsid w:val="006E55F0"/>
    <w:rsid w:val="006F4218"/>
    <w:rsid w:val="006F795D"/>
    <w:rsid w:val="00704C10"/>
    <w:rsid w:val="00713139"/>
    <w:rsid w:val="0071409D"/>
    <w:rsid w:val="00727594"/>
    <w:rsid w:val="0075312E"/>
    <w:rsid w:val="0075325E"/>
    <w:rsid w:val="007545E2"/>
    <w:rsid w:val="00763674"/>
    <w:rsid w:val="00794123"/>
    <w:rsid w:val="00795243"/>
    <w:rsid w:val="007C4C59"/>
    <w:rsid w:val="007C6F21"/>
    <w:rsid w:val="007C7F02"/>
    <w:rsid w:val="007F32B8"/>
    <w:rsid w:val="007F78DA"/>
    <w:rsid w:val="00802D03"/>
    <w:rsid w:val="008073D9"/>
    <w:rsid w:val="00815D68"/>
    <w:rsid w:val="00830473"/>
    <w:rsid w:val="00837856"/>
    <w:rsid w:val="00846E24"/>
    <w:rsid w:val="008626B2"/>
    <w:rsid w:val="008A7C43"/>
    <w:rsid w:val="008B46A9"/>
    <w:rsid w:val="008B5639"/>
    <w:rsid w:val="008C7286"/>
    <w:rsid w:val="008C7640"/>
    <w:rsid w:val="008E5A63"/>
    <w:rsid w:val="008E7F1B"/>
    <w:rsid w:val="008F4448"/>
    <w:rsid w:val="00902E7A"/>
    <w:rsid w:val="00903D3B"/>
    <w:rsid w:val="0091292A"/>
    <w:rsid w:val="009369C4"/>
    <w:rsid w:val="009904ED"/>
    <w:rsid w:val="009B3E2C"/>
    <w:rsid w:val="009B53B2"/>
    <w:rsid w:val="009C06E8"/>
    <w:rsid w:val="009E47F8"/>
    <w:rsid w:val="00A15167"/>
    <w:rsid w:val="00A51FA9"/>
    <w:rsid w:val="00AD1144"/>
    <w:rsid w:val="00B06F6A"/>
    <w:rsid w:val="00B304DC"/>
    <w:rsid w:val="00B33967"/>
    <w:rsid w:val="00B4358D"/>
    <w:rsid w:val="00B446E1"/>
    <w:rsid w:val="00B6480E"/>
    <w:rsid w:val="00B7134B"/>
    <w:rsid w:val="00B90969"/>
    <w:rsid w:val="00BA4F80"/>
    <w:rsid w:val="00BB46A4"/>
    <w:rsid w:val="00BD02A1"/>
    <w:rsid w:val="00BD213D"/>
    <w:rsid w:val="00BD6D76"/>
    <w:rsid w:val="00BF0628"/>
    <w:rsid w:val="00BF491C"/>
    <w:rsid w:val="00C0371B"/>
    <w:rsid w:val="00C22628"/>
    <w:rsid w:val="00C25698"/>
    <w:rsid w:val="00C31E92"/>
    <w:rsid w:val="00C32E5A"/>
    <w:rsid w:val="00C336C5"/>
    <w:rsid w:val="00C36E1F"/>
    <w:rsid w:val="00C473C9"/>
    <w:rsid w:val="00C50371"/>
    <w:rsid w:val="00C64A5A"/>
    <w:rsid w:val="00C65D53"/>
    <w:rsid w:val="00CB15B8"/>
    <w:rsid w:val="00CD4577"/>
    <w:rsid w:val="00CD5ED5"/>
    <w:rsid w:val="00CE1357"/>
    <w:rsid w:val="00D07D3F"/>
    <w:rsid w:val="00D1581B"/>
    <w:rsid w:val="00D164B6"/>
    <w:rsid w:val="00D17EAC"/>
    <w:rsid w:val="00D350B1"/>
    <w:rsid w:val="00D40577"/>
    <w:rsid w:val="00D6483E"/>
    <w:rsid w:val="00D85218"/>
    <w:rsid w:val="00E22C05"/>
    <w:rsid w:val="00E274E9"/>
    <w:rsid w:val="00E401C8"/>
    <w:rsid w:val="00E778F8"/>
    <w:rsid w:val="00E919C7"/>
    <w:rsid w:val="00E94811"/>
    <w:rsid w:val="00EA32B5"/>
    <w:rsid w:val="00EA4BF3"/>
    <w:rsid w:val="00EF6A8E"/>
    <w:rsid w:val="00F04B8B"/>
    <w:rsid w:val="00F21E97"/>
    <w:rsid w:val="00F3722F"/>
    <w:rsid w:val="00F614C4"/>
    <w:rsid w:val="00F62AC6"/>
    <w:rsid w:val="00F65392"/>
    <w:rsid w:val="00FB46FD"/>
    <w:rsid w:val="00FC48F4"/>
    <w:rsid w:val="00FF5259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2B74C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46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F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8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8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856"/>
    <w:rPr>
      <w:vertAlign w:val="superscript"/>
    </w:rPr>
  </w:style>
  <w:style w:type="character" w:styleId="Hipercze">
    <w:name w:val="Hyperlink"/>
    <w:uiPriority w:val="99"/>
    <w:semiHidden/>
    <w:unhideWhenUsed/>
    <w:rsid w:val="002F6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4" Type="http://schemas.openxmlformats.org/officeDocument/2006/relationships/styles" Target="styles.xml"/><Relationship Id="rId9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F24D-0AB4-45C2-BF3B-1D74083126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1DF13B-E0D3-44AE-BF6F-2E051BF9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Szwarc Małgorzata</cp:lastModifiedBy>
  <cp:revision>18</cp:revision>
  <cp:lastPrinted>2024-03-04T10:35:00Z</cp:lastPrinted>
  <dcterms:created xsi:type="dcterms:W3CDTF">2025-02-13T09:38:00Z</dcterms:created>
  <dcterms:modified xsi:type="dcterms:W3CDTF">2025-04-09T06:07:00Z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6cd558ca-2717-4da7-9d57-bdf630a613e5</vt:lpwstr>
  </property>
  <property fmtid="{D5CDD505-2E9C-101B-9397-08002B2CF9AE}" pid="3" name="bjSaver">
    <vt:lpwstr>bmftccUkFh8qVszp79B0JoMOjeNB5hUJ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