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11" w:rsidRPr="001C0614" w:rsidRDefault="00ED0411" w:rsidP="002264F8">
      <w:pPr>
        <w:rPr>
          <w:rFonts w:ascii="Arial" w:hAnsi="Arial" w:cs="Arial"/>
          <w:b/>
          <w:sz w:val="24"/>
          <w:szCs w:val="24"/>
        </w:rPr>
      </w:pPr>
    </w:p>
    <w:p w:rsidR="006B3A71" w:rsidRPr="00323C92" w:rsidRDefault="006B3A71" w:rsidP="006B3A71">
      <w:pPr>
        <w:jc w:val="center"/>
        <w:rPr>
          <w:rFonts w:ascii="Arial" w:hAnsi="Arial" w:cs="Arial"/>
          <w:b/>
          <w:sz w:val="24"/>
          <w:szCs w:val="24"/>
          <w:u w:val="single"/>
        </w:rPr>
      </w:pPr>
      <w:r w:rsidRPr="00323C92">
        <w:rPr>
          <w:rFonts w:ascii="Arial" w:hAnsi="Arial" w:cs="Arial"/>
          <w:b/>
          <w:sz w:val="24"/>
          <w:szCs w:val="24"/>
          <w:u w:val="single"/>
        </w:rPr>
        <w:t>O</w:t>
      </w:r>
      <w:r w:rsidR="00947CAB" w:rsidRPr="00323C92">
        <w:rPr>
          <w:rFonts w:ascii="Arial" w:hAnsi="Arial" w:cs="Arial"/>
          <w:b/>
          <w:sz w:val="24"/>
          <w:szCs w:val="24"/>
          <w:u w:val="single"/>
        </w:rPr>
        <w:t>PIS</w:t>
      </w:r>
      <w:r w:rsidRPr="00323C92">
        <w:rPr>
          <w:rFonts w:ascii="Arial" w:hAnsi="Arial" w:cs="Arial"/>
          <w:b/>
          <w:sz w:val="24"/>
          <w:szCs w:val="24"/>
          <w:u w:val="single"/>
        </w:rPr>
        <w:t xml:space="preserve"> PRZEDMIOTU ZAMÓWIENIA</w:t>
      </w:r>
    </w:p>
    <w:p w:rsidR="00ED0411" w:rsidRPr="001C0614" w:rsidRDefault="00ED0411" w:rsidP="00DB6D0F">
      <w:pPr>
        <w:rPr>
          <w:rFonts w:ascii="Arial" w:hAnsi="Arial" w:cs="Arial"/>
          <w:b/>
          <w:sz w:val="24"/>
          <w:szCs w:val="24"/>
        </w:rPr>
      </w:pPr>
    </w:p>
    <w:p w:rsidR="0091487A" w:rsidRPr="006E76C6" w:rsidRDefault="0091487A" w:rsidP="0091487A">
      <w:pPr>
        <w:rPr>
          <w:rFonts w:ascii="Arial" w:hAnsi="Arial" w:cs="Arial"/>
          <w:b/>
          <w:szCs w:val="20"/>
        </w:rPr>
      </w:pPr>
      <w:r w:rsidRPr="006E76C6">
        <w:rPr>
          <w:rFonts w:ascii="Arial" w:hAnsi="Arial" w:cs="Arial"/>
          <w:b/>
          <w:szCs w:val="20"/>
        </w:rPr>
        <w:t xml:space="preserve">Nazwa i adres Zamawiającego: </w:t>
      </w:r>
      <w:r w:rsidRPr="006E76C6">
        <w:rPr>
          <w:rFonts w:ascii="Arial" w:hAnsi="Arial" w:cs="Arial"/>
          <w:b/>
          <w:i/>
          <w:szCs w:val="20"/>
        </w:rPr>
        <w:t>32</w:t>
      </w:r>
      <w:r w:rsidRPr="006E76C6">
        <w:rPr>
          <w:rFonts w:ascii="Arial" w:hAnsi="Arial" w:cs="Arial"/>
          <w:b/>
          <w:szCs w:val="20"/>
        </w:rPr>
        <w:t xml:space="preserve"> Wojskowy Oddział Gospodarczy w Zamościu </w:t>
      </w:r>
    </w:p>
    <w:p w:rsidR="0091487A" w:rsidRPr="006E76C6" w:rsidRDefault="0091487A" w:rsidP="0091487A">
      <w:pPr>
        <w:rPr>
          <w:rFonts w:ascii="Arial" w:hAnsi="Arial" w:cs="Arial"/>
          <w:b/>
          <w:szCs w:val="20"/>
        </w:rPr>
      </w:pPr>
      <w:r w:rsidRPr="006E76C6">
        <w:rPr>
          <w:rFonts w:ascii="Arial" w:hAnsi="Arial" w:cs="Arial"/>
          <w:b/>
          <w:szCs w:val="20"/>
        </w:rPr>
        <w:t>ul. Wojska Polskiego 2 F, 22-400 Zamość.</w:t>
      </w:r>
    </w:p>
    <w:p w:rsidR="0091487A" w:rsidRPr="005F28F6" w:rsidRDefault="0091487A" w:rsidP="0091487A">
      <w:pPr>
        <w:rPr>
          <w:rFonts w:ascii="Arial" w:hAnsi="Arial" w:cs="Arial"/>
        </w:rPr>
      </w:pPr>
      <w:r w:rsidRPr="005F28F6">
        <w:rPr>
          <w:rFonts w:ascii="Arial" w:hAnsi="Arial" w:cs="Arial"/>
          <w:b/>
        </w:rPr>
        <w:t xml:space="preserve">Numer telefonu do kontaktu: </w:t>
      </w:r>
      <w:r w:rsidRPr="005F28F6">
        <w:rPr>
          <w:rFonts w:ascii="Arial" w:hAnsi="Arial" w:cs="Arial"/>
        </w:rPr>
        <w:t>261 181 360 Infrastruktura S-TUN</w:t>
      </w:r>
    </w:p>
    <w:p w:rsidR="00ED0411" w:rsidRDefault="009B3FA0" w:rsidP="009B3FA0">
      <w:pPr>
        <w:rPr>
          <w:rFonts w:ascii="Arial" w:hAnsi="Arial" w:cs="Arial"/>
          <w:b/>
          <w:sz w:val="20"/>
          <w:szCs w:val="20"/>
          <w:u w:val="single"/>
        </w:rPr>
      </w:pPr>
      <w:r w:rsidRPr="00C62B94">
        <w:rPr>
          <w:rFonts w:ascii="Arial" w:hAnsi="Arial" w:cs="Arial"/>
          <w:b/>
          <w:sz w:val="20"/>
          <w:szCs w:val="20"/>
          <w:u w:val="single"/>
        </w:rPr>
        <w:t>PRZEDMIOT ZAMÓWIENIA:</w:t>
      </w:r>
    </w:p>
    <w:p w:rsidR="008D04F5" w:rsidRPr="00323C92" w:rsidRDefault="00230FE1" w:rsidP="005A3188">
      <w:pPr>
        <w:ind w:left="-142"/>
        <w:rPr>
          <w:rFonts w:ascii="Arial" w:hAnsi="Arial" w:cs="Arial"/>
          <w:b/>
        </w:rPr>
      </w:pPr>
      <w:r w:rsidRPr="00323C92">
        <w:rPr>
          <w:rFonts w:ascii="Arial" w:hAnsi="Arial" w:cs="Arial"/>
          <w:b/>
        </w:rPr>
        <w:t>Dostaw</w:t>
      </w:r>
      <w:r w:rsidR="00AE4957" w:rsidRPr="00323C92">
        <w:rPr>
          <w:rFonts w:ascii="Arial" w:hAnsi="Arial" w:cs="Arial"/>
          <w:b/>
        </w:rPr>
        <w:t>a</w:t>
      </w:r>
      <w:r w:rsidRPr="00323C92">
        <w:rPr>
          <w:rFonts w:ascii="Arial" w:hAnsi="Arial" w:cs="Arial"/>
        </w:rPr>
        <w:t xml:space="preserve"> </w:t>
      </w:r>
      <w:r w:rsidRPr="00323C92">
        <w:rPr>
          <w:rFonts w:ascii="Arial" w:eastAsia="Times New Roman" w:hAnsi="Arial" w:cs="Arial"/>
          <w:b/>
          <w:lang w:eastAsia="ar-SA"/>
        </w:rPr>
        <w:t>geowłókniny polipropylenow</w:t>
      </w:r>
      <w:r w:rsidR="00AE4957" w:rsidRPr="00323C92">
        <w:rPr>
          <w:rFonts w:ascii="Arial" w:eastAsia="Times New Roman" w:hAnsi="Arial" w:cs="Arial"/>
          <w:b/>
          <w:lang w:eastAsia="ar-SA"/>
        </w:rPr>
        <w:t>ej</w:t>
      </w:r>
      <w:r w:rsidRPr="00323C92">
        <w:rPr>
          <w:rFonts w:ascii="Arial" w:eastAsia="Times New Roman" w:hAnsi="Arial" w:cs="Arial"/>
          <w:b/>
          <w:lang w:eastAsia="ar-SA"/>
        </w:rPr>
        <w:t xml:space="preserve"> PP o gramaturze </w:t>
      </w:r>
      <w:r w:rsidR="00966982" w:rsidRPr="00323C92">
        <w:rPr>
          <w:rFonts w:ascii="Arial" w:eastAsia="Times New Roman" w:hAnsi="Arial" w:cs="Arial"/>
          <w:b/>
          <w:lang w:eastAsia="ar-SA"/>
        </w:rPr>
        <w:t>2</w:t>
      </w:r>
      <w:r w:rsidRPr="00323C92">
        <w:rPr>
          <w:rFonts w:ascii="Arial" w:eastAsia="Times New Roman" w:hAnsi="Arial" w:cs="Arial"/>
          <w:b/>
          <w:lang w:eastAsia="ar-SA"/>
        </w:rPr>
        <w:t>00  g/m</w:t>
      </w:r>
      <w:r w:rsidRPr="00323C92">
        <w:rPr>
          <w:rFonts w:ascii="Arial" w:eastAsia="Times New Roman" w:hAnsi="Arial" w:cs="Arial"/>
          <w:b/>
          <w:vertAlign w:val="superscript"/>
          <w:lang w:eastAsia="ar-SA"/>
        </w:rPr>
        <w:t xml:space="preserve">2 </w:t>
      </w:r>
      <w:r w:rsidRPr="00323C92">
        <w:rPr>
          <w:rFonts w:ascii="Arial" w:eastAsia="Times New Roman" w:hAnsi="Arial" w:cs="Arial"/>
          <w:b/>
          <w:lang w:eastAsia="ar-SA"/>
        </w:rPr>
        <w:t xml:space="preserve"> oraz szerokości 4 m</w:t>
      </w:r>
      <w:r w:rsidRPr="00323C92">
        <w:rPr>
          <w:rFonts w:ascii="Arial" w:eastAsia="Times New Roman" w:hAnsi="Arial" w:cs="Arial"/>
          <w:lang w:eastAsia="ar-SA"/>
        </w:rPr>
        <w:t xml:space="preserve">. </w:t>
      </w:r>
      <w:r w:rsidRPr="00323C92">
        <w:rPr>
          <w:rFonts w:ascii="Arial" w:eastAsia="Times New Roman" w:hAnsi="Arial" w:cs="Arial"/>
          <w:b/>
          <w:lang w:eastAsia="ar-SA"/>
        </w:rPr>
        <w:t>do 32 Wojskowego Oddziału Gospodarczego w Zamościu</w:t>
      </w:r>
      <w:r w:rsidR="0023492C" w:rsidRPr="00323C92">
        <w:rPr>
          <w:rFonts w:ascii="Arial" w:eastAsia="Times New Roman" w:hAnsi="Arial" w:cs="Arial"/>
          <w:b/>
          <w:lang w:eastAsia="ar-SA"/>
        </w:rPr>
        <w:t xml:space="preserve"> – do magazynu w </w:t>
      </w:r>
      <w:r w:rsidR="006850B9">
        <w:rPr>
          <w:rFonts w:ascii="Arial" w:eastAsia="Times New Roman" w:hAnsi="Arial" w:cs="Arial"/>
          <w:b/>
          <w:lang w:eastAsia="ar-SA"/>
        </w:rPr>
        <w:t>Zamościu</w:t>
      </w:r>
      <w:r w:rsidRPr="00323C92">
        <w:rPr>
          <w:rFonts w:ascii="Arial" w:hAnsi="Arial" w:cs="Arial"/>
          <w:b/>
        </w:rPr>
        <w:t>.</w:t>
      </w:r>
    </w:p>
    <w:p w:rsidR="00230FE1" w:rsidRDefault="00230FE1" w:rsidP="00230FE1">
      <w:pPr>
        <w:spacing w:after="0" w:line="240" w:lineRule="auto"/>
        <w:jc w:val="both"/>
        <w:rPr>
          <w:rFonts w:ascii="Arial" w:hAnsi="Arial" w:cs="Arial"/>
        </w:rPr>
      </w:pPr>
      <w:r>
        <w:rPr>
          <w:rFonts w:ascii="Arial" w:hAnsi="Arial" w:cs="Arial"/>
        </w:rPr>
        <w:t xml:space="preserve">Powyższa geowłóknina polipropylenowa w ilości około </w:t>
      </w:r>
      <w:r w:rsidR="00966982">
        <w:rPr>
          <w:rFonts w:ascii="Arial" w:hAnsi="Arial" w:cs="Arial"/>
        </w:rPr>
        <w:t>13</w:t>
      </w:r>
      <w:r>
        <w:rPr>
          <w:rFonts w:ascii="Arial" w:hAnsi="Arial" w:cs="Arial"/>
        </w:rPr>
        <w:t>600 m</w:t>
      </w:r>
      <w:r>
        <w:rPr>
          <w:rFonts w:ascii="Arial" w:hAnsi="Arial" w:cs="Arial"/>
          <w:vertAlign w:val="superscript"/>
        </w:rPr>
        <w:t>2</w:t>
      </w:r>
      <w:r>
        <w:rPr>
          <w:rFonts w:ascii="Arial" w:hAnsi="Arial" w:cs="Arial"/>
        </w:rPr>
        <w:t xml:space="preserve"> zastosowana będzie do separacji oraz wzmocnienia podłoża pod płyty betonowo-drogowe.</w:t>
      </w:r>
    </w:p>
    <w:p w:rsidR="00230FE1" w:rsidRDefault="00230FE1" w:rsidP="00230FE1">
      <w:pPr>
        <w:spacing w:after="0" w:line="240" w:lineRule="auto"/>
        <w:jc w:val="both"/>
        <w:rPr>
          <w:rFonts w:ascii="Arial" w:hAnsi="Arial" w:cs="Arial"/>
        </w:rPr>
      </w:pPr>
    </w:p>
    <w:p w:rsidR="00230FE1" w:rsidRDefault="00230FE1" w:rsidP="00230FE1">
      <w:pPr>
        <w:spacing w:after="0" w:line="240" w:lineRule="auto"/>
        <w:jc w:val="both"/>
        <w:rPr>
          <w:rFonts w:ascii="Arial" w:hAnsi="Arial" w:cs="Arial"/>
        </w:rPr>
      </w:pPr>
      <w:r>
        <w:rPr>
          <w:rFonts w:ascii="Arial" w:hAnsi="Arial" w:cs="Arial"/>
        </w:rPr>
        <w:t>Przykładowe parametry techniczne:</w:t>
      </w:r>
    </w:p>
    <w:p w:rsidR="00230FE1" w:rsidRDefault="00230FE1" w:rsidP="00230FE1">
      <w:pPr>
        <w:spacing w:after="0" w:line="240" w:lineRule="auto"/>
        <w:jc w:val="both"/>
        <w:rPr>
          <w:rFonts w:ascii="Arial" w:hAnsi="Arial" w:cs="Arial"/>
        </w:rPr>
      </w:pPr>
    </w:p>
    <w:p w:rsidR="0000655E" w:rsidRPr="0000655E" w:rsidRDefault="0000655E" w:rsidP="00230FE1">
      <w:pPr>
        <w:spacing w:after="0" w:line="240" w:lineRule="auto"/>
        <w:jc w:val="both"/>
        <w:rPr>
          <w:rFonts w:ascii="Arial" w:hAnsi="Arial" w:cs="Arial"/>
        </w:rPr>
      </w:pPr>
      <w:r>
        <w:rPr>
          <w:rFonts w:ascii="Arial" w:hAnsi="Arial" w:cs="Arial"/>
        </w:rPr>
        <w:t xml:space="preserve">Wodoprzepuszczalność w kierunku prostopadłym co najmniej </w:t>
      </w:r>
      <w:r w:rsidR="00407143">
        <w:rPr>
          <w:rFonts w:ascii="Arial" w:hAnsi="Arial" w:cs="Arial"/>
        </w:rPr>
        <w:t xml:space="preserve">         </w:t>
      </w:r>
      <w:r>
        <w:rPr>
          <w:rFonts w:ascii="Arial" w:hAnsi="Arial" w:cs="Arial"/>
        </w:rPr>
        <w:t>55 l/m</w:t>
      </w:r>
      <w:r>
        <w:rPr>
          <w:rFonts w:ascii="Arial" w:hAnsi="Arial" w:cs="Arial"/>
          <w:vertAlign w:val="superscript"/>
        </w:rPr>
        <w:t>2</w:t>
      </w:r>
      <w:r>
        <w:rPr>
          <w:rFonts w:ascii="Arial" w:hAnsi="Arial" w:cs="Arial"/>
        </w:rPr>
        <w:t>s</w:t>
      </w:r>
    </w:p>
    <w:p w:rsidR="00230FE1" w:rsidRDefault="00230FE1" w:rsidP="00230FE1">
      <w:pPr>
        <w:spacing w:after="0" w:line="240" w:lineRule="auto"/>
        <w:jc w:val="both"/>
        <w:rPr>
          <w:rFonts w:ascii="Arial" w:hAnsi="Arial" w:cs="Arial"/>
        </w:rPr>
      </w:pPr>
      <w:r>
        <w:rPr>
          <w:rFonts w:ascii="Arial" w:hAnsi="Arial" w:cs="Arial"/>
        </w:rPr>
        <w:t xml:space="preserve">Wytrzymałość na rozciąganie    </w:t>
      </w:r>
      <w:r w:rsidR="00407143">
        <w:rPr>
          <w:rFonts w:ascii="Arial" w:hAnsi="Arial" w:cs="Arial"/>
        </w:rPr>
        <w:t xml:space="preserve">                     </w:t>
      </w:r>
      <w:r>
        <w:rPr>
          <w:rFonts w:ascii="Arial" w:hAnsi="Arial" w:cs="Arial"/>
        </w:rPr>
        <w:t xml:space="preserve">   </w:t>
      </w:r>
      <w:r w:rsidR="00E07AAE">
        <w:rPr>
          <w:rFonts w:ascii="Arial" w:hAnsi="Arial" w:cs="Arial"/>
        </w:rPr>
        <w:t>w zakresie</w:t>
      </w:r>
      <w:r w:rsidR="00407143">
        <w:rPr>
          <w:rFonts w:ascii="Arial" w:hAnsi="Arial" w:cs="Arial"/>
        </w:rPr>
        <w:t xml:space="preserve">       </w:t>
      </w:r>
      <w:r>
        <w:rPr>
          <w:rFonts w:ascii="Arial" w:hAnsi="Arial" w:cs="Arial"/>
        </w:rPr>
        <w:t xml:space="preserve">    </w:t>
      </w:r>
      <w:r w:rsidR="00407143">
        <w:rPr>
          <w:rFonts w:ascii="Arial" w:hAnsi="Arial" w:cs="Arial"/>
        </w:rPr>
        <w:t xml:space="preserve">     </w:t>
      </w:r>
      <w:r w:rsidR="00E07AAE">
        <w:rPr>
          <w:rFonts w:ascii="Arial" w:hAnsi="Arial" w:cs="Arial"/>
        </w:rPr>
        <w:t>10 -</w:t>
      </w:r>
      <w:r>
        <w:rPr>
          <w:rFonts w:ascii="Arial" w:hAnsi="Arial" w:cs="Arial"/>
        </w:rPr>
        <w:t xml:space="preserve"> </w:t>
      </w:r>
      <w:r w:rsidR="00E07AAE">
        <w:rPr>
          <w:rFonts w:ascii="Arial" w:hAnsi="Arial" w:cs="Arial"/>
        </w:rPr>
        <w:t>30</w:t>
      </w:r>
      <w:r>
        <w:rPr>
          <w:rFonts w:ascii="Arial" w:hAnsi="Arial" w:cs="Arial"/>
        </w:rPr>
        <w:t xml:space="preserve"> [kN/m],</w:t>
      </w:r>
    </w:p>
    <w:p w:rsidR="00230FE1" w:rsidRDefault="00230FE1" w:rsidP="00230FE1">
      <w:pPr>
        <w:spacing w:after="0" w:line="240" w:lineRule="auto"/>
        <w:jc w:val="both"/>
        <w:rPr>
          <w:rFonts w:ascii="Arial" w:hAnsi="Arial" w:cs="Arial"/>
        </w:rPr>
      </w:pPr>
      <w:r>
        <w:rPr>
          <w:rFonts w:ascii="Arial" w:hAnsi="Arial" w:cs="Arial"/>
        </w:rPr>
        <w:t xml:space="preserve">Wydłużenia przy </w:t>
      </w:r>
      <w:r w:rsidR="00E07AAE">
        <w:rPr>
          <w:rFonts w:ascii="Arial" w:hAnsi="Arial" w:cs="Arial"/>
        </w:rPr>
        <w:t>maksymalnym obciążeniu</w:t>
      </w:r>
      <w:r>
        <w:rPr>
          <w:rFonts w:ascii="Arial" w:hAnsi="Arial" w:cs="Arial"/>
        </w:rPr>
        <w:t xml:space="preserve"> </w:t>
      </w:r>
      <w:r w:rsidR="00E07AAE">
        <w:rPr>
          <w:rFonts w:ascii="Arial" w:hAnsi="Arial" w:cs="Arial"/>
        </w:rPr>
        <w:t xml:space="preserve"> </w:t>
      </w:r>
      <w:r>
        <w:rPr>
          <w:rFonts w:ascii="Arial" w:hAnsi="Arial" w:cs="Arial"/>
        </w:rPr>
        <w:t xml:space="preserve"> </w:t>
      </w:r>
      <w:r w:rsidR="00E07AAE">
        <w:rPr>
          <w:rFonts w:ascii="Arial" w:hAnsi="Arial" w:cs="Arial"/>
        </w:rPr>
        <w:t xml:space="preserve">co najmniej </w:t>
      </w:r>
      <w:r>
        <w:rPr>
          <w:rFonts w:ascii="Arial" w:hAnsi="Arial" w:cs="Arial"/>
        </w:rPr>
        <w:t xml:space="preserve">     </w:t>
      </w:r>
      <w:r w:rsidR="00407143">
        <w:rPr>
          <w:rFonts w:ascii="Arial" w:hAnsi="Arial" w:cs="Arial"/>
        </w:rPr>
        <w:t xml:space="preserve">            </w:t>
      </w:r>
      <w:r w:rsidR="00E07AAE">
        <w:rPr>
          <w:rFonts w:ascii="Arial" w:hAnsi="Arial" w:cs="Arial"/>
        </w:rPr>
        <w:t>40</w:t>
      </w:r>
      <w:r>
        <w:rPr>
          <w:rFonts w:ascii="Arial" w:hAnsi="Arial" w:cs="Arial"/>
        </w:rPr>
        <w:t xml:space="preserve">   [%],</w:t>
      </w:r>
    </w:p>
    <w:p w:rsidR="00230FE1" w:rsidRDefault="00230FE1" w:rsidP="00230FE1">
      <w:pPr>
        <w:spacing w:after="0" w:line="240" w:lineRule="auto"/>
        <w:jc w:val="both"/>
        <w:rPr>
          <w:rFonts w:ascii="Arial" w:hAnsi="Arial" w:cs="Arial"/>
        </w:rPr>
      </w:pPr>
      <w:r>
        <w:rPr>
          <w:rFonts w:ascii="Arial" w:hAnsi="Arial" w:cs="Arial"/>
        </w:rPr>
        <w:t xml:space="preserve">Wytrzymałość na przebicia statyczne          wartość </w:t>
      </w:r>
      <w:r w:rsidR="00407143">
        <w:rPr>
          <w:rFonts w:ascii="Arial" w:hAnsi="Arial" w:cs="Arial"/>
        </w:rPr>
        <w:t>minimalna</w:t>
      </w:r>
      <w:r>
        <w:rPr>
          <w:rFonts w:ascii="Arial" w:hAnsi="Arial" w:cs="Arial"/>
        </w:rPr>
        <w:t xml:space="preserve">     </w:t>
      </w:r>
      <w:r w:rsidR="00407143">
        <w:rPr>
          <w:rFonts w:ascii="Arial" w:hAnsi="Arial" w:cs="Arial"/>
        </w:rPr>
        <w:t xml:space="preserve">    1</w:t>
      </w:r>
      <w:r>
        <w:rPr>
          <w:rFonts w:ascii="Arial" w:hAnsi="Arial" w:cs="Arial"/>
        </w:rPr>
        <w:t>8</w:t>
      </w:r>
      <w:r w:rsidR="00407143">
        <w:rPr>
          <w:rFonts w:ascii="Arial" w:hAnsi="Arial" w:cs="Arial"/>
        </w:rPr>
        <w:t>0</w:t>
      </w:r>
      <w:r>
        <w:rPr>
          <w:rFonts w:ascii="Arial" w:hAnsi="Arial" w:cs="Arial"/>
        </w:rPr>
        <w:t>0    [N],</w:t>
      </w:r>
    </w:p>
    <w:p w:rsidR="00230FE1" w:rsidRDefault="00230FE1" w:rsidP="00230FE1">
      <w:pPr>
        <w:spacing w:after="0" w:line="240" w:lineRule="auto"/>
        <w:jc w:val="both"/>
        <w:rPr>
          <w:rFonts w:ascii="Arial" w:hAnsi="Arial" w:cs="Arial"/>
        </w:rPr>
      </w:pPr>
      <w:r>
        <w:rPr>
          <w:rFonts w:ascii="Arial" w:hAnsi="Arial" w:cs="Arial"/>
        </w:rPr>
        <w:t>Wytrzymałość na przebicia dynamiczne (stożkiem)      wartość średnia     13   [mm],</w:t>
      </w:r>
    </w:p>
    <w:p w:rsidR="002245CF" w:rsidRPr="00230FE1" w:rsidRDefault="002245CF" w:rsidP="00874CB4">
      <w:pPr>
        <w:suppressAutoHyphens/>
        <w:spacing w:after="0" w:line="276" w:lineRule="auto"/>
        <w:rPr>
          <w:rFonts w:ascii="Arial" w:eastAsia="Times New Roman" w:hAnsi="Arial" w:cs="Arial"/>
          <w:sz w:val="24"/>
          <w:lang w:eastAsia="pl-PL"/>
        </w:rPr>
      </w:pPr>
    </w:p>
    <w:p w:rsidR="002245CF" w:rsidRPr="00AE4957" w:rsidRDefault="00497B30" w:rsidP="00874CB4">
      <w:pPr>
        <w:suppressAutoHyphens/>
        <w:spacing w:after="0" w:line="276" w:lineRule="auto"/>
        <w:rPr>
          <w:rFonts w:ascii="Arial" w:eastAsia="Times New Roman" w:hAnsi="Arial" w:cs="Arial"/>
          <w:i/>
          <w:lang w:eastAsia="pl-PL"/>
        </w:rPr>
      </w:pPr>
      <w:r w:rsidRPr="00AE4957">
        <w:rPr>
          <w:rFonts w:ascii="Arial" w:eastAsia="Times New Roman" w:hAnsi="Arial" w:cs="Arial"/>
          <w:i/>
          <w:lang w:eastAsia="pl-PL"/>
        </w:rPr>
        <w:t>Wykonawca dostarczy towar na swój koszt i ryzyko. Za szkody lub braki powstałe</w:t>
      </w:r>
      <w:r w:rsidR="006859B8" w:rsidRPr="00AE4957">
        <w:rPr>
          <w:rFonts w:ascii="Arial" w:eastAsia="Times New Roman" w:hAnsi="Arial" w:cs="Arial"/>
          <w:i/>
          <w:lang w:eastAsia="pl-PL"/>
        </w:rPr>
        <w:t xml:space="preserve"> w czasie transportu odpowiada W</w:t>
      </w:r>
      <w:r w:rsidRPr="00AE4957">
        <w:rPr>
          <w:rFonts w:ascii="Arial" w:eastAsia="Times New Roman" w:hAnsi="Arial" w:cs="Arial"/>
          <w:i/>
          <w:lang w:eastAsia="pl-PL"/>
        </w:rPr>
        <w:t>ykonawca</w:t>
      </w:r>
      <w:r w:rsidR="006859B8" w:rsidRPr="00AE4957">
        <w:rPr>
          <w:rFonts w:ascii="Arial" w:eastAsia="Times New Roman" w:hAnsi="Arial" w:cs="Arial"/>
          <w:i/>
          <w:lang w:eastAsia="pl-PL"/>
        </w:rPr>
        <w:t xml:space="preserve">. Towar musi być zabezpieczony </w:t>
      </w:r>
      <w:r w:rsidR="00711A7A" w:rsidRPr="00AE4957">
        <w:rPr>
          <w:rFonts w:ascii="Arial" w:eastAsia="Times New Roman" w:hAnsi="Arial" w:cs="Arial"/>
          <w:i/>
          <w:lang w:eastAsia="pl-PL"/>
        </w:rPr>
        <w:t xml:space="preserve">przez </w:t>
      </w:r>
      <w:r w:rsidR="00711A7A" w:rsidRPr="00AE4957">
        <w:rPr>
          <w:rFonts w:ascii="Arial" w:eastAsia="Times New Roman" w:hAnsi="Arial" w:cs="Arial"/>
          <w:b/>
          <w:i/>
          <w:lang w:eastAsia="pl-PL"/>
        </w:rPr>
        <w:t xml:space="preserve">bezzwrotne opakowania </w:t>
      </w:r>
      <w:r w:rsidR="00711A7A" w:rsidRPr="00AE4957">
        <w:rPr>
          <w:rFonts w:ascii="Arial" w:eastAsia="Times New Roman" w:hAnsi="Arial" w:cs="Arial"/>
          <w:i/>
          <w:lang w:eastAsia="pl-PL"/>
        </w:rPr>
        <w:t>gwarantujące, iż nie zostaną uszkodzone w czasie transportu.</w:t>
      </w:r>
    </w:p>
    <w:p w:rsidR="00AB3541" w:rsidRDefault="00116331" w:rsidP="00874CB4">
      <w:pPr>
        <w:suppressAutoHyphens/>
        <w:spacing w:after="0" w:line="276" w:lineRule="auto"/>
        <w:rPr>
          <w:rFonts w:ascii="Arial" w:eastAsia="Times New Roman" w:hAnsi="Arial" w:cs="Arial"/>
          <w:i/>
          <w:lang w:eastAsia="pl-PL"/>
        </w:rPr>
      </w:pPr>
      <w:r w:rsidRPr="00AE4957">
        <w:rPr>
          <w:rFonts w:ascii="Arial" w:eastAsia="Times New Roman" w:hAnsi="Arial" w:cs="Arial"/>
          <w:i/>
          <w:lang w:eastAsia="pl-PL"/>
        </w:rPr>
        <w:t>Określona c</w:t>
      </w:r>
      <w:r w:rsidR="00AB3541" w:rsidRPr="00AE4957">
        <w:rPr>
          <w:rFonts w:ascii="Arial" w:eastAsia="Times New Roman" w:hAnsi="Arial" w:cs="Arial"/>
          <w:i/>
          <w:lang w:eastAsia="pl-PL"/>
        </w:rPr>
        <w:t xml:space="preserve">ena obejmuje również wszystkie koszty związane z  wykonaniem </w:t>
      </w:r>
      <w:r w:rsidR="00650FA9" w:rsidRPr="00AE4957">
        <w:rPr>
          <w:rFonts w:ascii="Arial" w:eastAsia="Times New Roman" w:hAnsi="Arial" w:cs="Arial"/>
          <w:i/>
          <w:lang w:eastAsia="pl-PL"/>
        </w:rPr>
        <w:t>dostawy</w:t>
      </w:r>
      <w:r w:rsidR="00D22D61" w:rsidRPr="00AE4957">
        <w:rPr>
          <w:rFonts w:ascii="Arial" w:eastAsia="Times New Roman" w:hAnsi="Arial" w:cs="Arial"/>
          <w:i/>
          <w:lang w:eastAsia="pl-PL"/>
        </w:rPr>
        <w:t xml:space="preserve"> w tym</w:t>
      </w:r>
      <w:r w:rsidR="00AB3541" w:rsidRPr="00AE4957">
        <w:rPr>
          <w:rFonts w:ascii="Arial" w:eastAsia="Times New Roman" w:hAnsi="Arial" w:cs="Arial"/>
          <w:i/>
          <w:lang w:eastAsia="pl-PL"/>
        </w:rPr>
        <w:t>: koszt</w:t>
      </w:r>
      <w:r w:rsidR="009E259E" w:rsidRPr="00AE4957">
        <w:rPr>
          <w:rFonts w:ascii="Arial" w:eastAsia="Times New Roman" w:hAnsi="Arial" w:cs="Arial"/>
          <w:i/>
          <w:lang w:eastAsia="pl-PL"/>
        </w:rPr>
        <w:t>,</w:t>
      </w:r>
      <w:r w:rsidR="00AB3541" w:rsidRPr="00AE4957">
        <w:rPr>
          <w:rFonts w:ascii="Arial" w:eastAsia="Times New Roman" w:hAnsi="Arial" w:cs="Arial"/>
          <w:i/>
          <w:lang w:eastAsia="pl-PL"/>
        </w:rPr>
        <w:t xml:space="preserve"> </w:t>
      </w:r>
      <w:r w:rsidR="00AB3541" w:rsidRPr="00AE4957">
        <w:rPr>
          <w:rFonts w:ascii="Arial" w:eastAsia="Times New Roman" w:hAnsi="Arial" w:cs="Arial"/>
          <w:b/>
          <w:i/>
          <w:lang w:eastAsia="pl-PL"/>
        </w:rPr>
        <w:t>dostawy</w:t>
      </w:r>
      <w:r w:rsidR="00AB3541" w:rsidRPr="00AE4957">
        <w:rPr>
          <w:rFonts w:ascii="Arial" w:eastAsia="Times New Roman" w:hAnsi="Arial" w:cs="Arial"/>
          <w:i/>
          <w:lang w:eastAsia="pl-PL"/>
        </w:rPr>
        <w:t xml:space="preserve"> </w:t>
      </w:r>
      <w:r w:rsidR="007C43C5" w:rsidRPr="00AE4957">
        <w:rPr>
          <w:rFonts w:ascii="Arial" w:eastAsia="Times New Roman" w:hAnsi="Arial" w:cs="Arial"/>
          <w:i/>
          <w:lang w:eastAsia="pl-PL"/>
        </w:rPr>
        <w:t>i</w:t>
      </w:r>
      <w:r w:rsidR="007B601D" w:rsidRPr="00AE4957">
        <w:rPr>
          <w:rFonts w:ascii="Arial" w:eastAsia="Times New Roman" w:hAnsi="Arial" w:cs="Arial"/>
          <w:i/>
          <w:lang w:eastAsia="pl-PL"/>
        </w:rPr>
        <w:t xml:space="preserve"> </w:t>
      </w:r>
      <w:r w:rsidR="00AB3541" w:rsidRPr="00AE4957">
        <w:rPr>
          <w:rFonts w:ascii="Arial" w:eastAsia="Times New Roman" w:hAnsi="Arial" w:cs="Arial"/>
          <w:i/>
          <w:lang w:eastAsia="pl-PL"/>
        </w:rPr>
        <w:t xml:space="preserve">wszystkie koszty związane z transportem </w:t>
      </w:r>
      <w:r w:rsidR="00ED3A01" w:rsidRPr="00AE4957">
        <w:rPr>
          <w:rFonts w:ascii="Arial" w:eastAsia="Times New Roman" w:hAnsi="Arial" w:cs="Arial"/>
          <w:i/>
          <w:lang w:eastAsia="pl-PL"/>
        </w:rPr>
        <w:t>materiałów</w:t>
      </w:r>
      <w:r w:rsidR="00B426A7" w:rsidRPr="00AE4957">
        <w:rPr>
          <w:rFonts w:ascii="Arial" w:eastAsia="Times New Roman" w:hAnsi="Arial" w:cs="Arial"/>
          <w:i/>
          <w:lang w:eastAsia="pl-PL"/>
        </w:rPr>
        <w:t>.</w:t>
      </w:r>
      <w:r w:rsidR="00ED3A01" w:rsidRPr="00AE4957">
        <w:rPr>
          <w:rFonts w:ascii="Arial" w:eastAsia="Times New Roman" w:hAnsi="Arial" w:cs="Arial"/>
          <w:i/>
          <w:lang w:eastAsia="pl-PL"/>
        </w:rPr>
        <w:t xml:space="preserve"> </w:t>
      </w:r>
    </w:p>
    <w:p w:rsidR="00DE4B84" w:rsidRDefault="00DE4B84" w:rsidP="00874CB4">
      <w:pPr>
        <w:suppressAutoHyphens/>
        <w:spacing w:after="0" w:line="276" w:lineRule="auto"/>
        <w:rPr>
          <w:rFonts w:ascii="Arial" w:eastAsia="Times New Roman" w:hAnsi="Arial" w:cs="Arial"/>
          <w:i/>
          <w:lang w:eastAsia="pl-PL"/>
        </w:rPr>
      </w:pPr>
    </w:p>
    <w:p w:rsidR="00F437EE" w:rsidRPr="00AE4957" w:rsidRDefault="00F437EE" w:rsidP="00874CB4">
      <w:pPr>
        <w:suppressAutoHyphens/>
        <w:spacing w:after="0" w:line="276" w:lineRule="auto"/>
        <w:rPr>
          <w:rFonts w:ascii="Arial" w:eastAsia="Times New Roman" w:hAnsi="Arial" w:cs="Arial"/>
          <w:i/>
          <w:lang w:eastAsia="pl-PL"/>
        </w:rPr>
      </w:pPr>
      <w:r>
        <w:rPr>
          <w:rFonts w:ascii="Arial" w:eastAsia="Times New Roman" w:hAnsi="Arial" w:cs="Arial"/>
          <w:i/>
          <w:lang w:eastAsia="pl-PL"/>
        </w:rPr>
        <w:t xml:space="preserve">Na </w:t>
      </w:r>
      <w:r>
        <w:rPr>
          <w:rFonts w:ascii="Arial" w:eastAsia="Calibri" w:hAnsi="Arial" w:cs="Arial"/>
        </w:rPr>
        <w:t>materiały zastosowane do realizacji zamówienia winny posiada</w:t>
      </w:r>
      <w:r>
        <w:rPr>
          <w:rFonts w:ascii="Arial" w:eastAsia="TimesNewRoman" w:hAnsi="Arial" w:cs="Arial"/>
        </w:rPr>
        <w:t xml:space="preserve">ć </w:t>
      </w:r>
      <w:r>
        <w:rPr>
          <w:rFonts w:ascii="Arial" w:eastAsia="Calibri" w:hAnsi="Arial" w:cs="Arial"/>
        </w:rPr>
        <w:t>odpowiednie atesty dopuszczaj</w:t>
      </w:r>
      <w:r>
        <w:rPr>
          <w:rFonts w:ascii="Arial" w:eastAsia="TimesNewRoman" w:hAnsi="Arial" w:cs="Arial"/>
        </w:rPr>
        <w:t>ą</w:t>
      </w:r>
      <w:r>
        <w:rPr>
          <w:rFonts w:ascii="Arial" w:eastAsia="Calibri" w:hAnsi="Arial" w:cs="Arial"/>
        </w:rPr>
        <w:t>ce do obrotu i powszechnego b</w:t>
      </w:r>
      <w:r>
        <w:rPr>
          <w:rFonts w:ascii="Arial" w:eastAsia="TimesNewRoman" w:hAnsi="Arial" w:cs="Arial"/>
        </w:rPr>
        <w:t>ą</w:t>
      </w:r>
      <w:r>
        <w:rPr>
          <w:rFonts w:ascii="Arial" w:eastAsia="Calibri" w:hAnsi="Arial" w:cs="Arial"/>
        </w:rPr>
        <w:t>d</w:t>
      </w:r>
      <w:r>
        <w:rPr>
          <w:rFonts w:ascii="Arial" w:eastAsia="TimesNewRoman" w:hAnsi="Arial" w:cs="Arial"/>
        </w:rPr>
        <w:t xml:space="preserve">ź </w:t>
      </w:r>
      <w:r>
        <w:rPr>
          <w:rFonts w:ascii="Arial" w:eastAsia="Calibri" w:hAnsi="Arial" w:cs="Arial"/>
        </w:rPr>
        <w:t>jednostkowego zastosowania w budownictwie zgodnie z zapisem art. 10 ustawy z dnia 7 lipca 1994 r. Prawo Budowlane oraz zgodnie z ustaw</w:t>
      </w:r>
      <w:r>
        <w:rPr>
          <w:rFonts w:ascii="Arial" w:eastAsia="TimesNewRoman" w:hAnsi="Arial" w:cs="Arial"/>
        </w:rPr>
        <w:t xml:space="preserve">ą </w:t>
      </w:r>
      <w:r>
        <w:rPr>
          <w:rFonts w:ascii="Arial" w:eastAsia="Calibri" w:hAnsi="Arial" w:cs="Arial"/>
        </w:rPr>
        <w:t>z dnia 16 kwietnia 2004r o wyrobach budowlanych.</w:t>
      </w:r>
    </w:p>
    <w:p w:rsidR="000B4AF5" w:rsidRPr="00AE4957" w:rsidRDefault="008E16E6" w:rsidP="00713700">
      <w:pPr>
        <w:suppressAutoHyphens/>
        <w:spacing w:after="0" w:line="276" w:lineRule="auto"/>
        <w:jc w:val="both"/>
        <w:rPr>
          <w:rFonts w:ascii="Arial" w:eastAsia="Times New Roman" w:hAnsi="Arial" w:cs="Arial"/>
          <w:i/>
          <w:lang w:eastAsia="ar-SA"/>
        </w:rPr>
      </w:pPr>
      <w:r>
        <w:rPr>
          <w:rFonts w:ascii="Arial" w:eastAsia="Times New Roman" w:hAnsi="Arial" w:cs="Arial"/>
          <w:b/>
          <w:i/>
          <w:sz w:val="24"/>
          <w:lang w:eastAsia="ar-SA"/>
        </w:rPr>
        <w:t>ZAMAWIAJĄCY PRZEWIDUJE MOŻLIWOŚĆ NEGOCJACJI CEN</w:t>
      </w:r>
    </w:p>
    <w:p w:rsidR="008E16E6" w:rsidRDefault="008E16E6" w:rsidP="004718E0">
      <w:pPr>
        <w:suppressAutoHyphens/>
        <w:spacing w:after="0" w:line="276" w:lineRule="auto"/>
        <w:rPr>
          <w:rFonts w:ascii="Arial" w:eastAsia="Times New Roman" w:hAnsi="Arial" w:cs="Arial"/>
          <w:b/>
          <w:lang w:eastAsia="ar-SA"/>
        </w:rPr>
      </w:pPr>
    </w:p>
    <w:p w:rsidR="00625CA3" w:rsidRPr="00AE4957" w:rsidRDefault="00625CA3" w:rsidP="004718E0">
      <w:pPr>
        <w:suppressAutoHyphens/>
        <w:spacing w:after="0" w:line="276" w:lineRule="auto"/>
        <w:rPr>
          <w:rFonts w:ascii="Arial" w:eastAsia="Times New Roman" w:hAnsi="Arial" w:cs="Arial"/>
          <w:lang w:eastAsia="ar-SA"/>
        </w:rPr>
      </w:pPr>
      <w:r w:rsidRPr="00AE4957">
        <w:rPr>
          <w:rFonts w:ascii="Arial" w:eastAsia="Times New Roman" w:hAnsi="Arial" w:cs="Arial"/>
          <w:b/>
          <w:lang w:eastAsia="ar-SA"/>
        </w:rPr>
        <w:t xml:space="preserve">Termin wykonania zamówienia – do </w:t>
      </w:r>
      <w:r w:rsidR="00407143" w:rsidRPr="00323C92">
        <w:rPr>
          <w:rFonts w:ascii="Arial" w:eastAsia="Times New Roman" w:hAnsi="Arial" w:cs="Arial"/>
          <w:lang w:eastAsia="ar-SA"/>
        </w:rPr>
        <w:t>2</w:t>
      </w:r>
      <w:r w:rsidR="00323C92" w:rsidRPr="00323C92">
        <w:rPr>
          <w:rFonts w:ascii="Arial" w:eastAsia="Times New Roman" w:hAnsi="Arial" w:cs="Arial"/>
          <w:lang w:eastAsia="ar-SA"/>
        </w:rPr>
        <w:t>1</w:t>
      </w:r>
      <w:r w:rsidR="00AE673D" w:rsidRPr="009A3DD3">
        <w:rPr>
          <w:rFonts w:ascii="Arial" w:eastAsia="Times New Roman" w:hAnsi="Arial" w:cs="Arial"/>
          <w:color w:val="FF0000"/>
          <w:lang w:eastAsia="ar-SA"/>
        </w:rPr>
        <w:t xml:space="preserve"> </w:t>
      </w:r>
      <w:r w:rsidR="00AE673D" w:rsidRPr="00AE4957">
        <w:rPr>
          <w:rFonts w:ascii="Arial" w:eastAsia="Times New Roman" w:hAnsi="Arial" w:cs="Arial"/>
          <w:lang w:eastAsia="ar-SA"/>
        </w:rPr>
        <w:t>dni</w:t>
      </w:r>
      <w:r w:rsidR="006859B8" w:rsidRPr="00AE4957">
        <w:rPr>
          <w:rFonts w:ascii="Arial" w:eastAsia="Times New Roman" w:hAnsi="Arial" w:cs="Arial"/>
          <w:lang w:eastAsia="ar-SA"/>
        </w:rPr>
        <w:t xml:space="preserve"> kalendarzowych</w:t>
      </w:r>
      <w:r w:rsidR="00AE673D" w:rsidRPr="00AE4957">
        <w:rPr>
          <w:rFonts w:ascii="Arial" w:eastAsia="Times New Roman" w:hAnsi="Arial" w:cs="Arial"/>
          <w:lang w:eastAsia="ar-SA"/>
        </w:rPr>
        <w:t xml:space="preserve"> od </w:t>
      </w:r>
      <w:r w:rsidR="00323C92">
        <w:rPr>
          <w:rFonts w:ascii="Arial" w:eastAsia="Times New Roman" w:hAnsi="Arial" w:cs="Arial"/>
          <w:lang w:eastAsia="ar-SA"/>
        </w:rPr>
        <w:t>zawarcia</w:t>
      </w:r>
      <w:r w:rsidR="00AE673D" w:rsidRPr="00AE4957">
        <w:rPr>
          <w:rFonts w:ascii="Arial" w:eastAsia="Times New Roman" w:hAnsi="Arial" w:cs="Arial"/>
          <w:lang w:eastAsia="ar-SA"/>
        </w:rPr>
        <w:t xml:space="preserve"> Umowy</w:t>
      </w:r>
      <w:r w:rsidR="00AE673D" w:rsidRPr="00AE4957">
        <w:rPr>
          <w:rFonts w:ascii="Arial" w:eastAsia="Times New Roman" w:hAnsi="Arial" w:cs="Arial"/>
          <w:lang w:eastAsia="ar-SA"/>
        </w:rPr>
        <w:br/>
        <w:t xml:space="preserve"> tj. do</w:t>
      </w:r>
      <w:r w:rsidR="00AE4957" w:rsidRPr="00AE4957">
        <w:rPr>
          <w:rFonts w:ascii="Arial" w:eastAsia="Times New Roman" w:hAnsi="Arial" w:cs="Arial"/>
          <w:lang w:eastAsia="ar-SA"/>
        </w:rPr>
        <w:t xml:space="preserve"> </w:t>
      </w:r>
      <w:r w:rsidR="00407143" w:rsidRPr="00323C92">
        <w:rPr>
          <w:rFonts w:ascii="Arial" w:eastAsia="Times New Roman" w:hAnsi="Arial" w:cs="Arial"/>
          <w:lang w:eastAsia="ar-SA"/>
        </w:rPr>
        <w:t>……………….</w:t>
      </w:r>
      <w:r w:rsidR="005A3188" w:rsidRPr="00323C92">
        <w:rPr>
          <w:rFonts w:ascii="Arial" w:eastAsia="Times New Roman" w:hAnsi="Arial" w:cs="Arial"/>
          <w:lang w:eastAsia="ar-SA"/>
        </w:rPr>
        <w:t xml:space="preserve"> </w:t>
      </w:r>
      <w:r w:rsidRPr="00323C92">
        <w:rPr>
          <w:rFonts w:ascii="Arial" w:eastAsia="Times New Roman" w:hAnsi="Arial" w:cs="Arial"/>
          <w:lang w:eastAsia="ar-SA"/>
        </w:rPr>
        <w:t>r</w:t>
      </w:r>
      <w:r w:rsidR="005A3188" w:rsidRPr="00323C92">
        <w:rPr>
          <w:rFonts w:ascii="Arial" w:eastAsia="Times New Roman" w:hAnsi="Arial" w:cs="Arial"/>
          <w:lang w:eastAsia="ar-SA"/>
        </w:rPr>
        <w:t>.</w:t>
      </w:r>
    </w:p>
    <w:p w:rsidR="004D7031" w:rsidRPr="00AE4957" w:rsidRDefault="004D7031" w:rsidP="00625CA3">
      <w:pPr>
        <w:suppressAutoHyphens/>
        <w:spacing w:after="0" w:line="276" w:lineRule="auto"/>
        <w:jc w:val="both"/>
        <w:rPr>
          <w:rFonts w:ascii="Arial" w:eastAsia="Times New Roman" w:hAnsi="Arial" w:cs="Arial"/>
          <w:b/>
          <w:lang w:eastAsia="ar-SA"/>
        </w:rPr>
      </w:pPr>
    </w:p>
    <w:p w:rsidR="00625CA3" w:rsidRPr="00AE4957" w:rsidRDefault="00625CA3" w:rsidP="00625CA3">
      <w:pPr>
        <w:suppressAutoHyphens/>
        <w:spacing w:after="0" w:line="276" w:lineRule="auto"/>
        <w:jc w:val="both"/>
        <w:rPr>
          <w:rFonts w:ascii="Arial" w:eastAsia="Times New Roman" w:hAnsi="Arial" w:cs="Arial"/>
          <w:b/>
          <w:u w:val="single"/>
          <w:lang w:eastAsia="ar-SA"/>
        </w:rPr>
      </w:pPr>
      <w:r w:rsidRPr="00AE4957">
        <w:rPr>
          <w:rFonts w:ascii="Arial" w:eastAsia="Times New Roman" w:hAnsi="Arial" w:cs="Arial"/>
          <w:b/>
          <w:u w:val="single"/>
          <w:lang w:eastAsia="ar-SA"/>
        </w:rPr>
        <w:t>DANE DO FAKTURY:</w:t>
      </w:r>
    </w:p>
    <w:p w:rsidR="00625CA3" w:rsidRPr="00AE4957" w:rsidRDefault="00625CA3" w:rsidP="00625CA3">
      <w:pPr>
        <w:suppressAutoHyphens/>
        <w:spacing w:after="0" w:line="276" w:lineRule="auto"/>
        <w:jc w:val="both"/>
        <w:rPr>
          <w:rFonts w:ascii="Arial" w:eastAsia="Times New Roman" w:hAnsi="Arial" w:cs="Arial"/>
          <w:b/>
          <w:u w:val="single"/>
          <w:lang w:eastAsia="ar-SA"/>
        </w:rPr>
      </w:pPr>
    </w:p>
    <w:p w:rsidR="00625CA3" w:rsidRPr="00AE4957" w:rsidRDefault="00625CA3" w:rsidP="00625CA3">
      <w:pPr>
        <w:suppressAutoHyphens/>
        <w:spacing w:after="0" w:line="276" w:lineRule="auto"/>
        <w:jc w:val="both"/>
        <w:rPr>
          <w:rFonts w:ascii="Arial" w:eastAsia="Times New Roman" w:hAnsi="Arial" w:cs="Arial"/>
          <w:b/>
          <w:lang w:eastAsia="ar-SA"/>
        </w:rPr>
      </w:pPr>
      <w:r w:rsidRPr="00AE4957">
        <w:rPr>
          <w:rFonts w:ascii="Arial" w:eastAsia="Times New Roman" w:hAnsi="Arial" w:cs="Arial"/>
          <w:b/>
          <w:lang w:eastAsia="ar-SA"/>
        </w:rPr>
        <w:t>32 WOJSKOWY ODDZIAŁ GOSPODARCZY</w:t>
      </w:r>
    </w:p>
    <w:p w:rsidR="00625CA3" w:rsidRPr="00AE4957" w:rsidRDefault="00625CA3" w:rsidP="00625CA3">
      <w:pPr>
        <w:suppressAutoHyphens/>
        <w:spacing w:after="0" w:line="276" w:lineRule="auto"/>
        <w:jc w:val="both"/>
        <w:rPr>
          <w:rFonts w:ascii="Arial" w:eastAsia="Times New Roman" w:hAnsi="Arial" w:cs="Arial"/>
          <w:b/>
          <w:lang w:eastAsia="ar-SA"/>
        </w:rPr>
      </w:pPr>
      <w:r w:rsidRPr="00AE4957">
        <w:rPr>
          <w:rFonts w:ascii="Arial" w:eastAsia="Times New Roman" w:hAnsi="Arial" w:cs="Arial"/>
          <w:b/>
          <w:lang w:eastAsia="ar-SA"/>
        </w:rPr>
        <w:t>ul. Wojska Polskiego 2 F</w:t>
      </w:r>
    </w:p>
    <w:p w:rsidR="00625CA3" w:rsidRPr="00AE4957" w:rsidRDefault="00625CA3" w:rsidP="00625CA3">
      <w:pPr>
        <w:suppressAutoHyphens/>
        <w:spacing w:after="0" w:line="276" w:lineRule="auto"/>
        <w:jc w:val="both"/>
        <w:rPr>
          <w:rFonts w:ascii="Arial" w:eastAsia="Times New Roman" w:hAnsi="Arial" w:cs="Arial"/>
          <w:b/>
          <w:lang w:eastAsia="ar-SA"/>
        </w:rPr>
      </w:pPr>
      <w:r w:rsidRPr="00AE4957">
        <w:rPr>
          <w:rFonts w:ascii="Arial" w:eastAsia="Times New Roman" w:hAnsi="Arial" w:cs="Arial"/>
          <w:b/>
          <w:lang w:eastAsia="ar-SA"/>
        </w:rPr>
        <w:t>22-400 ZAMOŚĆ</w:t>
      </w:r>
    </w:p>
    <w:p w:rsidR="00625CA3" w:rsidRPr="00AE4957" w:rsidRDefault="00625CA3" w:rsidP="00625CA3">
      <w:pPr>
        <w:suppressAutoHyphens/>
        <w:spacing w:after="0" w:line="276" w:lineRule="auto"/>
        <w:jc w:val="both"/>
        <w:rPr>
          <w:rFonts w:ascii="Arial" w:eastAsia="Times New Roman" w:hAnsi="Arial" w:cs="Arial"/>
          <w:b/>
          <w:lang w:eastAsia="ar-SA"/>
        </w:rPr>
      </w:pPr>
      <w:r w:rsidRPr="00AE4957">
        <w:rPr>
          <w:rFonts w:ascii="Arial" w:eastAsia="Times New Roman" w:hAnsi="Arial" w:cs="Arial"/>
          <w:b/>
          <w:lang w:eastAsia="ar-SA"/>
        </w:rPr>
        <w:t>NIP: 922-304-63-57</w:t>
      </w:r>
    </w:p>
    <w:p w:rsidR="00625CA3" w:rsidRPr="00AE4957" w:rsidRDefault="00625CA3" w:rsidP="00625CA3">
      <w:pPr>
        <w:suppressAutoHyphens/>
        <w:spacing w:after="0" w:line="276" w:lineRule="auto"/>
        <w:jc w:val="both"/>
        <w:rPr>
          <w:rFonts w:ascii="Arial" w:eastAsia="Times New Roman" w:hAnsi="Arial" w:cs="Arial"/>
          <w:b/>
          <w:lang w:eastAsia="ar-SA"/>
        </w:rPr>
      </w:pPr>
      <w:r w:rsidRPr="00AE4957">
        <w:rPr>
          <w:rFonts w:ascii="Arial" w:eastAsia="Times New Roman" w:hAnsi="Arial" w:cs="Arial"/>
          <w:b/>
          <w:lang w:eastAsia="ar-SA"/>
        </w:rPr>
        <w:t xml:space="preserve">REGON: 061402337  </w:t>
      </w:r>
    </w:p>
    <w:p w:rsidR="00625CA3" w:rsidRPr="00AE4957" w:rsidRDefault="00625CA3" w:rsidP="00625CA3">
      <w:pPr>
        <w:suppressAutoHyphens/>
        <w:spacing w:after="0" w:line="276" w:lineRule="auto"/>
        <w:jc w:val="both"/>
        <w:rPr>
          <w:rFonts w:ascii="Arial" w:eastAsia="Times New Roman" w:hAnsi="Arial" w:cs="Arial"/>
          <w:b/>
          <w:u w:val="single"/>
          <w:lang w:eastAsia="ar-SA"/>
        </w:rPr>
      </w:pPr>
    </w:p>
    <w:p w:rsidR="00625CA3" w:rsidRPr="00AE4957" w:rsidRDefault="00625CA3" w:rsidP="00625CA3">
      <w:pPr>
        <w:suppressAutoHyphens/>
        <w:spacing w:after="0" w:line="276" w:lineRule="auto"/>
        <w:jc w:val="both"/>
        <w:rPr>
          <w:rFonts w:ascii="Arial" w:eastAsia="Times New Roman" w:hAnsi="Arial" w:cs="Arial"/>
          <w:b/>
          <w:u w:val="single"/>
          <w:lang w:eastAsia="ar-SA"/>
        </w:rPr>
      </w:pPr>
      <w:r w:rsidRPr="00AE4957">
        <w:rPr>
          <w:rFonts w:ascii="Arial" w:eastAsia="Times New Roman" w:hAnsi="Arial" w:cs="Arial"/>
          <w:b/>
          <w:u w:val="single"/>
          <w:lang w:eastAsia="ar-SA"/>
        </w:rPr>
        <w:t xml:space="preserve">Wykonawca zobowiązuje się na własny koszt dostarczyć w/w asortyment do </w:t>
      </w:r>
      <w:r w:rsidR="00212FF6" w:rsidRPr="00AE4957">
        <w:rPr>
          <w:rFonts w:ascii="Arial" w:eastAsia="Times New Roman" w:hAnsi="Arial" w:cs="Arial"/>
          <w:b/>
          <w:u w:val="single"/>
          <w:lang w:eastAsia="ar-SA"/>
        </w:rPr>
        <w:t xml:space="preserve">miejscowości </w:t>
      </w:r>
      <w:r w:rsidR="006850B9">
        <w:rPr>
          <w:rFonts w:ascii="Arial" w:eastAsia="Times New Roman" w:hAnsi="Arial" w:cs="Arial"/>
          <w:b/>
          <w:u w:val="single"/>
          <w:lang w:eastAsia="ar-SA"/>
        </w:rPr>
        <w:t>Zamość</w:t>
      </w:r>
      <w:r w:rsidR="00212FF6" w:rsidRPr="00AE4957">
        <w:rPr>
          <w:rFonts w:ascii="Arial" w:eastAsia="Times New Roman" w:hAnsi="Arial" w:cs="Arial"/>
          <w:b/>
          <w:u w:val="single"/>
          <w:lang w:eastAsia="ar-SA"/>
        </w:rPr>
        <w:t xml:space="preserve">, ul. </w:t>
      </w:r>
      <w:r w:rsidR="006850B9">
        <w:rPr>
          <w:rFonts w:ascii="Arial" w:eastAsia="Times New Roman" w:hAnsi="Arial" w:cs="Arial"/>
          <w:b/>
          <w:u w:val="single"/>
          <w:lang w:eastAsia="ar-SA"/>
        </w:rPr>
        <w:t>Wojska Polskiego 2F</w:t>
      </w:r>
      <w:bookmarkStart w:id="0" w:name="_GoBack"/>
      <w:bookmarkEnd w:id="0"/>
      <w:r w:rsidR="00212FF6" w:rsidRPr="00AE4957">
        <w:rPr>
          <w:rFonts w:ascii="Arial" w:eastAsia="Times New Roman" w:hAnsi="Arial" w:cs="Arial"/>
          <w:b/>
          <w:u w:val="single"/>
          <w:lang w:eastAsia="ar-SA"/>
        </w:rPr>
        <w:t xml:space="preserve"> </w:t>
      </w:r>
    </w:p>
    <w:p w:rsidR="00625CA3" w:rsidRPr="00AE4957" w:rsidRDefault="00625CA3" w:rsidP="00625CA3">
      <w:pPr>
        <w:suppressAutoHyphens/>
        <w:spacing w:after="0" w:line="276" w:lineRule="auto"/>
        <w:jc w:val="both"/>
        <w:rPr>
          <w:rFonts w:ascii="Arial" w:eastAsia="Times New Roman" w:hAnsi="Arial" w:cs="Arial"/>
          <w:b/>
          <w:u w:val="single"/>
          <w:lang w:eastAsia="ar-SA"/>
        </w:rPr>
      </w:pPr>
    </w:p>
    <w:p w:rsidR="00323C92" w:rsidRDefault="00323C92" w:rsidP="00625CA3">
      <w:pPr>
        <w:suppressAutoHyphens/>
        <w:spacing w:after="0" w:line="276" w:lineRule="auto"/>
        <w:jc w:val="center"/>
        <w:rPr>
          <w:rFonts w:ascii="Arial" w:eastAsia="Times New Roman" w:hAnsi="Arial" w:cs="Arial"/>
          <w:b/>
          <w:lang w:eastAsia="ar-SA"/>
        </w:rPr>
      </w:pPr>
    </w:p>
    <w:p w:rsidR="00625CA3" w:rsidRDefault="00625CA3" w:rsidP="00625CA3">
      <w:pPr>
        <w:suppressAutoHyphens/>
        <w:spacing w:after="0" w:line="276" w:lineRule="auto"/>
        <w:jc w:val="center"/>
        <w:rPr>
          <w:rFonts w:ascii="Arial" w:eastAsia="Times New Roman" w:hAnsi="Arial" w:cs="Arial"/>
          <w:b/>
          <w:lang w:eastAsia="ar-SA"/>
        </w:rPr>
      </w:pPr>
      <w:r w:rsidRPr="00AE4957">
        <w:rPr>
          <w:rFonts w:ascii="Arial" w:eastAsia="Times New Roman" w:hAnsi="Arial" w:cs="Arial"/>
          <w:b/>
          <w:lang w:eastAsia="ar-SA"/>
        </w:rPr>
        <w:lastRenderedPageBreak/>
        <w:t>§ 1</w:t>
      </w:r>
    </w:p>
    <w:p w:rsidR="00323C92" w:rsidRPr="00AE4957" w:rsidRDefault="00323C92" w:rsidP="00625CA3">
      <w:pPr>
        <w:suppressAutoHyphens/>
        <w:spacing w:after="0" w:line="276" w:lineRule="auto"/>
        <w:jc w:val="center"/>
        <w:rPr>
          <w:rFonts w:ascii="Arial" w:eastAsia="Times New Roman" w:hAnsi="Arial" w:cs="Arial"/>
          <w:b/>
          <w:lang w:eastAsia="ar-SA"/>
        </w:rPr>
      </w:pPr>
    </w:p>
    <w:p w:rsidR="00625CA3" w:rsidRPr="00AE4957" w:rsidRDefault="00625CA3" w:rsidP="00AE4957">
      <w:pPr>
        <w:numPr>
          <w:ilvl w:val="0"/>
          <w:numId w:val="9"/>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Zamawiający zbada towar w ciągu 7 dni kalendarzowych od daty otrzymania i o stwierdzonych wadach  powiadomi Wykonawcę w terminie 7  dni kalendarzowych od ich ujawnienia wyznaczając termin na ich usunięcie.</w:t>
      </w:r>
    </w:p>
    <w:p w:rsidR="00625CA3" w:rsidRPr="00AE4957" w:rsidRDefault="00625CA3" w:rsidP="00AE4957">
      <w:pPr>
        <w:numPr>
          <w:ilvl w:val="0"/>
          <w:numId w:val="9"/>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 xml:space="preserve">Zakazana jest cesja wierzytelności przysługujących wykonawcy z tytułu wykonania  niniejszego zamówienia bez pisemnej zgody zamawiającego. </w:t>
      </w:r>
    </w:p>
    <w:p w:rsidR="00625CA3" w:rsidRPr="00AE4957" w:rsidRDefault="00625CA3" w:rsidP="00AE4957">
      <w:pPr>
        <w:tabs>
          <w:tab w:val="num" w:pos="709"/>
        </w:tabs>
        <w:suppressAutoHyphens/>
        <w:spacing w:after="0" w:line="276" w:lineRule="auto"/>
        <w:ind w:hanging="436"/>
        <w:jc w:val="both"/>
        <w:rPr>
          <w:rFonts w:ascii="Arial" w:eastAsia="Times New Roman" w:hAnsi="Arial" w:cs="Arial"/>
          <w:lang w:eastAsia="ar-SA"/>
        </w:rPr>
      </w:pPr>
    </w:p>
    <w:p w:rsidR="00625CA3" w:rsidRPr="00AE4957" w:rsidRDefault="00625CA3" w:rsidP="00323C92">
      <w:pPr>
        <w:tabs>
          <w:tab w:val="num" w:pos="709"/>
        </w:tabs>
        <w:suppressAutoHyphens/>
        <w:spacing w:after="0" w:line="240" w:lineRule="auto"/>
        <w:ind w:hanging="437"/>
        <w:jc w:val="center"/>
        <w:rPr>
          <w:rFonts w:ascii="Arial" w:eastAsia="Times New Roman" w:hAnsi="Arial" w:cs="Arial"/>
          <w:b/>
          <w:lang w:eastAsia="ar-SA"/>
        </w:rPr>
      </w:pPr>
      <w:r w:rsidRPr="00AE4957">
        <w:rPr>
          <w:rFonts w:ascii="Arial" w:eastAsia="Times New Roman" w:hAnsi="Arial" w:cs="Arial"/>
          <w:b/>
          <w:lang w:eastAsia="ar-SA"/>
        </w:rPr>
        <w:t>§ 2</w:t>
      </w:r>
    </w:p>
    <w:p w:rsidR="00625CA3" w:rsidRPr="00AE4957" w:rsidRDefault="00625CA3" w:rsidP="00AE4957">
      <w:pPr>
        <w:tabs>
          <w:tab w:val="num" w:pos="709"/>
        </w:tabs>
        <w:suppressAutoHyphens/>
        <w:spacing w:after="0" w:line="276" w:lineRule="auto"/>
        <w:ind w:hanging="436"/>
        <w:jc w:val="both"/>
        <w:rPr>
          <w:rFonts w:ascii="Arial" w:eastAsia="Times New Roman" w:hAnsi="Arial" w:cs="Arial"/>
          <w:b/>
          <w:lang w:eastAsia="ar-SA"/>
        </w:rPr>
      </w:pPr>
    </w:p>
    <w:p w:rsidR="00625CA3" w:rsidRPr="00AE4957" w:rsidRDefault="00625CA3" w:rsidP="00AE4957">
      <w:pPr>
        <w:tabs>
          <w:tab w:val="num" w:pos="709"/>
        </w:tabs>
        <w:suppressAutoHyphens/>
        <w:spacing w:after="0" w:line="276" w:lineRule="auto"/>
        <w:ind w:left="426" w:hanging="436"/>
        <w:jc w:val="both"/>
        <w:rPr>
          <w:rFonts w:ascii="Arial" w:eastAsia="Times New Roman" w:hAnsi="Arial" w:cs="Arial"/>
          <w:b/>
          <w:lang w:eastAsia="ar-SA"/>
        </w:rPr>
      </w:pPr>
      <w:r w:rsidRPr="00AE4957">
        <w:rPr>
          <w:rFonts w:ascii="Arial" w:eastAsia="Times New Roman" w:hAnsi="Arial" w:cs="Arial"/>
          <w:b/>
          <w:lang w:eastAsia="ar-SA"/>
        </w:rPr>
        <w:t xml:space="preserve">      Wykonawca zobowiązuje się zapłacić Zamawiającemu następujące kary umowne : </w:t>
      </w:r>
    </w:p>
    <w:p w:rsidR="00625CA3" w:rsidRPr="00AE4957" w:rsidRDefault="00625CA3" w:rsidP="00AE4957">
      <w:pPr>
        <w:numPr>
          <w:ilvl w:val="0"/>
          <w:numId w:val="10"/>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Za opóźnienie w  dostarczeniu towaru  w wys.0,1% wynagrodzenia  brutto za każdy dzień  opóźnień.</w:t>
      </w:r>
    </w:p>
    <w:p w:rsidR="00625CA3" w:rsidRPr="00AE4957" w:rsidRDefault="00625CA3" w:rsidP="00AE4957">
      <w:pPr>
        <w:numPr>
          <w:ilvl w:val="0"/>
          <w:numId w:val="10"/>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Za opóźnienie w  usunięciu  wad stwierdzonych przy odbiorze lub ujawnionych w okresie gwarancji w wys. 0,1% wynagrodzenia  brutto za każdy dzień opóźnienia, licząc od terminu  wyznaczonego na usunięcie wad.</w:t>
      </w:r>
    </w:p>
    <w:p w:rsidR="00625CA3" w:rsidRPr="00AE4957" w:rsidRDefault="00625CA3" w:rsidP="00AE4957">
      <w:pPr>
        <w:numPr>
          <w:ilvl w:val="0"/>
          <w:numId w:val="10"/>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Za odstąpienie od wykonania zamówienia przez Zamawiającego z przyczyn leżących po stronie Wykonawcy w wys. 10%   wynagrodzenia umownego brutto.</w:t>
      </w:r>
    </w:p>
    <w:p w:rsidR="00625CA3" w:rsidRDefault="00625CA3" w:rsidP="00AE4957">
      <w:pPr>
        <w:numPr>
          <w:ilvl w:val="0"/>
          <w:numId w:val="10"/>
        </w:numPr>
        <w:tabs>
          <w:tab w:val="clear" w:pos="720"/>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Zamawiający zastrzega sobie prawo dochodzenia odszkodowania uzupełniającego przewyższającego wysokość zastrzeżonych kar umownych.</w:t>
      </w:r>
    </w:p>
    <w:p w:rsidR="00407143" w:rsidRPr="00AE4957" w:rsidRDefault="00407143" w:rsidP="00407143">
      <w:pPr>
        <w:suppressAutoHyphens/>
        <w:spacing w:after="0" w:line="276" w:lineRule="auto"/>
        <w:ind w:left="720"/>
        <w:jc w:val="both"/>
        <w:rPr>
          <w:rFonts w:ascii="Arial" w:eastAsia="Times New Roman" w:hAnsi="Arial" w:cs="Arial"/>
          <w:lang w:eastAsia="ar-SA"/>
        </w:rPr>
      </w:pPr>
    </w:p>
    <w:p w:rsidR="00625CA3" w:rsidRPr="00AE4957" w:rsidRDefault="00625CA3" w:rsidP="00AE4957">
      <w:pPr>
        <w:tabs>
          <w:tab w:val="num" w:pos="709"/>
        </w:tabs>
        <w:suppressAutoHyphens/>
        <w:spacing w:after="0" w:line="276" w:lineRule="auto"/>
        <w:ind w:hanging="436"/>
        <w:jc w:val="center"/>
        <w:rPr>
          <w:rFonts w:ascii="Arial" w:eastAsia="Times New Roman" w:hAnsi="Arial" w:cs="Arial"/>
          <w:b/>
          <w:lang w:eastAsia="ar-SA"/>
        </w:rPr>
      </w:pPr>
      <w:r w:rsidRPr="00AE4957">
        <w:rPr>
          <w:rFonts w:ascii="Arial" w:eastAsia="Times New Roman" w:hAnsi="Arial" w:cs="Arial"/>
          <w:b/>
          <w:lang w:eastAsia="ar-SA"/>
        </w:rPr>
        <w:t>§ 3</w:t>
      </w:r>
    </w:p>
    <w:p w:rsidR="00625CA3" w:rsidRPr="00AE4957" w:rsidRDefault="00625CA3" w:rsidP="00AE4957">
      <w:pPr>
        <w:numPr>
          <w:ilvl w:val="0"/>
          <w:numId w:val="11"/>
        </w:numPr>
        <w:tabs>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 xml:space="preserve">Spory wynikłe na tle realizacji niniejszego zamówienia będzie rozstrzygał Sąd właściwy dla siedziby  Zamawiającego. </w:t>
      </w:r>
    </w:p>
    <w:p w:rsidR="00633B52" w:rsidRPr="00AE4957" w:rsidRDefault="00625CA3" w:rsidP="0023492C">
      <w:pPr>
        <w:numPr>
          <w:ilvl w:val="0"/>
          <w:numId w:val="11"/>
        </w:numPr>
        <w:tabs>
          <w:tab w:val="num" w:pos="709"/>
        </w:tabs>
        <w:suppressAutoHyphens/>
        <w:spacing w:after="0" w:line="276" w:lineRule="auto"/>
        <w:ind w:hanging="436"/>
        <w:jc w:val="both"/>
        <w:rPr>
          <w:rFonts w:ascii="Arial" w:eastAsia="Times New Roman" w:hAnsi="Arial" w:cs="Arial"/>
          <w:lang w:eastAsia="ar-SA"/>
        </w:rPr>
      </w:pPr>
      <w:r w:rsidRPr="00AE4957">
        <w:rPr>
          <w:rFonts w:ascii="Arial" w:eastAsia="Times New Roman" w:hAnsi="Arial" w:cs="Arial"/>
          <w:lang w:eastAsia="ar-SA"/>
        </w:rPr>
        <w:t>W sprawach nieuregulowanych w niniejszym zamówieniu mają zastosowanie przepisy: kodeksu cywilnego.</w:t>
      </w:r>
    </w:p>
    <w:p w:rsidR="001427F7" w:rsidRPr="00AE4957" w:rsidRDefault="001427F7" w:rsidP="00AE4957">
      <w:pPr>
        <w:tabs>
          <w:tab w:val="num" w:pos="709"/>
        </w:tabs>
        <w:suppressAutoHyphens/>
        <w:spacing w:after="0" w:line="276" w:lineRule="auto"/>
        <w:ind w:left="709" w:hanging="436"/>
        <w:jc w:val="both"/>
        <w:rPr>
          <w:rFonts w:ascii="Arial" w:eastAsia="Times New Roman" w:hAnsi="Arial" w:cs="Arial"/>
          <w:lang w:eastAsia="ar-SA"/>
        </w:rPr>
      </w:pPr>
    </w:p>
    <w:p w:rsidR="00D32A97" w:rsidRPr="00AE4957" w:rsidRDefault="00D32A97" w:rsidP="0023492C">
      <w:pPr>
        <w:numPr>
          <w:ilvl w:val="0"/>
          <w:numId w:val="11"/>
        </w:numPr>
        <w:tabs>
          <w:tab w:val="num" w:pos="709"/>
        </w:tabs>
        <w:suppressAutoHyphens/>
        <w:spacing w:after="0" w:line="276" w:lineRule="auto"/>
        <w:ind w:hanging="436"/>
        <w:jc w:val="both"/>
        <w:rPr>
          <w:rFonts w:ascii="Arial" w:hAnsi="Arial" w:cs="Arial"/>
        </w:rPr>
      </w:pPr>
      <w:r w:rsidRPr="00AE4957">
        <w:rPr>
          <w:rFonts w:ascii="Arial" w:hAnsi="Arial" w:cs="Arial"/>
        </w:rPr>
        <w:t xml:space="preserve">Zamawiający dopuszcza oferowanie materiałów równoważnych pod warunkiem, że zapewnią uzyskanie parametrów technicznych nie gorszych od wymaganych. Wykonawca, który zastosuje materiały równoważne będzie obowiązany wykazać w trakcie realizacji zamówienia, że zastosowane przez niego materiały spełniają wymagania określone przez Zamawiającego. </w:t>
      </w:r>
    </w:p>
    <w:p w:rsidR="00893C2B" w:rsidRPr="00AE4957" w:rsidRDefault="00893C2B" w:rsidP="0023492C">
      <w:pPr>
        <w:numPr>
          <w:ilvl w:val="0"/>
          <w:numId w:val="11"/>
        </w:numPr>
        <w:tabs>
          <w:tab w:val="num" w:pos="709"/>
        </w:tabs>
        <w:suppressAutoHyphens/>
        <w:spacing w:after="0" w:line="276" w:lineRule="auto"/>
        <w:ind w:hanging="436"/>
        <w:jc w:val="both"/>
        <w:rPr>
          <w:rFonts w:ascii="Arial" w:hAnsi="Arial" w:cs="Arial"/>
        </w:rPr>
      </w:pPr>
      <w:r w:rsidRPr="00AE4957">
        <w:rPr>
          <w:rFonts w:ascii="Arial" w:hAnsi="Arial" w:cs="Arial"/>
        </w:rPr>
        <w:t xml:space="preserve">Zamawiający </w:t>
      </w:r>
      <w:r w:rsidRPr="00AE4957">
        <w:rPr>
          <w:rFonts w:ascii="Arial" w:hAnsi="Arial" w:cs="Arial"/>
          <w:b/>
          <w:bCs/>
        </w:rPr>
        <w:t xml:space="preserve">nie dopuszcza </w:t>
      </w:r>
      <w:r w:rsidRPr="00AE4957">
        <w:rPr>
          <w:rFonts w:ascii="Arial" w:hAnsi="Arial" w:cs="Arial"/>
        </w:rPr>
        <w:t xml:space="preserve">składania ofert częściowych. </w:t>
      </w:r>
    </w:p>
    <w:p w:rsidR="0081107B" w:rsidRPr="00AE4957" w:rsidRDefault="0081107B" w:rsidP="00A968D1">
      <w:pPr>
        <w:ind w:left="709"/>
        <w:rPr>
          <w:rFonts w:ascii="Arial" w:hAnsi="Arial" w:cs="Arial"/>
          <w:b/>
          <w:u w:val="single"/>
        </w:rPr>
      </w:pPr>
      <w:r w:rsidRPr="00AE4957">
        <w:rPr>
          <w:rFonts w:ascii="Arial" w:hAnsi="Arial" w:cs="Arial"/>
          <w:b/>
          <w:u w:val="single"/>
        </w:rPr>
        <w:t>UWAGA:</w:t>
      </w:r>
    </w:p>
    <w:p w:rsidR="0081107B" w:rsidRPr="00AE4957" w:rsidRDefault="00132C35" w:rsidP="00132C35">
      <w:pPr>
        <w:rPr>
          <w:rFonts w:ascii="Arial" w:hAnsi="Arial" w:cs="Arial"/>
          <w:b/>
        </w:rPr>
      </w:pPr>
      <w:r w:rsidRPr="00AE4957">
        <w:rPr>
          <w:rFonts w:ascii="Arial" w:hAnsi="Arial" w:cs="Arial"/>
          <w:b/>
        </w:rPr>
        <w:t>W celu</w:t>
      </w:r>
      <w:r w:rsidR="00184379" w:rsidRPr="00AE4957">
        <w:rPr>
          <w:rFonts w:ascii="Arial" w:hAnsi="Arial" w:cs="Arial"/>
          <w:b/>
        </w:rPr>
        <w:t xml:space="preserve"> złożenia oferty należy złożyć:</w:t>
      </w:r>
    </w:p>
    <w:p w:rsidR="00CD29DF" w:rsidRPr="0023492C" w:rsidRDefault="00CD29DF" w:rsidP="0023492C">
      <w:pPr>
        <w:pStyle w:val="Akapitzlist"/>
        <w:numPr>
          <w:ilvl w:val="0"/>
          <w:numId w:val="13"/>
        </w:numPr>
        <w:rPr>
          <w:rFonts w:ascii="Arial" w:hAnsi="Arial" w:cs="Arial"/>
        </w:rPr>
      </w:pPr>
      <w:r w:rsidRPr="0023492C">
        <w:rPr>
          <w:rFonts w:ascii="Arial" w:hAnsi="Arial" w:cs="Arial"/>
        </w:rPr>
        <w:t>Wypełniony formularz ofertowy stanowiący załącznik nr</w:t>
      </w:r>
      <w:r w:rsidR="00AC7C54" w:rsidRPr="0023492C">
        <w:rPr>
          <w:rFonts w:ascii="Arial" w:hAnsi="Arial" w:cs="Arial"/>
        </w:rPr>
        <w:t xml:space="preserve"> 1</w:t>
      </w:r>
    </w:p>
    <w:p w:rsidR="00B949B5" w:rsidRPr="00AE4957" w:rsidRDefault="00B949B5" w:rsidP="0023492C">
      <w:pPr>
        <w:pStyle w:val="Akapitzlist"/>
        <w:numPr>
          <w:ilvl w:val="0"/>
          <w:numId w:val="13"/>
        </w:numPr>
        <w:rPr>
          <w:rFonts w:ascii="Arial" w:hAnsi="Arial" w:cs="Arial"/>
        </w:rPr>
      </w:pPr>
      <w:r w:rsidRPr="00AE4957">
        <w:rPr>
          <w:rFonts w:ascii="Arial" w:hAnsi="Arial" w:cs="Arial"/>
        </w:rPr>
        <w:t>Wszystkie koszty związane ze sporządzeniem i przedłożeniem oferty ponosi Wykonawca.</w:t>
      </w:r>
    </w:p>
    <w:p w:rsidR="00B949B5" w:rsidRPr="00AE4957" w:rsidRDefault="00B949B5" w:rsidP="0023492C">
      <w:pPr>
        <w:pStyle w:val="Akapitzlist"/>
        <w:numPr>
          <w:ilvl w:val="0"/>
          <w:numId w:val="13"/>
        </w:numPr>
        <w:rPr>
          <w:rFonts w:ascii="Arial" w:hAnsi="Arial" w:cs="Arial"/>
        </w:rPr>
      </w:pPr>
      <w:r w:rsidRPr="00AE4957">
        <w:rPr>
          <w:rFonts w:ascii="Arial" w:hAnsi="Arial" w:cs="Arial"/>
        </w:rPr>
        <w:t>Wszystkie ceny detaliczne muszą być podane w PLN.</w:t>
      </w:r>
    </w:p>
    <w:p w:rsidR="00981FD3" w:rsidRPr="00AE4957" w:rsidRDefault="00981FD3" w:rsidP="0023492C">
      <w:pPr>
        <w:pStyle w:val="Akapitzlist"/>
        <w:numPr>
          <w:ilvl w:val="0"/>
          <w:numId w:val="13"/>
        </w:numPr>
        <w:rPr>
          <w:rFonts w:ascii="Arial" w:hAnsi="Arial" w:cs="Arial"/>
        </w:rPr>
      </w:pPr>
      <w:r w:rsidRPr="00AE4957">
        <w:rPr>
          <w:rFonts w:ascii="Arial" w:hAnsi="Arial" w:cs="Arial"/>
        </w:rPr>
        <w:t>Do oferty należy dołączyć wszystkie wymagane w OPZ dokumenty.</w:t>
      </w:r>
    </w:p>
    <w:p w:rsidR="004254E9" w:rsidRPr="00AE4957" w:rsidRDefault="004254E9" w:rsidP="0023492C">
      <w:pPr>
        <w:pStyle w:val="Akapitzlist"/>
        <w:numPr>
          <w:ilvl w:val="0"/>
          <w:numId w:val="13"/>
        </w:numPr>
        <w:rPr>
          <w:rFonts w:ascii="Arial" w:hAnsi="Arial" w:cs="Arial"/>
        </w:rPr>
      </w:pPr>
      <w:r w:rsidRPr="00AE4957">
        <w:rPr>
          <w:rFonts w:ascii="Arial" w:hAnsi="Arial" w:cs="Arial"/>
        </w:rPr>
        <w:t>W celu wyboru najkorzystniejszej oferty Zamawiający przyjął kryterium najniższa cena.</w:t>
      </w:r>
    </w:p>
    <w:p w:rsidR="004254E9" w:rsidRPr="00AE4957" w:rsidRDefault="004254E9" w:rsidP="0023492C">
      <w:pPr>
        <w:pStyle w:val="Akapitzlist"/>
        <w:numPr>
          <w:ilvl w:val="0"/>
          <w:numId w:val="13"/>
        </w:numPr>
        <w:rPr>
          <w:rFonts w:ascii="Arial" w:hAnsi="Arial" w:cs="Arial"/>
        </w:rPr>
      </w:pPr>
      <w:r w:rsidRPr="00AE4957">
        <w:rPr>
          <w:rFonts w:ascii="Arial" w:hAnsi="Arial" w:cs="Arial"/>
        </w:rPr>
        <w:t xml:space="preserve">Za najkorzystniejszą </w:t>
      </w:r>
      <w:r w:rsidR="007D5A2C" w:rsidRPr="00AE4957">
        <w:rPr>
          <w:rFonts w:ascii="Arial" w:hAnsi="Arial" w:cs="Arial"/>
        </w:rPr>
        <w:t xml:space="preserve">uważać się będzie ofertę, która zawiera najniższą cenę, </w:t>
      </w:r>
    </w:p>
    <w:p w:rsidR="007D5A2C" w:rsidRPr="00AE4957" w:rsidRDefault="007D5A2C" w:rsidP="0023492C">
      <w:pPr>
        <w:pStyle w:val="Akapitzlist"/>
        <w:numPr>
          <w:ilvl w:val="0"/>
          <w:numId w:val="13"/>
        </w:numPr>
        <w:rPr>
          <w:rFonts w:ascii="Arial" w:hAnsi="Arial" w:cs="Arial"/>
        </w:rPr>
      </w:pPr>
      <w:r w:rsidRPr="00AE4957">
        <w:rPr>
          <w:rFonts w:ascii="Arial" w:hAnsi="Arial" w:cs="Arial"/>
        </w:rPr>
        <w:t xml:space="preserve">W sytuacji </w:t>
      </w:r>
      <w:r w:rsidR="00D97EBB" w:rsidRPr="00AE4957">
        <w:rPr>
          <w:rFonts w:ascii="Arial" w:hAnsi="Arial" w:cs="Arial"/>
        </w:rPr>
        <w:t xml:space="preserve">gdy Zamawiający nie będzie mógł dokonać wyboru najkorzystniejszej oferty ze względu na </w:t>
      </w:r>
      <w:r w:rsidR="00CE464D" w:rsidRPr="00AE4957">
        <w:rPr>
          <w:rFonts w:ascii="Arial" w:hAnsi="Arial" w:cs="Arial"/>
        </w:rPr>
        <w:t>to, że zostały złożone oferty o takiej samej cenie, wezwie on Wykonawców, którzy złożyli te oferty, do złożenia w terminie określonym przez Zamawiającego</w:t>
      </w:r>
      <w:r w:rsidR="002736C8" w:rsidRPr="00AE4957">
        <w:rPr>
          <w:rFonts w:ascii="Arial" w:hAnsi="Arial" w:cs="Arial"/>
        </w:rPr>
        <w:t xml:space="preserve"> ofert dodatkowych zawierających nową cenę. Wykonawcy składający ofert</w:t>
      </w:r>
      <w:r w:rsidR="00493B89" w:rsidRPr="00AE4957">
        <w:rPr>
          <w:rFonts w:ascii="Arial" w:hAnsi="Arial" w:cs="Arial"/>
        </w:rPr>
        <w:t>y</w:t>
      </w:r>
      <w:r w:rsidR="002736C8" w:rsidRPr="00AE4957">
        <w:rPr>
          <w:rFonts w:ascii="Arial" w:hAnsi="Arial" w:cs="Arial"/>
        </w:rPr>
        <w:t xml:space="preserve"> dodatkowe nie mogą zaoferować cen wyższych niż zaoferowane </w:t>
      </w:r>
      <w:r w:rsidR="00811DEE" w:rsidRPr="00AE4957">
        <w:rPr>
          <w:rFonts w:ascii="Arial" w:hAnsi="Arial" w:cs="Arial"/>
        </w:rPr>
        <w:t xml:space="preserve">w uprzednio złożonych przez nich ofertach. </w:t>
      </w:r>
    </w:p>
    <w:p w:rsidR="00930961" w:rsidRPr="00AE4957" w:rsidRDefault="00930961" w:rsidP="0023492C">
      <w:pPr>
        <w:pStyle w:val="Akapitzlist"/>
        <w:numPr>
          <w:ilvl w:val="0"/>
          <w:numId w:val="13"/>
        </w:numPr>
        <w:rPr>
          <w:rFonts w:ascii="Arial" w:hAnsi="Arial" w:cs="Arial"/>
        </w:rPr>
      </w:pPr>
      <w:r w:rsidRPr="00AE4957">
        <w:rPr>
          <w:rFonts w:ascii="Arial" w:hAnsi="Arial" w:cs="Arial"/>
        </w:rPr>
        <w:lastRenderedPageBreak/>
        <w:t>Wykonawca, którego oferta zostanie uznana za najkorzystniejszą zobowiązany jest do podpisania umowy w terminie i miejscu wyznaczonym przez Zamawiającego</w:t>
      </w:r>
      <w:r w:rsidR="008F4759" w:rsidRPr="00AE4957">
        <w:rPr>
          <w:rFonts w:ascii="Arial" w:hAnsi="Arial" w:cs="Arial"/>
        </w:rPr>
        <w:t xml:space="preserve">  </w:t>
      </w:r>
      <w:r w:rsidR="001B20F0" w:rsidRPr="00AE4957">
        <w:rPr>
          <w:rFonts w:ascii="Arial" w:hAnsi="Arial" w:cs="Arial"/>
        </w:rPr>
        <w:br/>
      </w:r>
      <w:r w:rsidR="008F4759" w:rsidRPr="00AE4957">
        <w:rPr>
          <w:rFonts w:ascii="Arial" w:hAnsi="Arial" w:cs="Arial"/>
        </w:rPr>
        <w:t xml:space="preserve">32 Wojskowy Oddział Gospodarczy w Zamościu. </w:t>
      </w:r>
    </w:p>
    <w:p w:rsidR="00A61355" w:rsidRPr="00AE4957" w:rsidRDefault="00A61355" w:rsidP="00C53F28">
      <w:pPr>
        <w:spacing w:after="0" w:line="240" w:lineRule="auto"/>
        <w:rPr>
          <w:rFonts w:ascii="Arial" w:eastAsia="Times New Roman" w:hAnsi="Arial" w:cs="Arial"/>
          <w:b/>
          <w:bCs/>
          <w:lang w:eastAsia="pl-PL"/>
        </w:rPr>
      </w:pPr>
    </w:p>
    <w:p w:rsidR="002F294E" w:rsidRPr="00AE4957" w:rsidRDefault="002F294E" w:rsidP="002F294E">
      <w:pPr>
        <w:spacing w:after="0" w:line="240" w:lineRule="auto"/>
        <w:jc w:val="center"/>
        <w:rPr>
          <w:rFonts w:ascii="Arial" w:eastAsia="Times New Roman" w:hAnsi="Arial" w:cs="Arial"/>
          <w:bCs/>
          <w:lang w:eastAsia="pl-PL"/>
        </w:rPr>
      </w:pPr>
      <w:r w:rsidRPr="00AE4957">
        <w:rPr>
          <w:rFonts w:ascii="Arial" w:eastAsia="Times New Roman" w:hAnsi="Arial" w:cs="Arial"/>
          <w:bCs/>
          <w:lang w:eastAsia="pl-PL"/>
        </w:rPr>
        <w:t>ZASADY WEJŚCIA / WJAZDU</w:t>
      </w:r>
    </w:p>
    <w:p w:rsidR="00966982" w:rsidRPr="00966982" w:rsidRDefault="00966982" w:rsidP="00966982">
      <w:pPr>
        <w:numPr>
          <w:ilvl w:val="0"/>
          <w:numId w:val="12"/>
        </w:numPr>
        <w:shd w:val="clear" w:color="auto" w:fill="FFFFFF"/>
        <w:tabs>
          <w:tab w:val="left" w:pos="284"/>
        </w:tabs>
        <w:suppressAutoHyphens/>
        <w:spacing w:after="200" w:line="276" w:lineRule="auto"/>
        <w:ind w:left="284" w:hanging="284"/>
        <w:jc w:val="both"/>
        <w:rPr>
          <w:rFonts w:ascii="Arial" w:hAnsi="Arial" w:cs="Arial"/>
          <w:color w:val="000000" w:themeColor="text1"/>
          <w:kern w:val="1"/>
          <w:lang w:eastAsia="zh-CN"/>
        </w:rPr>
      </w:pPr>
      <w:r w:rsidRPr="00966982">
        <w:rPr>
          <w:rFonts w:ascii="Arial" w:hAnsi="Arial" w:cs="Arial"/>
          <w:color w:val="000000" w:themeColor="text1"/>
          <w:kern w:val="1"/>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2023 r. poz. 1266 t.j.) oraz Regulaminu ogólnego żołnierza Wojska Polskiego.</w:t>
      </w:r>
    </w:p>
    <w:p w:rsidR="00966982" w:rsidRPr="00966982" w:rsidRDefault="00966982" w:rsidP="00966982">
      <w:pPr>
        <w:numPr>
          <w:ilvl w:val="0"/>
          <w:numId w:val="12"/>
        </w:numPr>
        <w:shd w:val="clear" w:color="auto" w:fill="FFFFFF"/>
        <w:tabs>
          <w:tab w:val="left" w:pos="284"/>
        </w:tabs>
        <w:suppressAutoHyphens/>
        <w:spacing w:after="200" w:line="276" w:lineRule="auto"/>
        <w:ind w:left="284" w:hanging="284"/>
        <w:jc w:val="both"/>
        <w:rPr>
          <w:rFonts w:ascii="Arial" w:hAnsi="Arial" w:cs="Arial"/>
          <w:color w:val="000000"/>
          <w:kern w:val="2"/>
          <w:lang w:eastAsia="zh-CN"/>
        </w:rPr>
      </w:pPr>
      <w:r w:rsidRPr="00966982">
        <w:rPr>
          <w:rFonts w:ascii="Arial" w:hAnsi="Arial" w:cs="Arial"/>
          <w:color w:val="000000"/>
          <w:kern w:val="2"/>
          <w:lang w:eastAsia="zh-CN"/>
        </w:rPr>
        <w:t xml:space="preserve">Zamawiający na podstawie: Instrukcji o ochronie obiektów wojskowych i konwojowanego mienia - DU-3.14.3(A), sygn. Szt. Gen. </w:t>
      </w:r>
      <w:r w:rsidRPr="00966982">
        <w:rPr>
          <w:rFonts w:ascii="Arial" w:hAnsi="Arial" w:cs="Arial"/>
        </w:rPr>
        <w:t xml:space="preserve">1705/2023 </w:t>
      </w:r>
      <w:r w:rsidRPr="00966982">
        <w:rPr>
          <w:rFonts w:ascii="Arial" w:hAnsi="Arial" w:cs="Arial"/>
          <w:color w:val="000000"/>
          <w:kern w:val="2"/>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F294E" w:rsidRPr="00AE4957" w:rsidRDefault="005F28F6" w:rsidP="00AE4957">
      <w:pPr>
        <w:numPr>
          <w:ilvl w:val="0"/>
          <w:numId w:val="12"/>
        </w:numPr>
        <w:spacing w:after="0" w:line="240" w:lineRule="auto"/>
        <w:ind w:left="426"/>
        <w:rPr>
          <w:rFonts w:ascii="Arial" w:eastAsia="Times New Roman" w:hAnsi="Arial" w:cs="Arial"/>
          <w:bCs/>
          <w:lang w:eastAsia="pl-PL"/>
        </w:rPr>
      </w:pPr>
      <w:r w:rsidRPr="00AE4957">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AE4957">
        <w:rPr>
          <w:rFonts w:ascii="Arial" w:hAnsi="Arial" w:cs="Arial"/>
          <w:color w:val="000000" w:themeColor="text1"/>
          <w:kern w:val="1"/>
          <w:lang w:eastAsia="zh-CN"/>
        </w:rPr>
        <w:br/>
        <w:t xml:space="preserve">w decyzji Nr 107/MON Ministra Obrony Narodowej z dnia 18 sierpnia 2021 r. </w:t>
      </w:r>
      <w:r w:rsidRPr="00AE4957">
        <w:rPr>
          <w:rFonts w:ascii="Arial" w:hAnsi="Arial" w:cs="Arial"/>
          <w:color w:val="000000" w:themeColor="text1"/>
          <w:kern w:val="1"/>
          <w:lang w:eastAsia="zh-CN"/>
        </w:rPr>
        <w:br/>
        <w:t>w sprawie organizowania współpracy międzynarodowej w resorcie obrony narodowej (Dz. Urz. MON z 2021 r. poz. 177).</w:t>
      </w:r>
    </w:p>
    <w:p w:rsidR="002F294E" w:rsidRPr="00AE4957" w:rsidRDefault="002F294E" w:rsidP="00AE4957">
      <w:pPr>
        <w:numPr>
          <w:ilvl w:val="0"/>
          <w:numId w:val="12"/>
        </w:numPr>
        <w:spacing w:after="0" w:line="240" w:lineRule="auto"/>
        <w:ind w:left="426"/>
        <w:rPr>
          <w:rFonts w:ascii="Arial" w:eastAsia="Times New Roman" w:hAnsi="Arial" w:cs="Arial"/>
          <w:bCs/>
          <w:lang w:eastAsia="pl-PL"/>
        </w:rPr>
      </w:pPr>
      <w:r w:rsidRPr="00AE4957">
        <w:rPr>
          <w:rFonts w:ascii="Arial" w:eastAsia="Times New Roman" w:hAnsi="Arial" w:cs="Arial"/>
          <w:bCs/>
          <w:lang w:eastAsia="pl-PL"/>
        </w:rPr>
        <w:t>W stosunku do obywateli RP, dostawcy ubiegający się o zgodę na wejście/wjazd na teren chronionych obiektów wojskowych, zobowiązani są posiadać:</w:t>
      </w:r>
    </w:p>
    <w:p w:rsidR="002F294E" w:rsidRPr="00AE4957" w:rsidRDefault="002F294E" w:rsidP="00AE4957">
      <w:pPr>
        <w:spacing w:after="0" w:line="240" w:lineRule="auto"/>
        <w:ind w:left="426" w:firstLine="709"/>
        <w:rPr>
          <w:rFonts w:ascii="Arial" w:eastAsia="Times New Roman" w:hAnsi="Arial" w:cs="Arial"/>
          <w:bCs/>
          <w:lang w:eastAsia="pl-PL"/>
        </w:rPr>
      </w:pPr>
      <w:r w:rsidRPr="00AE4957">
        <w:rPr>
          <w:rFonts w:ascii="Arial" w:eastAsia="Times New Roman" w:hAnsi="Arial" w:cs="Arial"/>
          <w:bCs/>
          <w:lang w:eastAsia="pl-PL"/>
        </w:rPr>
        <w:t xml:space="preserve">- aktualny dokument tożsamości z podaniem organu wydającego, </w:t>
      </w:r>
    </w:p>
    <w:p w:rsidR="002F294E" w:rsidRPr="00AE4957" w:rsidRDefault="002F294E" w:rsidP="00AE4957">
      <w:pPr>
        <w:spacing w:after="0" w:line="240" w:lineRule="auto"/>
        <w:ind w:left="426" w:firstLine="709"/>
        <w:rPr>
          <w:rFonts w:ascii="Arial" w:eastAsia="Times New Roman" w:hAnsi="Arial" w:cs="Arial"/>
          <w:bCs/>
          <w:lang w:eastAsia="pl-PL"/>
        </w:rPr>
      </w:pPr>
      <w:r w:rsidRPr="00AE4957">
        <w:rPr>
          <w:rFonts w:ascii="Arial" w:eastAsia="Times New Roman" w:hAnsi="Arial" w:cs="Arial"/>
          <w:bCs/>
          <w:lang w:eastAsia="pl-PL"/>
        </w:rPr>
        <w:t>- numery rejestracyjne samochodów oraz innego sprzętu.</w:t>
      </w:r>
    </w:p>
    <w:p w:rsidR="002F294E" w:rsidRPr="00AE4957" w:rsidRDefault="002F294E" w:rsidP="00AE4957">
      <w:pPr>
        <w:spacing w:after="0" w:line="240" w:lineRule="auto"/>
        <w:ind w:left="426"/>
        <w:rPr>
          <w:rFonts w:ascii="Arial" w:eastAsia="Times New Roman" w:hAnsi="Arial" w:cs="Arial"/>
          <w:bCs/>
          <w:lang w:eastAsia="pl-PL"/>
        </w:rPr>
      </w:pPr>
    </w:p>
    <w:p w:rsidR="002F294E" w:rsidRPr="00AE4957" w:rsidRDefault="002F294E" w:rsidP="00AE4957">
      <w:pPr>
        <w:numPr>
          <w:ilvl w:val="0"/>
          <w:numId w:val="12"/>
        </w:numPr>
        <w:spacing w:after="0" w:line="240" w:lineRule="auto"/>
        <w:ind w:left="426"/>
        <w:rPr>
          <w:rFonts w:ascii="Arial" w:eastAsia="Times New Roman" w:hAnsi="Arial" w:cs="Arial"/>
          <w:bCs/>
          <w:lang w:eastAsia="pl-PL"/>
        </w:rPr>
      </w:pPr>
      <w:r w:rsidRPr="00AE4957">
        <w:rPr>
          <w:rFonts w:ascii="Arial" w:eastAsia="Times New Roman" w:hAnsi="Arial" w:cs="Arial"/>
          <w:bCs/>
          <w:lang w:eastAsia="pl-PL"/>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2F294E" w:rsidRPr="00AE4957" w:rsidRDefault="002F294E" w:rsidP="00AE4957">
      <w:pPr>
        <w:spacing w:after="0" w:line="240" w:lineRule="auto"/>
        <w:ind w:left="426" w:hanging="142"/>
        <w:rPr>
          <w:rFonts w:ascii="Arial" w:eastAsia="Times New Roman" w:hAnsi="Arial" w:cs="Arial"/>
          <w:bCs/>
          <w:lang w:eastAsia="pl-PL"/>
        </w:rPr>
      </w:pPr>
      <w:r w:rsidRPr="00AE4957">
        <w:rPr>
          <w:rFonts w:ascii="Arial" w:eastAsia="Times New Roman" w:hAnsi="Arial" w:cs="Arial"/>
          <w:bCs/>
          <w:lang w:eastAsia="pl-PL"/>
        </w:rPr>
        <w:t>- wnoszenie sprzętu audiowizualnego oraz wszelkich urządzeń służących do rejestracji obrazu i dźwięku,</w:t>
      </w:r>
    </w:p>
    <w:p w:rsidR="002F294E" w:rsidRPr="00AE4957" w:rsidRDefault="002F294E" w:rsidP="00AE4957">
      <w:pPr>
        <w:spacing w:after="0" w:line="240" w:lineRule="auto"/>
        <w:ind w:left="426" w:hanging="142"/>
        <w:rPr>
          <w:rFonts w:ascii="Arial" w:eastAsia="Times New Roman" w:hAnsi="Arial" w:cs="Arial"/>
          <w:bCs/>
          <w:lang w:eastAsia="pl-PL"/>
        </w:rPr>
      </w:pPr>
      <w:r w:rsidRPr="00AE4957">
        <w:rPr>
          <w:rFonts w:ascii="Arial" w:eastAsia="Times New Roman" w:hAnsi="Arial" w:cs="Arial"/>
          <w:bCs/>
          <w:lang w:eastAsia="pl-PL"/>
        </w:rPr>
        <w:t>- użytkowanie w miejscu wykonywania prac telefonu komórkowego.</w:t>
      </w:r>
    </w:p>
    <w:p w:rsidR="002F294E" w:rsidRPr="00AE4957" w:rsidRDefault="002F294E" w:rsidP="00AE4957">
      <w:pPr>
        <w:spacing w:after="0" w:line="240" w:lineRule="auto"/>
        <w:ind w:left="426" w:hanging="142"/>
        <w:rPr>
          <w:rFonts w:ascii="Arial" w:eastAsia="Times New Roman" w:hAnsi="Arial" w:cs="Arial"/>
          <w:bCs/>
          <w:lang w:eastAsia="pl-PL"/>
        </w:rPr>
      </w:pPr>
    </w:p>
    <w:p w:rsidR="00C53F28" w:rsidRPr="00AE4957" w:rsidRDefault="002F294E" w:rsidP="00AE4957">
      <w:pPr>
        <w:numPr>
          <w:ilvl w:val="0"/>
          <w:numId w:val="12"/>
        </w:numPr>
        <w:spacing w:after="0" w:line="240" w:lineRule="auto"/>
        <w:ind w:left="426"/>
        <w:rPr>
          <w:rFonts w:ascii="Arial" w:eastAsia="Times New Roman" w:hAnsi="Arial" w:cs="Arial"/>
          <w:b/>
          <w:bCs/>
          <w:lang w:eastAsia="pl-PL"/>
        </w:rPr>
      </w:pPr>
      <w:r w:rsidRPr="00AE4957">
        <w:rPr>
          <w:rFonts w:ascii="Arial" w:eastAsia="Times New Roman" w:hAnsi="Arial" w:cs="Arial"/>
          <w:bCs/>
          <w:lang w:eastAsia="pl-PL"/>
        </w:rPr>
        <w:t xml:space="preserve"> Dostawa, wszelkie informacje oraz materiały uzyskane w czasie, i po jej realizacji nie mogą być wykorzystane do żadnego rodzaju materiałów promocyjnych i czynności z tym związanych, w szczegó</w:t>
      </w:r>
      <w:r w:rsidR="000D3D6C" w:rsidRPr="00AE4957">
        <w:rPr>
          <w:rFonts w:ascii="Arial" w:eastAsia="Times New Roman" w:hAnsi="Arial" w:cs="Arial"/>
          <w:bCs/>
          <w:lang w:eastAsia="pl-PL"/>
        </w:rPr>
        <w:t xml:space="preserve">lności prezentacji </w:t>
      </w:r>
      <w:r w:rsidRPr="00AE4957">
        <w:rPr>
          <w:rFonts w:ascii="Arial" w:eastAsia="Times New Roman" w:hAnsi="Arial" w:cs="Arial"/>
          <w:bCs/>
          <w:lang w:eastAsia="pl-PL"/>
        </w:rPr>
        <w:t>w środkach</w:t>
      </w:r>
      <w:r w:rsidR="000D3D6C" w:rsidRPr="00AE4957">
        <w:rPr>
          <w:rFonts w:ascii="Arial" w:eastAsia="Times New Roman" w:hAnsi="Arial" w:cs="Arial"/>
          <w:b/>
          <w:bCs/>
          <w:lang w:eastAsia="pl-PL"/>
        </w:rPr>
        <w:t xml:space="preserve"> </w:t>
      </w:r>
      <w:r w:rsidR="000D3D6C" w:rsidRPr="00DE4B84">
        <w:rPr>
          <w:rFonts w:ascii="Arial" w:eastAsia="Times New Roman" w:hAnsi="Arial" w:cs="Arial"/>
          <w:bCs/>
          <w:lang w:eastAsia="pl-PL"/>
        </w:rPr>
        <w:t xml:space="preserve">masowego przekazu, </w:t>
      </w:r>
      <w:r w:rsidRPr="00DE4B84">
        <w:rPr>
          <w:rFonts w:ascii="Arial" w:eastAsia="Times New Roman" w:hAnsi="Arial" w:cs="Arial"/>
          <w:bCs/>
          <w:lang w:eastAsia="pl-PL"/>
        </w:rPr>
        <w:t>filmach, ulotkach, folderach itp.</w:t>
      </w:r>
    </w:p>
    <w:p w:rsidR="003625DC" w:rsidRPr="00AE4957" w:rsidRDefault="003625DC" w:rsidP="00AE4957">
      <w:pPr>
        <w:spacing w:after="0" w:line="240" w:lineRule="auto"/>
        <w:ind w:left="426"/>
        <w:rPr>
          <w:rFonts w:ascii="Arial" w:eastAsia="Times New Roman" w:hAnsi="Arial" w:cs="Arial"/>
          <w:b/>
          <w:bCs/>
          <w:lang w:eastAsia="pl-PL"/>
        </w:rPr>
      </w:pPr>
    </w:p>
    <w:p w:rsidR="00650FA9" w:rsidRDefault="00650FA9" w:rsidP="00650FA9">
      <w:pPr>
        <w:pStyle w:val="Akapitzlist"/>
        <w:spacing w:after="0" w:line="240" w:lineRule="auto"/>
        <w:rPr>
          <w:rFonts w:ascii="Arial" w:eastAsia="Times New Roman" w:hAnsi="Arial" w:cs="Arial"/>
          <w:b/>
          <w:bCs/>
          <w:lang w:eastAsia="pl-PL"/>
        </w:rPr>
      </w:pPr>
    </w:p>
    <w:sectPr w:rsidR="00650FA9" w:rsidSect="00323C92">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6F" w:rsidRDefault="00D2756F" w:rsidP="00F04FB2">
      <w:pPr>
        <w:spacing w:after="0" w:line="240" w:lineRule="auto"/>
      </w:pPr>
      <w:r>
        <w:separator/>
      </w:r>
    </w:p>
  </w:endnote>
  <w:endnote w:type="continuationSeparator" w:id="0">
    <w:p w:rsidR="00D2756F" w:rsidRDefault="00D2756F"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6F" w:rsidRDefault="00D2756F" w:rsidP="00F04FB2">
      <w:pPr>
        <w:spacing w:after="0" w:line="240" w:lineRule="auto"/>
      </w:pPr>
      <w:r>
        <w:separator/>
      </w:r>
    </w:p>
  </w:footnote>
  <w:footnote w:type="continuationSeparator" w:id="0">
    <w:p w:rsidR="00D2756F" w:rsidRDefault="00D2756F"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25F"/>
    <w:multiLevelType w:val="hybridMultilevel"/>
    <w:tmpl w:val="320C69F6"/>
    <w:lvl w:ilvl="0" w:tplc="33D4BECA">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04FFA"/>
    <w:multiLevelType w:val="hybridMultilevel"/>
    <w:tmpl w:val="EFC618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BA5CD5"/>
    <w:multiLevelType w:val="hybridMultilevel"/>
    <w:tmpl w:val="5E925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FE79E7"/>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E3AC9"/>
    <w:multiLevelType w:val="hybridMultilevel"/>
    <w:tmpl w:val="B0F43198"/>
    <w:lvl w:ilvl="0" w:tplc="174C3180">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59D20700"/>
    <w:multiLevelType w:val="hybridMultilevel"/>
    <w:tmpl w:val="7C007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070E36"/>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F376F6"/>
    <w:multiLevelType w:val="hybridMultilevel"/>
    <w:tmpl w:val="0E2ABE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76C2E1F"/>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9B20F3"/>
    <w:multiLevelType w:val="hybridMultilevel"/>
    <w:tmpl w:val="4AEA5FC8"/>
    <w:lvl w:ilvl="0" w:tplc="F0F823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11"/>
  </w:num>
  <w:num w:numId="5">
    <w:abstractNumId w:val="6"/>
  </w:num>
  <w:num w:numId="6">
    <w:abstractNumId w:val="0"/>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47"/>
    <w:rsid w:val="00001A44"/>
    <w:rsid w:val="00002271"/>
    <w:rsid w:val="00002DB8"/>
    <w:rsid w:val="000032DD"/>
    <w:rsid w:val="00003B3A"/>
    <w:rsid w:val="00003B56"/>
    <w:rsid w:val="00003D34"/>
    <w:rsid w:val="00004396"/>
    <w:rsid w:val="0000444C"/>
    <w:rsid w:val="00005024"/>
    <w:rsid w:val="0000655E"/>
    <w:rsid w:val="00007EE3"/>
    <w:rsid w:val="0001195C"/>
    <w:rsid w:val="00014508"/>
    <w:rsid w:val="00015063"/>
    <w:rsid w:val="00020C5E"/>
    <w:rsid w:val="000241C7"/>
    <w:rsid w:val="00025B3F"/>
    <w:rsid w:val="000309FD"/>
    <w:rsid w:val="00041B0A"/>
    <w:rsid w:val="00045257"/>
    <w:rsid w:val="00047303"/>
    <w:rsid w:val="000565A8"/>
    <w:rsid w:val="00060698"/>
    <w:rsid w:val="000646E8"/>
    <w:rsid w:val="0006703E"/>
    <w:rsid w:val="00074921"/>
    <w:rsid w:val="00081715"/>
    <w:rsid w:val="00083A8F"/>
    <w:rsid w:val="00084E1C"/>
    <w:rsid w:val="00091ECA"/>
    <w:rsid w:val="00094698"/>
    <w:rsid w:val="0009635E"/>
    <w:rsid w:val="000A09DA"/>
    <w:rsid w:val="000A2453"/>
    <w:rsid w:val="000A24E3"/>
    <w:rsid w:val="000B4AF5"/>
    <w:rsid w:val="000C259F"/>
    <w:rsid w:val="000C6607"/>
    <w:rsid w:val="000D1D21"/>
    <w:rsid w:val="000D3D6C"/>
    <w:rsid w:val="000E3291"/>
    <w:rsid w:val="000E3E87"/>
    <w:rsid w:val="000E46AE"/>
    <w:rsid w:val="000E5BF2"/>
    <w:rsid w:val="000F4529"/>
    <w:rsid w:val="001000A6"/>
    <w:rsid w:val="001011AE"/>
    <w:rsid w:val="00105F71"/>
    <w:rsid w:val="00106E4C"/>
    <w:rsid w:val="00110522"/>
    <w:rsid w:val="00110896"/>
    <w:rsid w:val="00116331"/>
    <w:rsid w:val="0012272E"/>
    <w:rsid w:val="00123EF8"/>
    <w:rsid w:val="00124E62"/>
    <w:rsid w:val="00127DE4"/>
    <w:rsid w:val="00132C35"/>
    <w:rsid w:val="001356E9"/>
    <w:rsid w:val="00136A5B"/>
    <w:rsid w:val="001427F7"/>
    <w:rsid w:val="0014391B"/>
    <w:rsid w:val="001478DD"/>
    <w:rsid w:val="00147F5E"/>
    <w:rsid w:val="001522DD"/>
    <w:rsid w:val="001531C6"/>
    <w:rsid w:val="00153CB5"/>
    <w:rsid w:val="00154AB6"/>
    <w:rsid w:val="00162334"/>
    <w:rsid w:val="001633A0"/>
    <w:rsid w:val="00167DA0"/>
    <w:rsid w:val="00167FEF"/>
    <w:rsid w:val="0017141C"/>
    <w:rsid w:val="00175128"/>
    <w:rsid w:val="001763B6"/>
    <w:rsid w:val="0017734D"/>
    <w:rsid w:val="001836CB"/>
    <w:rsid w:val="0018394F"/>
    <w:rsid w:val="00184379"/>
    <w:rsid w:val="00185066"/>
    <w:rsid w:val="0018593B"/>
    <w:rsid w:val="0018665A"/>
    <w:rsid w:val="001928CF"/>
    <w:rsid w:val="001A5710"/>
    <w:rsid w:val="001A65F5"/>
    <w:rsid w:val="001A77E1"/>
    <w:rsid w:val="001B06C7"/>
    <w:rsid w:val="001B088E"/>
    <w:rsid w:val="001B0BC6"/>
    <w:rsid w:val="001B20F0"/>
    <w:rsid w:val="001B5D47"/>
    <w:rsid w:val="001B72D3"/>
    <w:rsid w:val="001C0614"/>
    <w:rsid w:val="001D0762"/>
    <w:rsid w:val="001D3563"/>
    <w:rsid w:val="001D45F2"/>
    <w:rsid w:val="001D6008"/>
    <w:rsid w:val="001D7674"/>
    <w:rsid w:val="001E0FF1"/>
    <w:rsid w:val="001E1330"/>
    <w:rsid w:val="001E7357"/>
    <w:rsid w:val="001F5096"/>
    <w:rsid w:val="001F6C37"/>
    <w:rsid w:val="0020033C"/>
    <w:rsid w:val="00200BB3"/>
    <w:rsid w:val="00205721"/>
    <w:rsid w:val="002061DD"/>
    <w:rsid w:val="00212F8C"/>
    <w:rsid w:val="00212FF6"/>
    <w:rsid w:val="002132A8"/>
    <w:rsid w:val="00216071"/>
    <w:rsid w:val="00216539"/>
    <w:rsid w:val="0021702A"/>
    <w:rsid w:val="00221A91"/>
    <w:rsid w:val="002245CF"/>
    <w:rsid w:val="002264F8"/>
    <w:rsid w:val="00230FE1"/>
    <w:rsid w:val="00231252"/>
    <w:rsid w:val="00232C20"/>
    <w:rsid w:val="0023492C"/>
    <w:rsid w:val="00235128"/>
    <w:rsid w:val="002360D7"/>
    <w:rsid w:val="0024000F"/>
    <w:rsid w:val="0024031D"/>
    <w:rsid w:val="00243FA5"/>
    <w:rsid w:val="00246026"/>
    <w:rsid w:val="00246097"/>
    <w:rsid w:val="00253C22"/>
    <w:rsid w:val="002568F5"/>
    <w:rsid w:val="00256D8A"/>
    <w:rsid w:val="00260849"/>
    <w:rsid w:val="0026382A"/>
    <w:rsid w:val="00264F52"/>
    <w:rsid w:val="00266839"/>
    <w:rsid w:val="002717B7"/>
    <w:rsid w:val="002736C8"/>
    <w:rsid w:val="00273C7F"/>
    <w:rsid w:val="00274710"/>
    <w:rsid w:val="00275615"/>
    <w:rsid w:val="00281745"/>
    <w:rsid w:val="0028415F"/>
    <w:rsid w:val="0028614D"/>
    <w:rsid w:val="00286B6E"/>
    <w:rsid w:val="0028715D"/>
    <w:rsid w:val="00292088"/>
    <w:rsid w:val="0029501A"/>
    <w:rsid w:val="00295920"/>
    <w:rsid w:val="00295FB1"/>
    <w:rsid w:val="002A29D2"/>
    <w:rsid w:val="002A5046"/>
    <w:rsid w:val="002A642E"/>
    <w:rsid w:val="002B067A"/>
    <w:rsid w:val="002B3744"/>
    <w:rsid w:val="002B3845"/>
    <w:rsid w:val="002B7113"/>
    <w:rsid w:val="002B774E"/>
    <w:rsid w:val="002C32AA"/>
    <w:rsid w:val="002C336A"/>
    <w:rsid w:val="002C4117"/>
    <w:rsid w:val="002C5141"/>
    <w:rsid w:val="002C6265"/>
    <w:rsid w:val="002D1A57"/>
    <w:rsid w:val="002D1F77"/>
    <w:rsid w:val="002D2A73"/>
    <w:rsid w:val="002E0EEC"/>
    <w:rsid w:val="002E28A5"/>
    <w:rsid w:val="002E2957"/>
    <w:rsid w:val="002E2D50"/>
    <w:rsid w:val="002E52C9"/>
    <w:rsid w:val="002F294E"/>
    <w:rsid w:val="002F3B4E"/>
    <w:rsid w:val="002F579F"/>
    <w:rsid w:val="002F78D1"/>
    <w:rsid w:val="00301E00"/>
    <w:rsid w:val="00303140"/>
    <w:rsid w:val="003048EA"/>
    <w:rsid w:val="00306C2D"/>
    <w:rsid w:val="003104DA"/>
    <w:rsid w:val="0031363F"/>
    <w:rsid w:val="00314347"/>
    <w:rsid w:val="00323052"/>
    <w:rsid w:val="00323C92"/>
    <w:rsid w:val="00323D9C"/>
    <w:rsid w:val="003400B2"/>
    <w:rsid w:val="00340369"/>
    <w:rsid w:val="00340E18"/>
    <w:rsid w:val="00343D61"/>
    <w:rsid w:val="003450FD"/>
    <w:rsid w:val="00346275"/>
    <w:rsid w:val="003530E5"/>
    <w:rsid w:val="00355F9D"/>
    <w:rsid w:val="003621BD"/>
    <w:rsid w:val="003625DC"/>
    <w:rsid w:val="00364812"/>
    <w:rsid w:val="00366591"/>
    <w:rsid w:val="00373E66"/>
    <w:rsid w:val="00375363"/>
    <w:rsid w:val="00384D46"/>
    <w:rsid w:val="00390A0E"/>
    <w:rsid w:val="00390F47"/>
    <w:rsid w:val="003917DF"/>
    <w:rsid w:val="00392202"/>
    <w:rsid w:val="00396EC3"/>
    <w:rsid w:val="0039748E"/>
    <w:rsid w:val="003A4322"/>
    <w:rsid w:val="003A52BB"/>
    <w:rsid w:val="003B262B"/>
    <w:rsid w:val="003B3160"/>
    <w:rsid w:val="003B6465"/>
    <w:rsid w:val="003B734F"/>
    <w:rsid w:val="003B7FFC"/>
    <w:rsid w:val="003C1160"/>
    <w:rsid w:val="003C2956"/>
    <w:rsid w:val="003C6D70"/>
    <w:rsid w:val="003D0D67"/>
    <w:rsid w:val="003D1678"/>
    <w:rsid w:val="003D4085"/>
    <w:rsid w:val="003E1B04"/>
    <w:rsid w:val="003E51FF"/>
    <w:rsid w:val="003F03A1"/>
    <w:rsid w:val="003F2883"/>
    <w:rsid w:val="003F2DE7"/>
    <w:rsid w:val="003F5657"/>
    <w:rsid w:val="003F5AC1"/>
    <w:rsid w:val="003F63F3"/>
    <w:rsid w:val="00400986"/>
    <w:rsid w:val="0040115E"/>
    <w:rsid w:val="004028FC"/>
    <w:rsid w:val="00406CA8"/>
    <w:rsid w:val="00407143"/>
    <w:rsid w:val="00411AF2"/>
    <w:rsid w:val="00412F29"/>
    <w:rsid w:val="004130D5"/>
    <w:rsid w:val="00414BCA"/>
    <w:rsid w:val="00415F34"/>
    <w:rsid w:val="00420DB5"/>
    <w:rsid w:val="00425490"/>
    <w:rsid w:val="004254E9"/>
    <w:rsid w:val="00435F1B"/>
    <w:rsid w:val="00440163"/>
    <w:rsid w:val="00443295"/>
    <w:rsid w:val="004517DA"/>
    <w:rsid w:val="00452CEA"/>
    <w:rsid w:val="00453A23"/>
    <w:rsid w:val="004544CD"/>
    <w:rsid w:val="004557D9"/>
    <w:rsid w:val="004571AD"/>
    <w:rsid w:val="00466A3A"/>
    <w:rsid w:val="004676B8"/>
    <w:rsid w:val="004718E0"/>
    <w:rsid w:val="004743AF"/>
    <w:rsid w:val="00474AF9"/>
    <w:rsid w:val="00476571"/>
    <w:rsid w:val="00477F17"/>
    <w:rsid w:val="0048010A"/>
    <w:rsid w:val="00480A40"/>
    <w:rsid w:val="00480BB7"/>
    <w:rsid w:val="0048409C"/>
    <w:rsid w:val="00491F92"/>
    <w:rsid w:val="00493B89"/>
    <w:rsid w:val="00497B30"/>
    <w:rsid w:val="004A218E"/>
    <w:rsid w:val="004A448C"/>
    <w:rsid w:val="004B0980"/>
    <w:rsid w:val="004B2219"/>
    <w:rsid w:val="004B460D"/>
    <w:rsid w:val="004B4AF9"/>
    <w:rsid w:val="004B57D4"/>
    <w:rsid w:val="004B5A12"/>
    <w:rsid w:val="004C175D"/>
    <w:rsid w:val="004D3276"/>
    <w:rsid w:val="004D7031"/>
    <w:rsid w:val="005034DE"/>
    <w:rsid w:val="0050464C"/>
    <w:rsid w:val="005047E7"/>
    <w:rsid w:val="00505A83"/>
    <w:rsid w:val="00506E4C"/>
    <w:rsid w:val="00507626"/>
    <w:rsid w:val="00511117"/>
    <w:rsid w:val="00520AF8"/>
    <w:rsid w:val="005236B6"/>
    <w:rsid w:val="00525FC5"/>
    <w:rsid w:val="0053528B"/>
    <w:rsid w:val="00536581"/>
    <w:rsid w:val="005408A6"/>
    <w:rsid w:val="0054117B"/>
    <w:rsid w:val="00543441"/>
    <w:rsid w:val="00555800"/>
    <w:rsid w:val="00556714"/>
    <w:rsid w:val="00560294"/>
    <w:rsid w:val="005661F0"/>
    <w:rsid w:val="0057329E"/>
    <w:rsid w:val="00580CE6"/>
    <w:rsid w:val="00582C98"/>
    <w:rsid w:val="005830EF"/>
    <w:rsid w:val="005973DB"/>
    <w:rsid w:val="005A206F"/>
    <w:rsid w:val="005A229F"/>
    <w:rsid w:val="005A3188"/>
    <w:rsid w:val="005A3BD1"/>
    <w:rsid w:val="005A4F2F"/>
    <w:rsid w:val="005A5E3E"/>
    <w:rsid w:val="005B0F5E"/>
    <w:rsid w:val="005B30DB"/>
    <w:rsid w:val="005B4AF6"/>
    <w:rsid w:val="005B5167"/>
    <w:rsid w:val="005B5747"/>
    <w:rsid w:val="005C2435"/>
    <w:rsid w:val="005C3AC7"/>
    <w:rsid w:val="005C3DC2"/>
    <w:rsid w:val="005D30B7"/>
    <w:rsid w:val="005D61D8"/>
    <w:rsid w:val="005E12F5"/>
    <w:rsid w:val="005F0D7C"/>
    <w:rsid w:val="005F28F6"/>
    <w:rsid w:val="005F4DB8"/>
    <w:rsid w:val="00600755"/>
    <w:rsid w:val="006039B6"/>
    <w:rsid w:val="00603A1D"/>
    <w:rsid w:val="0060400C"/>
    <w:rsid w:val="00607E2A"/>
    <w:rsid w:val="006102D6"/>
    <w:rsid w:val="0061049D"/>
    <w:rsid w:val="00612665"/>
    <w:rsid w:val="00612A31"/>
    <w:rsid w:val="006151C5"/>
    <w:rsid w:val="00617DD6"/>
    <w:rsid w:val="00622B47"/>
    <w:rsid w:val="00625CA3"/>
    <w:rsid w:val="00627163"/>
    <w:rsid w:val="006334A2"/>
    <w:rsid w:val="006338E7"/>
    <w:rsid w:val="00633B52"/>
    <w:rsid w:val="00636242"/>
    <w:rsid w:val="00640229"/>
    <w:rsid w:val="0064285E"/>
    <w:rsid w:val="00643B2E"/>
    <w:rsid w:val="00644872"/>
    <w:rsid w:val="006470DB"/>
    <w:rsid w:val="00650AD0"/>
    <w:rsid w:val="00650FA9"/>
    <w:rsid w:val="00651E68"/>
    <w:rsid w:val="0065480F"/>
    <w:rsid w:val="00655896"/>
    <w:rsid w:val="0065717E"/>
    <w:rsid w:val="006623E9"/>
    <w:rsid w:val="00663EFE"/>
    <w:rsid w:val="00673DA3"/>
    <w:rsid w:val="00673F90"/>
    <w:rsid w:val="00674E89"/>
    <w:rsid w:val="0068287F"/>
    <w:rsid w:val="00682AD6"/>
    <w:rsid w:val="00683302"/>
    <w:rsid w:val="006850B9"/>
    <w:rsid w:val="006859B8"/>
    <w:rsid w:val="006865D3"/>
    <w:rsid w:val="00690916"/>
    <w:rsid w:val="006923B9"/>
    <w:rsid w:val="00694078"/>
    <w:rsid w:val="00695B11"/>
    <w:rsid w:val="006A3D00"/>
    <w:rsid w:val="006B3284"/>
    <w:rsid w:val="006B3A71"/>
    <w:rsid w:val="006D13BC"/>
    <w:rsid w:val="006D675C"/>
    <w:rsid w:val="006E1BFD"/>
    <w:rsid w:val="006E5473"/>
    <w:rsid w:val="006E6B01"/>
    <w:rsid w:val="006E6EF9"/>
    <w:rsid w:val="006E76C6"/>
    <w:rsid w:val="006F266C"/>
    <w:rsid w:val="006F492D"/>
    <w:rsid w:val="006F6130"/>
    <w:rsid w:val="00705E4A"/>
    <w:rsid w:val="00706E0A"/>
    <w:rsid w:val="00707360"/>
    <w:rsid w:val="00707D08"/>
    <w:rsid w:val="00711A7A"/>
    <w:rsid w:val="00713700"/>
    <w:rsid w:val="0071452F"/>
    <w:rsid w:val="00715A4F"/>
    <w:rsid w:val="00716D63"/>
    <w:rsid w:val="0072287F"/>
    <w:rsid w:val="00727F89"/>
    <w:rsid w:val="007353CC"/>
    <w:rsid w:val="00735D45"/>
    <w:rsid w:val="007373BD"/>
    <w:rsid w:val="00740063"/>
    <w:rsid w:val="00741861"/>
    <w:rsid w:val="00743312"/>
    <w:rsid w:val="00745150"/>
    <w:rsid w:val="00745338"/>
    <w:rsid w:val="007511EA"/>
    <w:rsid w:val="00754A35"/>
    <w:rsid w:val="007573BF"/>
    <w:rsid w:val="00757C37"/>
    <w:rsid w:val="00760B71"/>
    <w:rsid w:val="00762FFE"/>
    <w:rsid w:val="0077219D"/>
    <w:rsid w:val="00775098"/>
    <w:rsid w:val="00777B3C"/>
    <w:rsid w:val="00780BB0"/>
    <w:rsid w:val="00781700"/>
    <w:rsid w:val="0078360F"/>
    <w:rsid w:val="007864E9"/>
    <w:rsid w:val="00786BA9"/>
    <w:rsid w:val="00786BC4"/>
    <w:rsid w:val="007870AB"/>
    <w:rsid w:val="00790340"/>
    <w:rsid w:val="007923A3"/>
    <w:rsid w:val="007943C2"/>
    <w:rsid w:val="00796425"/>
    <w:rsid w:val="007A52E0"/>
    <w:rsid w:val="007B0CC5"/>
    <w:rsid w:val="007B2BFA"/>
    <w:rsid w:val="007B601D"/>
    <w:rsid w:val="007B74D2"/>
    <w:rsid w:val="007C43C5"/>
    <w:rsid w:val="007C5637"/>
    <w:rsid w:val="007C62C2"/>
    <w:rsid w:val="007C64E3"/>
    <w:rsid w:val="007C6E9D"/>
    <w:rsid w:val="007D0399"/>
    <w:rsid w:val="007D0767"/>
    <w:rsid w:val="007D2486"/>
    <w:rsid w:val="007D29DD"/>
    <w:rsid w:val="007D42CF"/>
    <w:rsid w:val="007D5A2C"/>
    <w:rsid w:val="007D7D72"/>
    <w:rsid w:val="007D7DE6"/>
    <w:rsid w:val="007D7E14"/>
    <w:rsid w:val="007D7F8E"/>
    <w:rsid w:val="007E4AEE"/>
    <w:rsid w:val="007E654F"/>
    <w:rsid w:val="007E6B28"/>
    <w:rsid w:val="007E7502"/>
    <w:rsid w:val="007E78EF"/>
    <w:rsid w:val="0080168A"/>
    <w:rsid w:val="00804234"/>
    <w:rsid w:val="00804F63"/>
    <w:rsid w:val="0081107B"/>
    <w:rsid w:val="00811DEE"/>
    <w:rsid w:val="00814FCF"/>
    <w:rsid w:val="0081675A"/>
    <w:rsid w:val="00820F68"/>
    <w:rsid w:val="00823074"/>
    <w:rsid w:val="00832228"/>
    <w:rsid w:val="008371B5"/>
    <w:rsid w:val="008476ED"/>
    <w:rsid w:val="008479EA"/>
    <w:rsid w:val="00857202"/>
    <w:rsid w:val="00857C9F"/>
    <w:rsid w:val="00861BC8"/>
    <w:rsid w:val="00862712"/>
    <w:rsid w:val="00863FBF"/>
    <w:rsid w:val="00870605"/>
    <w:rsid w:val="008736F0"/>
    <w:rsid w:val="00874CB4"/>
    <w:rsid w:val="00880E78"/>
    <w:rsid w:val="0088262C"/>
    <w:rsid w:val="00882CCB"/>
    <w:rsid w:val="00886613"/>
    <w:rsid w:val="00892C63"/>
    <w:rsid w:val="00893C2B"/>
    <w:rsid w:val="00893FEB"/>
    <w:rsid w:val="00895161"/>
    <w:rsid w:val="008A0F7C"/>
    <w:rsid w:val="008A10BC"/>
    <w:rsid w:val="008A1286"/>
    <w:rsid w:val="008A22EE"/>
    <w:rsid w:val="008A451C"/>
    <w:rsid w:val="008B055B"/>
    <w:rsid w:val="008B097F"/>
    <w:rsid w:val="008B1A22"/>
    <w:rsid w:val="008B7235"/>
    <w:rsid w:val="008C0FC8"/>
    <w:rsid w:val="008C2645"/>
    <w:rsid w:val="008C4279"/>
    <w:rsid w:val="008C61B6"/>
    <w:rsid w:val="008D04F5"/>
    <w:rsid w:val="008D2DCC"/>
    <w:rsid w:val="008D34F0"/>
    <w:rsid w:val="008D74B5"/>
    <w:rsid w:val="008E00FE"/>
    <w:rsid w:val="008E16E6"/>
    <w:rsid w:val="008E1E3D"/>
    <w:rsid w:val="008E44E2"/>
    <w:rsid w:val="008F1415"/>
    <w:rsid w:val="008F2C07"/>
    <w:rsid w:val="008F4512"/>
    <w:rsid w:val="008F4759"/>
    <w:rsid w:val="008F7F4B"/>
    <w:rsid w:val="00902931"/>
    <w:rsid w:val="00903700"/>
    <w:rsid w:val="009049A7"/>
    <w:rsid w:val="00910BCE"/>
    <w:rsid w:val="009120C6"/>
    <w:rsid w:val="009126E2"/>
    <w:rsid w:val="00912C24"/>
    <w:rsid w:val="0091487A"/>
    <w:rsid w:val="009148BF"/>
    <w:rsid w:val="0092121F"/>
    <w:rsid w:val="009230CD"/>
    <w:rsid w:val="009253FB"/>
    <w:rsid w:val="00925CD5"/>
    <w:rsid w:val="00925DE9"/>
    <w:rsid w:val="00927870"/>
    <w:rsid w:val="00930961"/>
    <w:rsid w:val="0093316E"/>
    <w:rsid w:val="009441C6"/>
    <w:rsid w:val="00945E9B"/>
    <w:rsid w:val="00945EC6"/>
    <w:rsid w:val="00947CAB"/>
    <w:rsid w:val="009554E9"/>
    <w:rsid w:val="0096576C"/>
    <w:rsid w:val="00966982"/>
    <w:rsid w:val="0096742B"/>
    <w:rsid w:val="00970F00"/>
    <w:rsid w:val="0097776B"/>
    <w:rsid w:val="00980EB6"/>
    <w:rsid w:val="00981FD3"/>
    <w:rsid w:val="009822A5"/>
    <w:rsid w:val="00990CA8"/>
    <w:rsid w:val="00990D5F"/>
    <w:rsid w:val="00991B3E"/>
    <w:rsid w:val="00993F2D"/>
    <w:rsid w:val="009A020A"/>
    <w:rsid w:val="009A3DD3"/>
    <w:rsid w:val="009B06CC"/>
    <w:rsid w:val="009B1AF5"/>
    <w:rsid w:val="009B3FA0"/>
    <w:rsid w:val="009B6DFE"/>
    <w:rsid w:val="009B7DE6"/>
    <w:rsid w:val="009C07B9"/>
    <w:rsid w:val="009C0F01"/>
    <w:rsid w:val="009C120A"/>
    <w:rsid w:val="009C55E3"/>
    <w:rsid w:val="009C7CE7"/>
    <w:rsid w:val="009C7F41"/>
    <w:rsid w:val="009E035D"/>
    <w:rsid w:val="009E259E"/>
    <w:rsid w:val="009E34F5"/>
    <w:rsid w:val="009E69E3"/>
    <w:rsid w:val="009E7BEA"/>
    <w:rsid w:val="009F328E"/>
    <w:rsid w:val="009F59A4"/>
    <w:rsid w:val="009F780F"/>
    <w:rsid w:val="00A01975"/>
    <w:rsid w:val="00A01F6A"/>
    <w:rsid w:val="00A03610"/>
    <w:rsid w:val="00A1065B"/>
    <w:rsid w:val="00A121AB"/>
    <w:rsid w:val="00A1564C"/>
    <w:rsid w:val="00A15B03"/>
    <w:rsid w:val="00A15DF1"/>
    <w:rsid w:val="00A167B1"/>
    <w:rsid w:val="00A255EE"/>
    <w:rsid w:val="00A31A2B"/>
    <w:rsid w:val="00A34550"/>
    <w:rsid w:val="00A463C5"/>
    <w:rsid w:val="00A47320"/>
    <w:rsid w:val="00A5287F"/>
    <w:rsid w:val="00A54C13"/>
    <w:rsid w:val="00A60FF2"/>
    <w:rsid w:val="00A61355"/>
    <w:rsid w:val="00A6222B"/>
    <w:rsid w:val="00A63F81"/>
    <w:rsid w:val="00A64D1C"/>
    <w:rsid w:val="00A659B5"/>
    <w:rsid w:val="00A70808"/>
    <w:rsid w:val="00A71E99"/>
    <w:rsid w:val="00A72E1C"/>
    <w:rsid w:val="00A76185"/>
    <w:rsid w:val="00A818B7"/>
    <w:rsid w:val="00A819A8"/>
    <w:rsid w:val="00A83ED1"/>
    <w:rsid w:val="00A86B2B"/>
    <w:rsid w:val="00A92147"/>
    <w:rsid w:val="00A968D1"/>
    <w:rsid w:val="00A97F74"/>
    <w:rsid w:val="00AA31B0"/>
    <w:rsid w:val="00AA5018"/>
    <w:rsid w:val="00AA560F"/>
    <w:rsid w:val="00AA689B"/>
    <w:rsid w:val="00AB1B94"/>
    <w:rsid w:val="00AB3541"/>
    <w:rsid w:val="00AB52C8"/>
    <w:rsid w:val="00AC3CB2"/>
    <w:rsid w:val="00AC7C54"/>
    <w:rsid w:val="00AD2AA0"/>
    <w:rsid w:val="00AD3976"/>
    <w:rsid w:val="00AE4957"/>
    <w:rsid w:val="00AE673D"/>
    <w:rsid w:val="00AF6D35"/>
    <w:rsid w:val="00B0186D"/>
    <w:rsid w:val="00B02D89"/>
    <w:rsid w:val="00B040E3"/>
    <w:rsid w:val="00B10507"/>
    <w:rsid w:val="00B12657"/>
    <w:rsid w:val="00B131D2"/>
    <w:rsid w:val="00B14AEF"/>
    <w:rsid w:val="00B14CC7"/>
    <w:rsid w:val="00B16ADC"/>
    <w:rsid w:val="00B23F04"/>
    <w:rsid w:val="00B27E95"/>
    <w:rsid w:val="00B315B8"/>
    <w:rsid w:val="00B3161D"/>
    <w:rsid w:val="00B426A7"/>
    <w:rsid w:val="00B44AA7"/>
    <w:rsid w:val="00B5018A"/>
    <w:rsid w:val="00B502E0"/>
    <w:rsid w:val="00B50731"/>
    <w:rsid w:val="00B50B7C"/>
    <w:rsid w:val="00B562AD"/>
    <w:rsid w:val="00B56F87"/>
    <w:rsid w:val="00B579A5"/>
    <w:rsid w:val="00B61043"/>
    <w:rsid w:val="00B63E03"/>
    <w:rsid w:val="00B63E38"/>
    <w:rsid w:val="00B64E85"/>
    <w:rsid w:val="00B70FC3"/>
    <w:rsid w:val="00B71A3C"/>
    <w:rsid w:val="00B72CC8"/>
    <w:rsid w:val="00B77850"/>
    <w:rsid w:val="00B83024"/>
    <w:rsid w:val="00B8556A"/>
    <w:rsid w:val="00B93203"/>
    <w:rsid w:val="00B949B5"/>
    <w:rsid w:val="00BA0C9C"/>
    <w:rsid w:val="00BA0CF5"/>
    <w:rsid w:val="00BA20EE"/>
    <w:rsid w:val="00BA500B"/>
    <w:rsid w:val="00BB0C56"/>
    <w:rsid w:val="00BB67FC"/>
    <w:rsid w:val="00BC4680"/>
    <w:rsid w:val="00BC5FA6"/>
    <w:rsid w:val="00BD1B70"/>
    <w:rsid w:val="00BD3E80"/>
    <w:rsid w:val="00BD4D7A"/>
    <w:rsid w:val="00BD7299"/>
    <w:rsid w:val="00BD751D"/>
    <w:rsid w:val="00BE4DB5"/>
    <w:rsid w:val="00BE654F"/>
    <w:rsid w:val="00BF0D23"/>
    <w:rsid w:val="00BF36FE"/>
    <w:rsid w:val="00BF387F"/>
    <w:rsid w:val="00C008D6"/>
    <w:rsid w:val="00C10BA5"/>
    <w:rsid w:val="00C157E4"/>
    <w:rsid w:val="00C15D87"/>
    <w:rsid w:val="00C1679A"/>
    <w:rsid w:val="00C17DB3"/>
    <w:rsid w:val="00C20059"/>
    <w:rsid w:val="00C20EE4"/>
    <w:rsid w:val="00C22B5D"/>
    <w:rsid w:val="00C23BEC"/>
    <w:rsid w:val="00C313FB"/>
    <w:rsid w:val="00C3218D"/>
    <w:rsid w:val="00C41479"/>
    <w:rsid w:val="00C41FDB"/>
    <w:rsid w:val="00C50BF4"/>
    <w:rsid w:val="00C51073"/>
    <w:rsid w:val="00C52D00"/>
    <w:rsid w:val="00C53F28"/>
    <w:rsid w:val="00C60D3A"/>
    <w:rsid w:val="00C617E3"/>
    <w:rsid w:val="00C629E2"/>
    <w:rsid w:val="00C62B94"/>
    <w:rsid w:val="00C638CB"/>
    <w:rsid w:val="00C66F78"/>
    <w:rsid w:val="00C6773E"/>
    <w:rsid w:val="00C71BDD"/>
    <w:rsid w:val="00C7373B"/>
    <w:rsid w:val="00C758AD"/>
    <w:rsid w:val="00C8348C"/>
    <w:rsid w:val="00C84CA6"/>
    <w:rsid w:val="00C92C3F"/>
    <w:rsid w:val="00C93269"/>
    <w:rsid w:val="00CA280E"/>
    <w:rsid w:val="00CA3789"/>
    <w:rsid w:val="00CA4B59"/>
    <w:rsid w:val="00CA5844"/>
    <w:rsid w:val="00CB066E"/>
    <w:rsid w:val="00CB4E45"/>
    <w:rsid w:val="00CB7462"/>
    <w:rsid w:val="00CC6D90"/>
    <w:rsid w:val="00CD29DF"/>
    <w:rsid w:val="00CE23CF"/>
    <w:rsid w:val="00CE31F0"/>
    <w:rsid w:val="00CE464D"/>
    <w:rsid w:val="00CE699C"/>
    <w:rsid w:val="00CE6BFD"/>
    <w:rsid w:val="00CE6C10"/>
    <w:rsid w:val="00CE73E4"/>
    <w:rsid w:val="00CF0F52"/>
    <w:rsid w:val="00CF1B6D"/>
    <w:rsid w:val="00CF2627"/>
    <w:rsid w:val="00CF5EF9"/>
    <w:rsid w:val="00D0031A"/>
    <w:rsid w:val="00D03053"/>
    <w:rsid w:val="00D04D00"/>
    <w:rsid w:val="00D066F6"/>
    <w:rsid w:val="00D076A8"/>
    <w:rsid w:val="00D111FF"/>
    <w:rsid w:val="00D11410"/>
    <w:rsid w:val="00D118F7"/>
    <w:rsid w:val="00D1377A"/>
    <w:rsid w:val="00D153BE"/>
    <w:rsid w:val="00D163B0"/>
    <w:rsid w:val="00D207E9"/>
    <w:rsid w:val="00D209BB"/>
    <w:rsid w:val="00D209F7"/>
    <w:rsid w:val="00D2180D"/>
    <w:rsid w:val="00D22D61"/>
    <w:rsid w:val="00D243DE"/>
    <w:rsid w:val="00D2464F"/>
    <w:rsid w:val="00D249F9"/>
    <w:rsid w:val="00D25596"/>
    <w:rsid w:val="00D25BEC"/>
    <w:rsid w:val="00D2756F"/>
    <w:rsid w:val="00D27706"/>
    <w:rsid w:val="00D31270"/>
    <w:rsid w:val="00D316D9"/>
    <w:rsid w:val="00D3241D"/>
    <w:rsid w:val="00D32A97"/>
    <w:rsid w:val="00D34786"/>
    <w:rsid w:val="00D353B8"/>
    <w:rsid w:val="00D37792"/>
    <w:rsid w:val="00D43438"/>
    <w:rsid w:val="00D54015"/>
    <w:rsid w:val="00D63096"/>
    <w:rsid w:val="00D67334"/>
    <w:rsid w:val="00D726E7"/>
    <w:rsid w:val="00D77A76"/>
    <w:rsid w:val="00D8006E"/>
    <w:rsid w:val="00D81085"/>
    <w:rsid w:val="00D904A7"/>
    <w:rsid w:val="00D943A3"/>
    <w:rsid w:val="00D97EBB"/>
    <w:rsid w:val="00DA540A"/>
    <w:rsid w:val="00DA59B9"/>
    <w:rsid w:val="00DA776A"/>
    <w:rsid w:val="00DB0D1E"/>
    <w:rsid w:val="00DB3B44"/>
    <w:rsid w:val="00DB6D0F"/>
    <w:rsid w:val="00DC02E3"/>
    <w:rsid w:val="00DC1993"/>
    <w:rsid w:val="00DC27B9"/>
    <w:rsid w:val="00DC4957"/>
    <w:rsid w:val="00DC4A22"/>
    <w:rsid w:val="00DC6EA4"/>
    <w:rsid w:val="00DC6ECC"/>
    <w:rsid w:val="00DD1234"/>
    <w:rsid w:val="00DD2D66"/>
    <w:rsid w:val="00DD45C0"/>
    <w:rsid w:val="00DE0E1F"/>
    <w:rsid w:val="00DE1195"/>
    <w:rsid w:val="00DE1A54"/>
    <w:rsid w:val="00DE4B84"/>
    <w:rsid w:val="00DE548C"/>
    <w:rsid w:val="00DE5E89"/>
    <w:rsid w:val="00DF1521"/>
    <w:rsid w:val="00DF312C"/>
    <w:rsid w:val="00DF3F41"/>
    <w:rsid w:val="00DF51AA"/>
    <w:rsid w:val="00E00D54"/>
    <w:rsid w:val="00E050F4"/>
    <w:rsid w:val="00E06A2A"/>
    <w:rsid w:val="00E06D16"/>
    <w:rsid w:val="00E07AAE"/>
    <w:rsid w:val="00E07C30"/>
    <w:rsid w:val="00E13490"/>
    <w:rsid w:val="00E15B1B"/>
    <w:rsid w:val="00E16421"/>
    <w:rsid w:val="00E17AAF"/>
    <w:rsid w:val="00E2198D"/>
    <w:rsid w:val="00E24339"/>
    <w:rsid w:val="00E25889"/>
    <w:rsid w:val="00E258C6"/>
    <w:rsid w:val="00E25E7E"/>
    <w:rsid w:val="00E30AF2"/>
    <w:rsid w:val="00E35100"/>
    <w:rsid w:val="00E415A6"/>
    <w:rsid w:val="00E43E29"/>
    <w:rsid w:val="00E44DCC"/>
    <w:rsid w:val="00E466BD"/>
    <w:rsid w:val="00E60D0F"/>
    <w:rsid w:val="00E61579"/>
    <w:rsid w:val="00E62DD6"/>
    <w:rsid w:val="00E636D2"/>
    <w:rsid w:val="00E65954"/>
    <w:rsid w:val="00E67500"/>
    <w:rsid w:val="00E723ED"/>
    <w:rsid w:val="00E757DF"/>
    <w:rsid w:val="00E77067"/>
    <w:rsid w:val="00E81ACD"/>
    <w:rsid w:val="00E86172"/>
    <w:rsid w:val="00E86E24"/>
    <w:rsid w:val="00E91799"/>
    <w:rsid w:val="00E94E97"/>
    <w:rsid w:val="00E96737"/>
    <w:rsid w:val="00EA37D0"/>
    <w:rsid w:val="00EA589C"/>
    <w:rsid w:val="00EA5C3B"/>
    <w:rsid w:val="00EA6D5F"/>
    <w:rsid w:val="00EB14B8"/>
    <w:rsid w:val="00EB3DD1"/>
    <w:rsid w:val="00EB4457"/>
    <w:rsid w:val="00EB5966"/>
    <w:rsid w:val="00EC0FEC"/>
    <w:rsid w:val="00EC55B3"/>
    <w:rsid w:val="00ED0411"/>
    <w:rsid w:val="00ED094D"/>
    <w:rsid w:val="00ED3A01"/>
    <w:rsid w:val="00ED6344"/>
    <w:rsid w:val="00ED7ED7"/>
    <w:rsid w:val="00EE2FF0"/>
    <w:rsid w:val="00EE3C5F"/>
    <w:rsid w:val="00EE5849"/>
    <w:rsid w:val="00EE6E3D"/>
    <w:rsid w:val="00EF513B"/>
    <w:rsid w:val="00EF6AD2"/>
    <w:rsid w:val="00EF710D"/>
    <w:rsid w:val="00F0391C"/>
    <w:rsid w:val="00F04FB2"/>
    <w:rsid w:val="00F07494"/>
    <w:rsid w:val="00F10F47"/>
    <w:rsid w:val="00F118C5"/>
    <w:rsid w:val="00F135FA"/>
    <w:rsid w:val="00F14F99"/>
    <w:rsid w:val="00F1660E"/>
    <w:rsid w:val="00F20D35"/>
    <w:rsid w:val="00F22980"/>
    <w:rsid w:val="00F3023C"/>
    <w:rsid w:val="00F339F5"/>
    <w:rsid w:val="00F3413E"/>
    <w:rsid w:val="00F42115"/>
    <w:rsid w:val="00F437EE"/>
    <w:rsid w:val="00F50A58"/>
    <w:rsid w:val="00F53BDC"/>
    <w:rsid w:val="00F568B6"/>
    <w:rsid w:val="00F63796"/>
    <w:rsid w:val="00F64913"/>
    <w:rsid w:val="00F672B4"/>
    <w:rsid w:val="00F71868"/>
    <w:rsid w:val="00F72752"/>
    <w:rsid w:val="00F73472"/>
    <w:rsid w:val="00F754A1"/>
    <w:rsid w:val="00F75AC6"/>
    <w:rsid w:val="00F772E4"/>
    <w:rsid w:val="00F81A63"/>
    <w:rsid w:val="00F86658"/>
    <w:rsid w:val="00F872BF"/>
    <w:rsid w:val="00F90233"/>
    <w:rsid w:val="00F95FD0"/>
    <w:rsid w:val="00F96E1A"/>
    <w:rsid w:val="00FA0A93"/>
    <w:rsid w:val="00FA20CB"/>
    <w:rsid w:val="00FA3766"/>
    <w:rsid w:val="00FA3B21"/>
    <w:rsid w:val="00FA3FC0"/>
    <w:rsid w:val="00FB5939"/>
    <w:rsid w:val="00FB5F1B"/>
    <w:rsid w:val="00FB6184"/>
    <w:rsid w:val="00FB61B8"/>
    <w:rsid w:val="00FB7C41"/>
    <w:rsid w:val="00FC0991"/>
    <w:rsid w:val="00FC1994"/>
    <w:rsid w:val="00FC2A84"/>
    <w:rsid w:val="00FC381C"/>
    <w:rsid w:val="00FC6402"/>
    <w:rsid w:val="00FC6B89"/>
    <w:rsid w:val="00FD1AB9"/>
    <w:rsid w:val="00FD2BC6"/>
    <w:rsid w:val="00FD3CE8"/>
    <w:rsid w:val="00FD603C"/>
    <w:rsid w:val="00FD6EE4"/>
    <w:rsid w:val="00FE215C"/>
    <w:rsid w:val="00FE635A"/>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7611"/>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uiPriority w:val="34"/>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AkapitzlistZnak">
    <w:name w:val="Akapit z listą Znak"/>
    <w:aliases w:val="Data wydania Znak,List Paragraph Znak,CW_Lista Znak"/>
    <w:link w:val="Akapitzlist"/>
    <w:uiPriority w:val="34"/>
    <w:qFormat/>
    <w:locked/>
    <w:rsid w:val="009C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077">
      <w:bodyDiv w:val="1"/>
      <w:marLeft w:val="0"/>
      <w:marRight w:val="0"/>
      <w:marTop w:val="0"/>
      <w:marBottom w:val="0"/>
      <w:divBdr>
        <w:top w:val="none" w:sz="0" w:space="0" w:color="auto"/>
        <w:left w:val="none" w:sz="0" w:space="0" w:color="auto"/>
        <w:bottom w:val="none" w:sz="0" w:space="0" w:color="auto"/>
        <w:right w:val="none" w:sz="0" w:space="0" w:color="auto"/>
      </w:divBdr>
    </w:div>
    <w:div w:id="174225391">
      <w:bodyDiv w:val="1"/>
      <w:marLeft w:val="0"/>
      <w:marRight w:val="0"/>
      <w:marTop w:val="0"/>
      <w:marBottom w:val="0"/>
      <w:divBdr>
        <w:top w:val="none" w:sz="0" w:space="0" w:color="auto"/>
        <w:left w:val="none" w:sz="0" w:space="0" w:color="auto"/>
        <w:bottom w:val="none" w:sz="0" w:space="0" w:color="auto"/>
        <w:right w:val="none" w:sz="0" w:space="0" w:color="auto"/>
      </w:divBdr>
    </w:div>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358896199">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69516030">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071076782">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230112323">
      <w:bodyDiv w:val="1"/>
      <w:marLeft w:val="0"/>
      <w:marRight w:val="0"/>
      <w:marTop w:val="0"/>
      <w:marBottom w:val="0"/>
      <w:divBdr>
        <w:top w:val="none" w:sz="0" w:space="0" w:color="auto"/>
        <w:left w:val="none" w:sz="0" w:space="0" w:color="auto"/>
        <w:bottom w:val="none" w:sz="0" w:space="0" w:color="auto"/>
        <w:right w:val="none" w:sz="0" w:space="0" w:color="auto"/>
      </w:divBdr>
    </w:div>
    <w:div w:id="1248342575">
      <w:bodyDiv w:val="1"/>
      <w:marLeft w:val="0"/>
      <w:marRight w:val="0"/>
      <w:marTop w:val="0"/>
      <w:marBottom w:val="0"/>
      <w:divBdr>
        <w:top w:val="none" w:sz="0" w:space="0" w:color="auto"/>
        <w:left w:val="none" w:sz="0" w:space="0" w:color="auto"/>
        <w:bottom w:val="none" w:sz="0" w:space="0" w:color="auto"/>
        <w:right w:val="none" w:sz="0" w:space="0" w:color="auto"/>
      </w:divBdr>
    </w:div>
    <w:div w:id="1380935189">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08386896">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39963807">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78ED-9237-4810-8591-1053158D5E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9EB57E-C202-4313-9301-21520C47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1151</Words>
  <Characters>6910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KOŁTUN Zbigniew</cp:lastModifiedBy>
  <cp:revision>19</cp:revision>
  <cp:lastPrinted>2023-02-01T10:46:00Z</cp:lastPrinted>
  <dcterms:created xsi:type="dcterms:W3CDTF">2023-01-10T11:26:00Z</dcterms:created>
  <dcterms:modified xsi:type="dcterms:W3CDTF">2025-03-14T08:13:00Z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76ca9c4c-9422-458b-9b04-5c8a40c8d614</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KRETKOWSKI Zbigniew</vt:lpwstr>
  </property>
  <property fmtid="{D5CDD505-2E9C-101B-9397-08002B2CF9AE}" pid="10" name="s5636:Creator type=organization">
    <vt:lpwstr>MILNET-Z</vt:lpwstr>
  </property>
  <property fmtid="{D5CDD505-2E9C-101B-9397-08002B2CF9AE}" pid="11" name="s5636:Creator type=IP">
    <vt:lpwstr>10.130.227.202</vt:lpwstr>
  </property>
</Properties>
</file>