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0E5" w:rsidRDefault="009140E5">
      <w:pPr>
        <w:ind w:left="10620" w:firstLine="708"/>
        <w:jc w:val="right"/>
        <w:rPr>
          <w:rFonts w:ascii="Arial" w:hAnsi="Arial" w:cs="Arial"/>
        </w:rPr>
      </w:pPr>
    </w:p>
    <w:p w:rsidR="009140E5" w:rsidRDefault="00E47A3A">
      <w:pPr>
        <w:ind w:left="1062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Szczecin, dnia …………….</w:t>
      </w:r>
    </w:p>
    <w:p w:rsidR="009140E5" w:rsidRDefault="00E47A3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9140E5" w:rsidRDefault="00E47A3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        </w:t>
      </w:r>
      <w:r>
        <w:rPr>
          <w:rFonts w:ascii="Arial" w:hAnsi="Arial" w:cs="Arial"/>
          <w:sz w:val="18"/>
          <w:szCs w:val="18"/>
        </w:rPr>
        <w:t>Pieczęć nagłówkowa RZI</w:t>
      </w:r>
    </w:p>
    <w:p w:rsidR="009140E5" w:rsidRDefault="00E47A3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          </w:t>
      </w:r>
      <w:r>
        <w:rPr>
          <w:rFonts w:ascii="Arial" w:hAnsi="Arial" w:cs="Arial"/>
          <w:b/>
        </w:rPr>
        <w:t>ARKUSZ EFEKTÓW GOSPODARCZYCH</w:t>
      </w:r>
    </w:p>
    <w:p w:rsidR="009140E5" w:rsidRDefault="009140E5">
      <w:pPr>
        <w:jc w:val="both"/>
        <w:rPr>
          <w:rFonts w:ascii="Arial" w:hAnsi="Arial" w:cs="Arial"/>
          <w:b/>
        </w:rPr>
      </w:pPr>
    </w:p>
    <w:p w:rsidR="009140E5" w:rsidRDefault="00E47A3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Dla zadania inwestycyjnego </w:t>
      </w:r>
      <w:r w:rsidR="00427702">
        <w:rPr>
          <w:rFonts w:ascii="Arial" w:hAnsi="Arial" w:cs="Arial"/>
          <w:sz w:val="20"/>
        </w:rPr>
        <w:t>…………………………………………………………………………………………..</w:t>
      </w:r>
      <w:r>
        <w:rPr>
          <w:rFonts w:ascii="Arial" w:hAnsi="Arial" w:cs="Arial"/>
          <w:b/>
          <w:sz w:val="18"/>
          <w:szCs w:val="18"/>
        </w:rPr>
        <w:t>.</w:t>
      </w:r>
    </w:p>
    <w:p w:rsidR="009140E5" w:rsidRDefault="00E47A3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Miejsce użytkowania: …………………………………………………………………………………………………..</w:t>
      </w:r>
    </w:p>
    <w:p w:rsidR="009140E5" w:rsidRDefault="00E47A3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Nr umowy ……………………………………………………….. Nr ID ……………………………………………..</w:t>
      </w:r>
    </w:p>
    <w:p w:rsidR="009140E5" w:rsidRDefault="009140E5">
      <w:pPr>
        <w:jc w:val="both"/>
        <w:rPr>
          <w:rFonts w:ascii="Arial" w:hAnsi="Arial" w:cs="Arial"/>
        </w:rPr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1275"/>
        <w:gridCol w:w="2552"/>
        <w:gridCol w:w="1843"/>
        <w:gridCol w:w="1417"/>
        <w:gridCol w:w="1843"/>
        <w:gridCol w:w="1701"/>
        <w:gridCol w:w="1417"/>
        <w:gridCol w:w="1418"/>
      </w:tblGrid>
      <w:tr w:rsidR="009140E5">
        <w:trPr>
          <w:trHeight w:val="1211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E47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Wyszczególnienie środka trwałego nowego (efekt gospodarczy) lub ulepszanego (zgodnie z ewidencją RZI)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E47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Służba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E47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Podstawa sporządzenia końcowego arkusza efektów gospodarczych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E47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Wyszczególnienie nakładów nie związane z wyposażeniem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E47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Numeracja JIM</w:t>
            </w:r>
          </w:p>
          <w:p w:rsidR="009140E5" w:rsidRDefault="00E47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zgodna z ogólnopolską bazą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E47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WYPOSAŻENIE</w:t>
            </w:r>
          </w:p>
          <w:p w:rsidR="009140E5" w:rsidRDefault="00E47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budynku/budowli/odrębnego środka trwałego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E5" w:rsidRDefault="00E47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Bezpośrednie nakłady na wyposażenie budynku/obiektu (w zł.)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E47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Koszty pośrednie inwestycji</w:t>
            </w:r>
          </w:p>
          <w:p w:rsidR="009140E5" w:rsidRDefault="00E47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 zł)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E47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:rsidR="009140E5" w:rsidRDefault="00E47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poniesionych                nakładów na nowy lub ulepszony środek trwały</w:t>
            </w:r>
          </w:p>
          <w:p w:rsidR="009140E5" w:rsidRDefault="00E47A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 zł)</w:t>
            </w:r>
          </w:p>
        </w:tc>
      </w:tr>
      <w:tr w:rsidR="009140E5">
        <w:trPr>
          <w:trHeight w:val="17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E47A3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E47A3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E47A3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E47A3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E47A3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E47A3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E5" w:rsidRDefault="00E47A3A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E47A3A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E47A3A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9</w:t>
            </w:r>
          </w:p>
        </w:tc>
      </w:tr>
      <w:tr w:rsidR="009140E5">
        <w:trPr>
          <w:trHeight w:val="579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E47A3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Decyzja o pozwoleniu na użytkowanie Nr …….. z dnia …………… wydana przez ………………….</w:t>
            </w:r>
          </w:p>
          <w:p w:rsidR="009140E5" w:rsidRDefault="00E47A3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lub Decyzja o pozwoleniu na budowę Nr …. z dnia ……. wydana przez ……………</w:t>
            </w:r>
          </w:p>
          <w:p w:rsidR="009140E5" w:rsidRDefault="00E47A3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lub Protokół odbioru końcowego …….. ………………….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0E5" w:rsidRDefault="009140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40E5">
        <w:trPr>
          <w:trHeight w:val="630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914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914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914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E5" w:rsidRDefault="009140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40E5">
        <w:trPr>
          <w:trHeight w:val="554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914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914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914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0E5" w:rsidRDefault="009140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40E5">
        <w:trPr>
          <w:trHeight w:val="548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914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914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914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40E5" w:rsidRDefault="009140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40E5">
        <w:trPr>
          <w:trHeight w:hRule="exact" w:val="600"/>
        </w:trPr>
        <w:tc>
          <w:tcPr>
            <w:tcW w:w="1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E5" w:rsidRDefault="00E47A3A">
            <w:pPr>
              <w:spacing w:line="276" w:lineRule="auto"/>
              <w:ind w:left="108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Ogółem wartość brutto</w:t>
            </w:r>
          </w:p>
          <w:p w:rsidR="009140E5" w:rsidRDefault="00E47A3A">
            <w:pPr>
              <w:spacing w:line="276" w:lineRule="auto"/>
              <w:ind w:left="108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</w:rPr>
              <w:t>zadania inwestycyjnego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E5" w:rsidRDefault="009140E5">
            <w:pPr>
              <w:ind w:left="10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ind w:left="10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40E5">
        <w:trPr>
          <w:trHeight w:val="55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40E5" w:rsidRDefault="00E47A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Stopa % umorzenia</w:t>
            </w:r>
          </w:p>
          <w:p w:rsidR="009140E5" w:rsidRDefault="009140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140E5" w:rsidRDefault="00E47A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……………………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0E5" w:rsidRDefault="009140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40E5" w:rsidRDefault="00E47A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Symbol klasyfikacji rodzajowej środka trwałego:……………..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40E5" w:rsidRDefault="009140E5">
            <w:pPr>
              <w:rPr>
                <w:rFonts w:ascii="Arial" w:hAnsi="Arial" w:cs="Arial"/>
                <w:sz w:val="20"/>
                <w:szCs w:val="20"/>
              </w:rPr>
            </w:pPr>
          </w:p>
          <w:p w:rsidR="009140E5" w:rsidRDefault="00E47A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załączników: ……………….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E5" w:rsidRDefault="00E47A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Sprawdzający: prac. PGK </w:t>
            </w:r>
          </w:p>
          <w:p w:rsidR="009140E5" w:rsidRDefault="009140E5">
            <w:pPr>
              <w:rPr>
                <w:rFonts w:ascii="Arial" w:hAnsi="Arial" w:cs="Arial"/>
                <w:sz w:val="20"/>
                <w:szCs w:val="20"/>
              </w:rPr>
            </w:pPr>
          </w:p>
          <w:p w:rsidR="009140E5" w:rsidRDefault="00E47A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……………………………..</w:t>
            </w:r>
          </w:p>
        </w:tc>
      </w:tr>
    </w:tbl>
    <w:p w:rsidR="009140E5" w:rsidRDefault="00E47A3A">
      <w:pPr>
        <w:jc w:val="both"/>
        <w:rPr>
          <w:rFonts w:ascii="Arial" w:hAnsi="Arial" w:cs="Arial"/>
          <w:sz w:val="12"/>
        </w:rPr>
      </w:pPr>
      <w:r>
        <w:rPr>
          <w:rFonts w:ascii="Arial" w:hAnsi="Arial" w:cs="Arial"/>
        </w:rPr>
        <w:t xml:space="preserve">  </w:t>
      </w:r>
    </w:p>
    <w:p w:rsidR="009140E5" w:rsidRDefault="00E47A3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Sporządził: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</w:t>
      </w:r>
      <w:r>
        <w:rPr>
          <w:rFonts w:ascii="Arial" w:hAnsi="Arial" w:cs="Arial"/>
          <w:sz w:val="22"/>
          <w:szCs w:val="22"/>
        </w:rPr>
        <w:tab/>
        <w:t xml:space="preserve">Szef WB/RZI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  </w:t>
      </w:r>
      <w:r>
        <w:rPr>
          <w:rFonts w:ascii="Arial" w:hAnsi="Arial" w:cs="Arial"/>
          <w:sz w:val="22"/>
          <w:szCs w:val="22"/>
        </w:rPr>
        <w:tab/>
        <w:t xml:space="preserve">      Główny Księgowy RZI </w:t>
      </w:r>
    </w:p>
    <w:p w:rsidR="009140E5" w:rsidRDefault="009140E5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:rsidR="009140E5" w:rsidRDefault="00E47A3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……………...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…………………………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……………………….</w:t>
      </w:r>
    </w:p>
    <w:p w:rsidR="009140E5" w:rsidRDefault="009140E5">
      <w:pPr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9140E5" w:rsidRDefault="009140E5">
      <w:pPr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9140E5" w:rsidRDefault="00E47A3A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OBJAŚNIENIA DO ARKUSZA EFEKTÓW GOSPODARCZYCH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9140E5" w:rsidRDefault="009140E5">
      <w:pP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3222"/>
        <w:gridCol w:w="9818"/>
      </w:tblGrid>
      <w:tr w:rsidR="009140E5">
        <w:tc>
          <w:tcPr>
            <w:tcW w:w="1809" w:type="dxa"/>
            <w:shd w:val="clear" w:color="auto" w:fill="auto"/>
            <w:vAlign w:val="center"/>
          </w:tcPr>
          <w:p w:rsidR="009140E5" w:rsidRDefault="00E47A3A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KOLUMNA 1</w:t>
            </w:r>
          </w:p>
        </w:tc>
        <w:tc>
          <w:tcPr>
            <w:tcW w:w="13184" w:type="dxa"/>
            <w:gridSpan w:val="2"/>
            <w:shd w:val="clear" w:color="auto" w:fill="auto"/>
          </w:tcPr>
          <w:p w:rsidR="009140E5" w:rsidRDefault="00E47A3A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Nazwa środka trwałego nowego lub ulepszanego (zgodnie z ewidencją RZI) np. BUDYNEK WIELOFUNKCYJNY NR 12 K-7160</w:t>
            </w:r>
          </w:p>
        </w:tc>
      </w:tr>
      <w:tr w:rsidR="009140E5">
        <w:tc>
          <w:tcPr>
            <w:tcW w:w="1809" w:type="dxa"/>
            <w:shd w:val="clear" w:color="auto" w:fill="auto"/>
            <w:vAlign w:val="center"/>
          </w:tcPr>
          <w:p w:rsidR="009140E5" w:rsidRDefault="00E47A3A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KOLUMNA 2</w:t>
            </w:r>
          </w:p>
        </w:tc>
        <w:tc>
          <w:tcPr>
            <w:tcW w:w="13184" w:type="dxa"/>
            <w:gridSpan w:val="2"/>
            <w:shd w:val="clear" w:color="auto" w:fill="auto"/>
          </w:tcPr>
          <w:p w:rsidR="009140E5" w:rsidRDefault="00E47A3A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Oznaczenie służby zgodnie z Decyzją 270/MON Ministra ON z dnia 31.08.2016r. - dotyczy tych środków trwałych, które do tej pory były przekazywane na ewidencję bilansową WOG, RCZSiUT</w:t>
            </w:r>
          </w:p>
        </w:tc>
      </w:tr>
      <w:tr w:rsidR="009140E5">
        <w:tc>
          <w:tcPr>
            <w:tcW w:w="1809" w:type="dxa"/>
            <w:shd w:val="clear" w:color="auto" w:fill="auto"/>
            <w:vAlign w:val="center"/>
          </w:tcPr>
          <w:p w:rsidR="009140E5" w:rsidRDefault="00E47A3A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KOLUMNA 4</w:t>
            </w:r>
          </w:p>
        </w:tc>
        <w:tc>
          <w:tcPr>
            <w:tcW w:w="13184" w:type="dxa"/>
            <w:gridSpan w:val="2"/>
            <w:shd w:val="clear" w:color="auto" w:fill="auto"/>
          </w:tcPr>
          <w:p w:rsidR="009140E5" w:rsidRDefault="00E47A3A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Wpisać wartość bezpośrednich nakładów poniesionych na dany środek trwały wynikającą z umowy o roboty budowlane – nie dającą się przyporządkować do bezpośrednich nakładów na wyposażenie określonych w kolumnie 7, np. wartość robót ogólnobudowlanych, robót rozbiórkowych, koszty wyposażenia nie stanowiącego środka trwałego</w:t>
            </w:r>
          </w:p>
        </w:tc>
      </w:tr>
      <w:tr w:rsidR="009140E5">
        <w:tc>
          <w:tcPr>
            <w:tcW w:w="1809" w:type="dxa"/>
            <w:shd w:val="clear" w:color="auto" w:fill="auto"/>
            <w:vAlign w:val="center"/>
          </w:tcPr>
          <w:p w:rsidR="009140E5" w:rsidRDefault="00E47A3A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KOLUMNA 5</w:t>
            </w:r>
          </w:p>
        </w:tc>
        <w:tc>
          <w:tcPr>
            <w:tcW w:w="13184" w:type="dxa"/>
            <w:gridSpan w:val="2"/>
            <w:shd w:val="clear" w:color="auto" w:fill="auto"/>
          </w:tcPr>
          <w:p w:rsidR="009140E5" w:rsidRDefault="00E47A3A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 przypadku środków trwałych produkowanych seryjnie numeracja JIM zgodna z ogólnopolską bazą, pozostałe środki trwałe tj. budynek, sieć, plac, ogrodzenie itp. JIM techniczny 9999PL9999999</w:t>
            </w:r>
          </w:p>
        </w:tc>
      </w:tr>
      <w:tr w:rsidR="009140E5">
        <w:tc>
          <w:tcPr>
            <w:tcW w:w="1809" w:type="dxa"/>
            <w:shd w:val="clear" w:color="auto" w:fill="auto"/>
            <w:vAlign w:val="center"/>
          </w:tcPr>
          <w:p w:rsidR="009140E5" w:rsidRDefault="00E47A3A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KOLUMNA 6</w:t>
            </w:r>
          </w:p>
        </w:tc>
        <w:tc>
          <w:tcPr>
            <w:tcW w:w="13184" w:type="dxa"/>
            <w:gridSpan w:val="2"/>
            <w:shd w:val="clear" w:color="auto" w:fill="auto"/>
          </w:tcPr>
          <w:p w:rsidR="009140E5" w:rsidRDefault="00E47A3A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Wyposażenie budynku/obiektu w instalacje wbudowane w konstrukcje budynku np. przeciwpożarowe-SAP, elektryczne, sanitarne, teletechniczne itp., obiekty pomocnicze obsługujące dany budynek/obiekt np. plac, ogrodzenie, drogi itp. Elementy składowe wyposażenia wskazać w załączniku – wpisywać w formie instalacja elektryczna wewnętrzna zgodnie z załącznikiem …</w:t>
            </w:r>
          </w:p>
        </w:tc>
      </w:tr>
      <w:tr w:rsidR="009140E5">
        <w:tc>
          <w:tcPr>
            <w:tcW w:w="1809" w:type="dxa"/>
            <w:shd w:val="clear" w:color="auto" w:fill="auto"/>
            <w:vAlign w:val="center"/>
          </w:tcPr>
          <w:p w:rsidR="009140E5" w:rsidRDefault="00E47A3A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KOLUMNA 7</w:t>
            </w:r>
          </w:p>
        </w:tc>
        <w:tc>
          <w:tcPr>
            <w:tcW w:w="13184" w:type="dxa"/>
            <w:gridSpan w:val="2"/>
            <w:shd w:val="clear" w:color="auto" w:fill="auto"/>
          </w:tcPr>
          <w:p w:rsidR="009140E5" w:rsidRDefault="00E47A3A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Wpisać bezpośrednie nakłady poniesione na wyposażenie wynikające z umowy o roboty budowlane</w:t>
            </w:r>
          </w:p>
        </w:tc>
      </w:tr>
      <w:tr w:rsidR="009140E5">
        <w:tc>
          <w:tcPr>
            <w:tcW w:w="1809" w:type="dxa"/>
            <w:shd w:val="clear" w:color="auto" w:fill="auto"/>
            <w:vAlign w:val="center"/>
          </w:tcPr>
          <w:p w:rsidR="009140E5" w:rsidRDefault="00E47A3A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KOLUMNA 8</w:t>
            </w:r>
          </w:p>
        </w:tc>
        <w:tc>
          <w:tcPr>
            <w:tcW w:w="13184" w:type="dxa"/>
            <w:gridSpan w:val="2"/>
            <w:shd w:val="clear" w:color="auto" w:fill="auto"/>
          </w:tcPr>
          <w:p w:rsidR="009140E5" w:rsidRDefault="00E47A3A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Wpisać proporcjonalny udział kosztów pośrednich np. projekt, nadzór, opłaty administracyjne, nasadzenia kompensacyjne wynikające z decyzji, inne poza robotami budowlanymi itp.</w:t>
            </w:r>
          </w:p>
          <w:p w:rsidR="009140E5" w:rsidRDefault="00E47A3A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UWAGA: Należy sporządzić załącznik do AEG – „Sposób obliczenia proporcjonalnych kosztów pośrednich” określający: </w:t>
            </w:r>
          </w:p>
          <w:p w:rsidR="009140E5" w:rsidRDefault="00E47A3A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 sumaryczną wartość kosztów pośrednich z wyszczególnieniem </w:t>
            </w:r>
            <w:r>
              <w:rPr>
                <w:rFonts w:ascii="Arial" w:hAnsi="Arial" w:cs="Arial"/>
                <w:sz w:val="22"/>
                <w:szCs w:val="22"/>
              </w:rPr>
              <w:t>składowych (np. PI, umowa nr …, 6 tys. zł; DP, umowa nr …, 12 000 zł)</w:t>
            </w:r>
          </w:p>
          <w:p w:rsidR="009140E5" w:rsidRDefault="00E47A3A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 obliczenia dla kwot, które zostały proporcjonalnie ujęte w wartości wskazanej w kol. 8 (obliczeń dokonać zgodnie z algorytmem określania wartości brutto środka trwałego)</w:t>
            </w:r>
          </w:p>
        </w:tc>
      </w:tr>
      <w:tr w:rsidR="009140E5">
        <w:tc>
          <w:tcPr>
            <w:tcW w:w="1809" w:type="dxa"/>
            <w:shd w:val="clear" w:color="auto" w:fill="auto"/>
            <w:vAlign w:val="center"/>
          </w:tcPr>
          <w:p w:rsidR="009140E5" w:rsidRDefault="00E47A3A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KOLUMNA 9 </w:t>
            </w:r>
          </w:p>
        </w:tc>
        <w:tc>
          <w:tcPr>
            <w:tcW w:w="13184" w:type="dxa"/>
            <w:gridSpan w:val="2"/>
            <w:shd w:val="clear" w:color="auto" w:fill="auto"/>
          </w:tcPr>
          <w:p w:rsidR="009140E5" w:rsidRDefault="00E47A3A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Wartość brutto poniesionych nakładów na nowy lub ulepszony środek trwały wskazany w kolumnie 1 stanowi suma: </w:t>
            </w:r>
          </w:p>
          <w:p w:rsidR="009140E5" w:rsidRDefault="00E47A3A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nakładów nie związanych z wyposażeniem z kol. 4 + Bezpośrednie nakłady na wyposażenie z kol. 7 + koszty pośrednie z kol. 8</w:t>
            </w:r>
          </w:p>
        </w:tc>
      </w:tr>
      <w:tr w:rsidR="009140E5">
        <w:tc>
          <w:tcPr>
            <w:tcW w:w="5070" w:type="dxa"/>
            <w:gridSpan w:val="2"/>
            <w:shd w:val="clear" w:color="auto" w:fill="auto"/>
            <w:vAlign w:val="center"/>
          </w:tcPr>
          <w:p w:rsidR="009140E5" w:rsidRDefault="00E47A3A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Ogółem wartość brutto zadania inwestycyjnego</w:t>
            </w:r>
          </w:p>
        </w:tc>
        <w:tc>
          <w:tcPr>
            <w:tcW w:w="9923" w:type="dxa"/>
            <w:shd w:val="clear" w:color="auto" w:fill="auto"/>
          </w:tcPr>
          <w:p w:rsidR="009140E5" w:rsidRDefault="00E47A3A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Suma wartości wskazanych w kolumnie 8. Jeżeli wartość ta jest zgodna z wydatkami poniesionymi na realizację zadania oznacza to, że obliczenia zawarte w AEG są poprawne.</w:t>
            </w:r>
          </w:p>
        </w:tc>
      </w:tr>
    </w:tbl>
    <w:p w:rsidR="009140E5" w:rsidRDefault="009140E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140E5" w:rsidRDefault="00E47A3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* Stopa % umorzenia i Symbol klasyfikacji rodzajowej środka trwałego - należy wpisać dla każdego </w:t>
      </w:r>
      <w:r>
        <w:rPr>
          <w:rFonts w:ascii="Arial" w:hAnsi="Arial" w:cs="Arial"/>
          <w:b/>
          <w:color w:val="000000"/>
          <w:sz w:val="22"/>
          <w:szCs w:val="22"/>
        </w:rPr>
        <w:t>nowego środka trwałego</w:t>
      </w:r>
      <w:r>
        <w:rPr>
          <w:rFonts w:ascii="Arial" w:hAnsi="Arial" w:cs="Arial"/>
          <w:color w:val="000000"/>
          <w:sz w:val="22"/>
          <w:szCs w:val="22"/>
        </w:rPr>
        <w:t xml:space="preserve"> zgodnie z Rozporządzeniem Rady Ministrów z dnia 03.10.2016r. w sprawie Klasyfikacji Środków Trwałych (KŚT)</w:t>
      </w:r>
    </w:p>
    <w:p w:rsidR="009140E5" w:rsidRDefault="009140E5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</w:rPr>
      </w:pPr>
    </w:p>
    <w:p w:rsidR="009140E5" w:rsidRDefault="009140E5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</w:rPr>
      </w:pPr>
    </w:p>
    <w:p w:rsidR="009140E5" w:rsidRDefault="009140E5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</w:rPr>
      </w:pPr>
    </w:p>
    <w:p w:rsidR="009140E5" w:rsidRDefault="009140E5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</w:rPr>
      </w:pPr>
    </w:p>
    <w:p w:rsidR="009140E5" w:rsidRDefault="009140E5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</w:rPr>
      </w:pPr>
    </w:p>
    <w:p w:rsidR="00E32DE9" w:rsidRDefault="00E32DE9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</w:rPr>
      </w:pPr>
      <w:bookmarkStart w:id="0" w:name="_GoBack"/>
      <w:bookmarkEnd w:id="0"/>
    </w:p>
    <w:p w:rsidR="009140E5" w:rsidRDefault="00E47A3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ALGORYTM OKREŚLANIA WARTOŚCI BRUTTO ŚRODKA TRWAŁEGO</w:t>
      </w:r>
    </w:p>
    <w:p w:rsidR="009140E5" w:rsidRDefault="00E47A3A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222250</wp:posOffset>
                </wp:positionV>
                <wp:extent cx="3771900" cy="752475"/>
                <wp:effectExtent l="0" t="0" r="19050" b="28575"/>
                <wp:wrapNone/>
                <wp:docPr id="2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7524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40E5" w:rsidRDefault="00E47A3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</w:rPr>
                              <w:t>POWSTANIE / ULEPSZENIE ŚRODKA TRWAŁEGO W RAMACH REALIZACJI INWESTYCJI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1" o:spid="_x0000_s1026" style="position:absolute;margin-left:13.9pt;margin-top:17.5pt;width:297pt;height:5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" fillcolor="window" strokecolor="windowText" strokeweight="1.5pt">
                <v:textbox>
                  <w:txbxContent>
                    <w:p w:rsidR="009140E5" w:rsidRDefault="00E47A3A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18"/>
                        </w:rPr>
                        <w:t xml:space="preserve">POWSTANIE / 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18"/>
                        </w:rPr>
                        <w:t>ULEPSZENIE ŚRODKA TRWAŁEGO W RAMACH REALIZACJI INWESTYCJI</w:t>
                      </w:r>
                    </w:p>
                  </w:txbxContent>
                </v:textbox>
              </v:roundrect>
            </w:pict>
          </mc:Fallback>
        </mc:AlternateContent>
      </w:r>
    </w:p>
    <w:p w:rsidR="009140E5" w:rsidRDefault="009140E5">
      <w:pPr>
        <w:rPr>
          <w:rFonts w:ascii="Arial" w:hAnsi="Arial" w:cs="Arial"/>
        </w:rPr>
      </w:pPr>
    </w:p>
    <w:p w:rsidR="009140E5" w:rsidRDefault="009140E5">
      <w:pPr>
        <w:rPr>
          <w:rFonts w:ascii="Arial" w:hAnsi="Arial" w:cs="Arial"/>
        </w:rPr>
      </w:pPr>
    </w:p>
    <w:p w:rsidR="009140E5" w:rsidRDefault="009140E5">
      <w:pPr>
        <w:rPr>
          <w:rFonts w:ascii="Arial" w:hAnsi="Arial" w:cs="Arial"/>
        </w:rPr>
      </w:pPr>
    </w:p>
    <w:p w:rsidR="009140E5" w:rsidRDefault="009140E5">
      <w:pPr>
        <w:rPr>
          <w:rFonts w:ascii="Arial" w:hAnsi="Arial" w:cs="Arial"/>
        </w:rPr>
      </w:pPr>
    </w:p>
    <w:p w:rsidR="009140E5" w:rsidRDefault="00E47A3A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3665" distR="113665" simplePos="0" relativeHeight="251664384" behindDoc="0" locked="0" layoutInCell="1" allowOverlap="1">
                <wp:simplePos x="0" y="0"/>
                <wp:positionH relativeFrom="column">
                  <wp:posOffset>2061845</wp:posOffset>
                </wp:positionH>
                <wp:positionV relativeFrom="paragraph">
                  <wp:posOffset>106680</wp:posOffset>
                </wp:positionV>
                <wp:extent cx="0" cy="542925"/>
                <wp:effectExtent l="133350" t="0" r="57150" b="47625"/>
                <wp:wrapNone/>
                <wp:docPr id="20" name="Łącznik prosty ze strzałk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292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Łącznik prosty ze strzałką 7" o:spid="_x0000_s1026" o:spt="32" type="#_x0000_t32" style="position:absolute;left:0pt;margin-left:162.35pt;margin-top:8.4pt;height:42.75pt;width:0pt;z-index:251664384;mso-width-relative:page;mso-height-relative:page;" filled="f" stroked="t" coordsize="21600,21600" o:gfxdata="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CPix91wAAAAoBAAAPAAAAAAAAAAEAIAAAACIAAABkcnMv&#10;ZG93bnJldi54bWxQSwECFAAUAAAACACHTuJA++7X9wQCAADzAwAADgAAAAAAAAABACAAAAAmAQAA&#10;ZHJzL2Uyb0RvYy54bWxQSwUGAAAAAAYABgBZAQAAnAUAAAAA&#10;">
                <v:fill on="f" focussize="0,0"/>
                <v:stroke weight="3pt"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 w:rsidR="009140E5" w:rsidRDefault="009140E5">
      <w:pPr>
        <w:rPr>
          <w:rFonts w:ascii="Arial" w:hAnsi="Arial" w:cs="Arial"/>
        </w:rPr>
      </w:pPr>
    </w:p>
    <w:p w:rsidR="009140E5" w:rsidRDefault="009140E5">
      <w:pPr>
        <w:rPr>
          <w:rFonts w:ascii="Arial" w:hAnsi="Arial" w:cs="Arial"/>
        </w:rPr>
      </w:pPr>
    </w:p>
    <w:p w:rsidR="009140E5" w:rsidRDefault="00E47A3A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709930</wp:posOffset>
                </wp:positionH>
                <wp:positionV relativeFrom="paragraph">
                  <wp:posOffset>129540</wp:posOffset>
                </wp:positionV>
                <wp:extent cx="2695575" cy="2114550"/>
                <wp:effectExtent l="0" t="0" r="28575" b="19050"/>
                <wp:wrapNone/>
                <wp:docPr id="19" name="Schemat blokowy: decyzj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2114550"/>
                        </a:xfrm>
                        <a:prstGeom prst="flowChartDecision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40E5" w:rsidRDefault="00E47A3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</w:rPr>
                              <w:t>CZY W RAMACH INWESTYCJI POWSTAŁ / ZOSTAŁ ULEPSZONY WIĘCEJ NIŻ JEDEN ŚRODEK TRWAŁY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Schemat blokowy: decyzja 4" o:spid="_x0000_s1027" type="#_x0000_t110" style="position:absolute;margin-left:55.9pt;margin-top:10.2pt;width:212.25pt;height:16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" fillcolor="window" strokecolor="windowText" strokeweight="1.5pt">
                <v:textbox>
                  <w:txbxContent>
                    <w:p w:rsidR="009140E5" w:rsidRDefault="00E47A3A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18"/>
                        </w:rPr>
                        <w:t>CZY W RAMACH INWESTYCJI POWSTAŁ / ZOSTAŁ ULEPSZONY WIĘCEJ NIŻ JEDEN ŚRODEK TRWAŁY ?</w:t>
                      </w:r>
                    </w:p>
                  </w:txbxContent>
                </v:textbox>
              </v:shape>
            </w:pict>
          </mc:Fallback>
        </mc:AlternateContent>
      </w:r>
    </w:p>
    <w:p w:rsidR="009140E5" w:rsidRDefault="009140E5">
      <w:pPr>
        <w:rPr>
          <w:rFonts w:ascii="Arial" w:hAnsi="Arial" w:cs="Arial"/>
        </w:rPr>
      </w:pPr>
    </w:p>
    <w:p w:rsidR="009140E5" w:rsidRDefault="009140E5">
      <w:pPr>
        <w:rPr>
          <w:rFonts w:ascii="Arial" w:hAnsi="Arial" w:cs="Arial"/>
        </w:rPr>
      </w:pPr>
    </w:p>
    <w:p w:rsidR="009140E5" w:rsidRDefault="009140E5">
      <w:pPr>
        <w:rPr>
          <w:rFonts w:ascii="Arial" w:hAnsi="Arial" w:cs="Arial"/>
        </w:rPr>
      </w:pPr>
    </w:p>
    <w:p w:rsidR="009140E5" w:rsidRDefault="00E47A3A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3529330</wp:posOffset>
                </wp:positionH>
                <wp:positionV relativeFrom="paragraph">
                  <wp:posOffset>71755</wp:posOffset>
                </wp:positionV>
                <wp:extent cx="1123950" cy="295910"/>
                <wp:effectExtent l="0" t="0" r="0" b="0"/>
                <wp:wrapNone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9140E5" w:rsidRDefault="00E47A3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</w:rPr>
                              <w:t>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8" type="#_x0000_t202" style="position:absolute;margin-left:277.9pt;margin-top:5.65pt;width:88.5pt;height:23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" filled="f" stroked="f">
                <v:textbox style="mso-fit-shape-to-text:t">
                  <w:txbxContent>
                    <w:p w:rsidR="009140E5" w:rsidRDefault="00E47A3A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8"/>
                        </w:rPr>
                        <w:t>NIE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4881880</wp:posOffset>
                </wp:positionH>
                <wp:positionV relativeFrom="paragraph">
                  <wp:posOffset>125095</wp:posOffset>
                </wp:positionV>
                <wp:extent cx="3771900" cy="752475"/>
                <wp:effectExtent l="0" t="0" r="19050" b="28575"/>
                <wp:wrapNone/>
                <wp:docPr id="17" name="Prostokąt zaokrąglon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7524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40E5" w:rsidRDefault="00E47A3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</w:rPr>
                              <w:t>WARTOŚĆ BRUTTO (kol. 9 AEG)  JEST RÓWNA SUMIE WSZYSTKICH WYDATKÓW PONIESIONYCH NA REALIZACJĘ ZADANIA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3" o:spid="_x0000_s1029" style="position:absolute;margin-left:384.4pt;margin-top:9.85pt;width:297pt;height:59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" fillcolor="window" strokecolor="windowText" strokeweight="1.5pt">
                <v:textbox>
                  <w:txbxContent>
                    <w:p w:rsidR="009140E5" w:rsidRDefault="00E47A3A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18"/>
                        </w:rPr>
                        <w:t>WARTOŚĆ BRUTTO (kol. 9 AEG)  JEST RÓWNA SUMIE WSZYSTKICH WYDATKÓW PONIESIONYCH NA REALIZ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18"/>
                        </w:rPr>
                        <w:t>ACJĘ ZADANIA</w:t>
                      </w:r>
                    </w:p>
                  </w:txbxContent>
                </v:textbox>
              </v:roundrect>
            </w:pict>
          </mc:Fallback>
        </mc:AlternateContent>
      </w:r>
    </w:p>
    <w:p w:rsidR="009140E5" w:rsidRDefault="009140E5">
      <w:pPr>
        <w:rPr>
          <w:rFonts w:ascii="Arial" w:hAnsi="Arial" w:cs="Arial"/>
        </w:rPr>
      </w:pPr>
    </w:p>
    <w:p w:rsidR="009140E5" w:rsidRDefault="009140E5">
      <w:pPr>
        <w:rPr>
          <w:rFonts w:ascii="Arial" w:hAnsi="Arial" w:cs="Arial"/>
        </w:rPr>
      </w:pPr>
    </w:p>
    <w:p w:rsidR="009140E5" w:rsidRDefault="00E47A3A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3405505</wp:posOffset>
                </wp:positionH>
                <wp:positionV relativeFrom="paragraph">
                  <wp:posOffset>19050</wp:posOffset>
                </wp:positionV>
                <wp:extent cx="1476375" cy="0"/>
                <wp:effectExtent l="0" t="133350" r="0" b="133350"/>
                <wp:wrapNone/>
                <wp:docPr id="16" name="Łącznik prosty ze strzałk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637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Łącznik prosty ze strzałką 9" o:spid="_x0000_s1026" o:spt="32" type="#_x0000_t32" style="position:absolute;left:0pt;margin-left:268.15pt;margin-top:1.5pt;height:0pt;width:116.25pt;z-index:251665408;mso-width-relative:page;mso-height-relative:page;" filled="f" stroked="t" coordsize="21600,21600" o:gfxdata="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ZzSeNUAAAAHAQAADwAAAAAAAAABACAAAAAiAAAAZHJz&#10;L2Rvd25yZXYueG1sUEsBAhQAFAAAAAgAh07iQMM696QHAgAA9AMAAA4AAAAAAAAAAQAgAAAAJAEA&#10;AGRycy9lMm9Eb2MueG1sUEsFBgAAAAAGAAYAWQEAAJ0FAAAAAA==&#10;">
                <v:fill on="f" focussize="0,0"/>
                <v:stroke weight="3pt"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 w:rsidR="009140E5" w:rsidRDefault="009140E5">
      <w:pPr>
        <w:rPr>
          <w:rFonts w:ascii="Arial" w:hAnsi="Arial" w:cs="Arial"/>
        </w:rPr>
      </w:pPr>
    </w:p>
    <w:p w:rsidR="009140E5" w:rsidRDefault="00E47A3A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1481455</wp:posOffset>
                </wp:positionH>
                <wp:positionV relativeFrom="paragraph">
                  <wp:posOffset>20320</wp:posOffset>
                </wp:positionV>
                <wp:extent cx="1123950" cy="295910"/>
                <wp:effectExtent l="0" t="0" r="0" b="0"/>
                <wp:wrapNone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9140E5" w:rsidRDefault="00E47A3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</w:rPr>
                              <w:t>TAK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116.65pt;margin-top:1.6pt;width:88.5pt;height:23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" filled="f" stroked="f">
                <v:textbox style="mso-fit-shape-to-text:t">
                  <w:txbxContent>
                    <w:p w:rsidR="009140E5" w:rsidRDefault="00E47A3A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8"/>
                        </w:rPr>
                        <w:t>TAK</w:t>
                      </w:r>
                    </w:p>
                  </w:txbxContent>
                </v:textbox>
              </v:shape>
            </w:pict>
          </mc:Fallback>
        </mc:AlternateContent>
      </w:r>
    </w:p>
    <w:p w:rsidR="009140E5" w:rsidRDefault="009140E5">
      <w:pPr>
        <w:rPr>
          <w:rFonts w:ascii="Arial" w:hAnsi="Arial" w:cs="Arial"/>
        </w:rPr>
      </w:pPr>
    </w:p>
    <w:p w:rsidR="009140E5" w:rsidRDefault="009140E5">
      <w:pPr>
        <w:rPr>
          <w:rFonts w:ascii="Arial" w:hAnsi="Arial" w:cs="Arial"/>
        </w:rPr>
      </w:pPr>
    </w:p>
    <w:p w:rsidR="009140E5" w:rsidRDefault="00E47A3A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3665" distR="113665" simplePos="0" relativeHeight="251668480" behindDoc="0" locked="0" layoutInCell="1" allowOverlap="1">
                <wp:simplePos x="0" y="0"/>
                <wp:positionH relativeFrom="column">
                  <wp:posOffset>2061845</wp:posOffset>
                </wp:positionH>
                <wp:positionV relativeFrom="paragraph">
                  <wp:posOffset>149860</wp:posOffset>
                </wp:positionV>
                <wp:extent cx="0" cy="542925"/>
                <wp:effectExtent l="133350" t="0" r="57150" b="47625"/>
                <wp:wrapNone/>
                <wp:docPr id="14" name="Łącznik prosty ze strzałk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292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Łącznik prosty ze strzałką 12" o:spid="_x0000_s1026" o:spt="32" type="#_x0000_t32" style="position:absolute;left:0pt;margin-left:162.35pt;margin-top:11.8pt;height:42.75pt;width:0pt;z-index:251668480;mso-width-relative:page;mso-height-relative:page;" filled="f" stroked="t" coordsize="21600,21600" o:gfxdata="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nbC1W2AAAAAoBAAAPAAAAAAAAAAEAIAAAACIAAABk&#10;cnMvZG93bnJldi54bWxQSwECFAAUAAAACACHTuJAzM9mgAYCAAD0AwAADgAAAAAAAAABACAAAAAn&#10;AQAAZHJzL2Uyb0RvYy54bWxQSwUGAAAAAAYABgBZAQAAnwUAAAAA&#10;">
                <v:fill on="f" focussize="0,0"/>
                <v:stroke weight="3pt"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 w:rsidR="009140E5" w:rsidRDefault="009140E5">
      <w:pPr>
        <w:rPr>
          <w:rFonts w:ascii="Arial" w:hAnsi="Arial" w:cs="Arial"/>
        </w:rPr>
      </w:pPr>
    </w:p>
    <w:p w:rsidR="009140E5" w:rsidRDefault="009140E5">
      <w:pPr>
        <w:rPr>
          <w:rFonts w:ascii="Arial" w:hAnsi="Arial" w:cs="Arial"/>
        </w:rPr>
      </w:pPr>
    </w:p>
    <w:p w:rsidR="009140E5" w:rsidRDefault="00E47A3A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3665" distR="113665" simplePos="0" relativeHeight="251659264" behindDoc="0" locked="0" layoutInCell="1" allowOverlap="1">
                <wp:simplePos x="0" y="0"/>
                <wp:positionH relativeFrom="column">
                  <wp:posOffset>2061845</wp:posOffset>
                </wp:positionH>
                <wp:positionV relativeFrom="paragraph">
                  <wp:posOffset>4169410</wp:posOffset>
                </wp:positionV>
                <wp:extent cx="0" cy="542925"/>
                <wp:effectExtent l="133350" t="0" r="57150" b="47625"/>
                <wp:wrapNone/>
                <wp:docPr id="11" name="Łącznik prosty ze strzałką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292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Łącznik prosty ze strzałką 8" o:spid="_x0000_s1026" o:spt="32" type="#_x0000_t32" style="position:absolute;left:0pt;margin-left:162.35pt;margin-top:328.3pt;height:42.75pt;width:0pt;z-index:251659264;mso-width-relative:page;mso-height-relative:page;" filled="f" stroked="t" coordsize="21600,21600" o:gfxdata="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thOszZAAAACwEAAA8AAAAAAAAAAQAgAAAAIgAAAGRy&#10;cy9kb3ducmV2LnhtbFBLAQIUABQAAAAIAIdO4kBYaajpBAIAAPMDAAAOAAAAAAAAAAEAIAAAACgB&#10;AABkcnMvZTJvRG9jLnhtbFBLBQYAAAAABgAGAFkBAACeBQAAAAA=&#10;">
                <v:fill on="f" focussize="0,0"/>
                <v:stroke weight="3pt" color="#000000" joinstyle="round" endarrow="open"/>
                <v:imagedata o:title=""/>
                <o:lock v:ext="edit" aspectratio="f"/>
              </v:shape>
            </w:pict>
          </mc:Fallback>
        </mc:AlternateContent>
      </w:r>
      <m:oMath>
        <m:r>
          <w:rPr>
            <w:rFonts w:ascii="Cambria Math" w:hAnsi="Cambria Math" w:cs="Arial"/>
          </w:rPr>
          <m:t xml:space="preserve">  </m:t>
        </m:r>
      </m:oMath>
      <w:r>
        <w:rPr>
          <w:rFonts w:ascii="Arial" w:hAnsi="Arial" w:cs="Arial"/>
        </w:rPr>
        <w:t xml:space="preserve">                                                                              </w:t>
      </w:r>
    </w:p>
    <w:p w:rsidR="009140E5" w:rsidRDefault="00E47A3A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15875</wp:posOffset>
                </wp:positionV>
                <wp:extent cx="3771900" cy="752475"/>
                <wp:effectExtent l="0" t="0" r="19050" b="28575"/>
                <wp:wrapNone/>
                <wp:docPr id="6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7524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40E5" w:rsidRDefault="00E47A3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18"/>
                              </w:rPr>
                              <w:t>WARTOŚĆ BRUTTO (kol. 9 AEG) poszczególnych środków trwałych należy obliczyć zgodnie z poniższym wzorem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1" style="position:absolute;margin-left:13.9pt;margin-top:1.25pt;width:297pt;height:5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" fillcolor="window" strokecolor="windowText" strokeweight="1.5pt">
                <v:textbox>
                  <w:txbxContent>
                    <w:p w:rsidR="009140E5" w:rsidRDefault="00E47A3A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18"/>
                        </w:rPr>
                        <w:t>WARTOŚĆ BRUTTO (kol. 9 AEG) poszczególnych środków trwałych należy obliczyć zgodnie z poniższym wzorem</w:t>
                      </w:r>
                    </w:p>
                  </w:txbxContent>
                </v:textbox>
              </v:roundrect>
            </w:pict>
          </mc:Fallback>
        </mc:AlternateContent>
      </w:r>
    </w:p>
    <w:p w:rsidR="009140E5" w:rsidRDefault="009140E5">
      <w:pPr>
        <w:rPr>
          <w:rFonts w:ascii="Arial" w:hAnsi="Arial" w:cs="Arial"/>
        </w:rPr>
      </w:pPr>
    </w:p>
    <w:p w:rsidR="009140E5" w:rsidRDefault="009140E5">
      <w:pPr>
        <w:rPr>
          <w:rFonts w:ascii="Arial" w:hAnsi="Arial" w:cs="Arial"/>
        </w:rPr>
      </w:pPr>
    </w:p>
    <w:p w:rsidR="009140E5" w:rsidRDefault="009140E5">
      <w:pPr>
        <w:rPr>
          <w:rFonts w:ascii="Arial" w:hAnsi="Arial" w:cs="Arial"/>
        </w:rPr>
      </w:pPr>
    </w:p>
    <w:p w:rsidR="009140E5" w:rsidRDefault="00E47A3A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39370</wp:posOffset>
                </wp:positionV>
                <wp:extent cx="4629150" cy="661035"/>
                <wp:effectExtent l="0" t="0" r="0" b="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0" cy="661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9140E5" w:rsidRDefault="00E47A3A">
                            <w:pPr>
                              <w:rPr>
                                <w:sz w:val="18"/>
                              </w:rPr>
                            </w:pPr>
                            <w:r>
                              <w:t>W</w:t>
                            </w:r>
                            <w:r>
                              <w:rPr>
                                <w:vertAlign w:val="subscript"/>
                              </w:rPr>
                              <w:t>RB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– wartość robót budowlanych poniesiona na wytworzenie wszystkich środków trwałych</w:t>
                            </w:r>
                          </w:p>
                          <w:p w:rsidR="009140E5" w:rsidRDefault="00E47A3A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W</w:t>
                            </w:r>
                            <w:r>
                              <w:rPr>
                                <w:sz w:val="18"/>
                                <w:vertAlign w:val="subscript"/>
                              </w:rPr>
                              <w:t xml:space="preserve">i       </w:t>
                            </w:r>
                            <w:r>
                              <w:rPr>
                                <w:sz w:val="18"/>
                              </w:rPr>
                              <w:t>– wartość robót budowlanych poniesiona na wytworzenie pojedynczego środka trwałego</w:t>
                            </w:r>
                          </w:p>
                          <w:p w:rsidR="009140E5" w:rsidRDefault="00E47A3A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K        – pozostałe koszty realizacji inwestycji z wyłączeniem robót budowlanych</w:t>
                            </w:r>
                          </w:p>
                          <w:p w:rsidR="009140E5" w:rsidRDefault="00E47A3A">
                            <w:pPr>
                              <w:rPr>
                                <w:sz w:val="18"/>
                                <w:vertAlign w:val="subscript"/>
                              </w:rPr>
                            </w:pPr>
                            <w:r>
                              <w:rPr>
                                <w:sz w:val="18"/>
                              </w:rPr>
                              <w:t>W</w:t>
                            </w:r>
                            <w:r>
                              <w:rPr>
                                <w:sz w:val="18"/>
                                <w:vertAlign w:val="subscript"/>
                              </w:rPr>
                              <w:t xml:space="preserve">P  </w:t>
                            </w:r>
                            <w:r>
                              <w:rPr>
                                <w:sz w:val="18"/>
                              </w:rPr>
                              <w:t xml:space="preserve">   – wartość początkowa środka trwałego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321pt;margin-top:3.1pt;width:364.5pt;height:52.0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" stroked="f">
                <v:textbox style="mso-fit-shape-to-text:t">
                  <w:txbxContent>
                    <w:p w:rsidR="009140E5" w:rsidRDefault="00E47A3A">
                      <w:pPr>
                        <w:rPr>
                          <w:sz w:val="18"/>
                        </w:rPr>
                      </w:pPr>
                      <w:r>
                        <w:t>W</w:t>
                      </w:r>
                      <w:r>
                        <w:rPr>
                          <w:vertAlign w:val="subscript"/>
                        </w:rPr>
                        <w:t>RB</w:t>
                      </w:r>
                      <w:r>
                        <w:t xml:space="preserve"> </w:t>
                      </w:r>
                      <w:r>
                        <w:rPr>
                          <w:sz w:val="18"/>
                        </w:rPr>
                        <w:t xml:space="preserve">– wartość robót </w:t>
                      </w:r>
                      <w:r>
                        <w:rPr>
                          <w:sz w:val="18"/>
                        </w:rPr>
                        <w:t>budowlanych poniesiona na wytworzenie wszystkich środków trwałych</w:t>
                      </w:r>
                    </w:p>
                    <w:p w:rsidR="009140E5" w:rsidRDefault="00E47A3A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</w:t>
                      </w:r>
                      <w:r>
                        <w:rPr>
                          <w:sz w:val="18"/>
                          <w:vertAlign w:val="subscript"/>
                        </w:rPr>
                        <w:t xml:space="preserve">i       </w:t>
                      </w:r>
                      <w:r>
                        <w:rPr>
                          <w:sz w:val="18"/>
                        </w:rPr>
                        <w:t>– wartość robót budowlanych poniesiona na wytworzenie pojedynczego środka trwałego</w:t>
                      </w:r>
                    </w:p>
                    <w:p w:rsidR="009140E5" w:rsidRDefault="00E47A3A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K        – pozostałe koszty realizacji inwestycji z wyłączeniem robót budowlanych</w:t>
                      </w:r>
                    </w:p>
                    <w:p w:rsidR="009140E5" w:rsidRDefault="00E47A3A">
                      <w:pPr>
                        <w:rPr>
                          <w:sz w:val="18"/>
                          <w:vertAlign w:val="subscript"/>
                        </w:rPr>
                      </w:pPr>
                      <w:r>
                        <w:rPr>
                          <w:sz w:val="18"/>
                        </w:rPr>
                        <w:t>W</w:t>
                      </w:r>
                      <w:r>
                        <w:rPr>
                          <w:sz w:val="18"/>
                          <w:vertAlign w:val="subscript"/>
                        </w:rPr>
                        <w:t xml:space="preserve">P  </w:t>
                      </w:r>
                      <w:r>
                        <w:rPr>
                          <w:sz w:val="18"/>
                        </w:rPr>
                        <w:t xml:space="preserve">   – wartość</w:t>
                      </w:r>
                      <w:r>
                        <w:rPr>
                          <w:sz w:val="18"/>
                        </w:rPr>
                        <w:t xml:space="preserve"> początkowa środka trwałego</w:t>
                      </w:r>
                    </w:p>
                  </w:txbxContent>
                </v:textbox>
              </v:shape>
            </w:pict>
          </mc:Fallback>
        </mc:AlternateContent>
      </w:r>
    </w:p>
    <w:p w:rsidR="009140E5" w:rsidRDefault="00E47A3A">
      <w:pPr>
        <w:rPr>
          <w:rFonts w:ascii="Arial" w:hAnsi="Arial" w:cs="Arial"/>
        </w:rPr>
      </w:pPr>
      <w:r>
        <w:rPr>
          <w:rFonts w:ascii="Arial" w:hAnsi="Arial" w:cs="Arial"/>
        </w:rPr>
        <w:br/>
        <w:t xml:space="preserve">                               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W</m:t>
            </m:r>
          </m:e>
          <m:sub>
            <m:r>
              <w:rPr>
                <w:rFonts w:ascii="Cambria Math" w:hAnsi="Cambria Math" w:cs="Arial"/>
              </w:rPr>
              <m:t>P</m:t>
            </m:r>
          </m:sub>
        </m:sSub>
        <m:r>
          <w:rPr>
            <w:rFonts w:ascii="Cambria Math" w:hAnsi="Cambria Math" w:cs="Arial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W</m:t>
            </m:r>
          </m:e>
          <m:sub>
            <m:r>
              <w:rPr>
                <w:rFonts w:ascii="Cambria Math" w:hAnsi="Cambria Math" w:cs="Arial"/>
              </w:rPr>
              <m:t>i</m:t>
            </m:r>
          </m:sub>
        </m:sSub>
        <m:r>
          <w:rPr>
            <w:rFonts w:ascii="Cambria Math" w:hAnsi="Cambria Math" w:cs="Arial"/>
          </w:rPr>
          <m:t xml:space="preserve">+ 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i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RB</m:t>
                    </m:r>
                  </m:sub>
                </m:sSub>
              </m:den>
            </m:f>
            <m:r>
              <w:rPr>
                <w:rFonts w:ascii="Cambria Math" w:hAnsi="Cambria Math" w:cs="Arial"/>
              </w:rPr>
              <m:t xml:space="preserve"> × K</m:t>
            </m:r>
          </m:e>
        </m:d>
      </m:oMath>
      <w:r>
        <w:rPr>
          <w:rFonts w:ascii="Arial" w:hAnsi="Arial" w:cs="Arial"/>
        </w:rPr>
        <w:t xml:space="preserve">    gdzie:</w:t>
      </w:r>
    </w:p>
    <w:p w:rsidR="009140E5" w:rsidRDefault="009140E5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</w:rPr>
      </w:pPr>
    </w:p>
    <w:sectPr w:rsidR="009140E5">
      <w:footerReference w:type="default" r:id="rId9"/>
      <w:pgSz w:w="16838" w:h="11906" w:orient="landscape"/>
      <w:pgMar w:top="993" w:right="1191" w:bottom="851" w:left="79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097" w:rsidRDefault="00636097">
      <w:r>
        <w:separator/>
      </w:r>
    </w:p>
  </w:endnote>
  <w:endnote w:type="continuationSeparator" w:id="0">
    <w:p w:rsidR="00636097" w:rsidRDefault="00636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0E5" w:rsidRDefault="00E47A3A">
    <w:pPr>
      <w:pStyle w:val="Stopka"/>
      <w:jc w:val="right"/>
    </w:pPr>
    <w:r>
      <w:tab/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E32DE9">
      <w:rPr>
        <w:rStyle w:val="Numerstrony"/>
        <w:rFonts w:ascii="Arial" w:hAnsi="Arial" w:cs="Arial"/>
        <w:noProof/>
        <w:sz w:val="20"/>
        <w:szCs w:val="20"/>
      </w:rPr>
      <w:t>1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097" w:rsidRDefault="00636097">
      <w:r>
        <w:separator/>
      </w:r>
    </w:p>
  </w:footnote>
  <w:footnote w:type="continuationSeparator" w:id="0">
    <w:p w:rsidR="00636097" w:rsidRDefault="006360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A21"/>
    <w:rsid w:val="0000114C"/>
    <w:rsid w:val="000012FC"/>
    <w:rsid w:val="0000408A"/>
    <w:rsid w:val="00005D0F"/>
    <w:rsid w:val="00016C77"/>
    <w:rsid w:val="00017842"/>
    <w:rsid w:val="0001792C"/>
    <w:rsid w:val="00022B30"/>
    <w:rsid w:val="00030744"/>
    <w:rsid w:val="00030AF7"/>
    <w:rsid w:val="00030B89"/>
    <w:rsid w:val="00034AE6"/>
    <w:rsid w:val="0003794E"/>
    <w:rsid w:val="00040A96"/>
    <w:rsid w:val="000413B3"/>
    <w:rsid w:val="000451AD"/>
    <w:rsid w:val="0004588A"/>
    <w:rsid w:val="00045D30"/>
    <w:rsid w:val="00051553"/>
    <w:rsid w:val="00051F06"/>
    <w:rsid w:val="00054926"/>
    <w:rsid w:val="00055842"/>
    <w:rsid w:val="00055A7A"/>
    <w:rsid w:val="00055DDC"/>
    <w:rsid w:val="00060173"/>
    <w:rsid w:val="00062119"/>
    <w:rsid w:val="000635D1"/>
    <w:rsid w:val="00075ACD"/>
    <w:rsid w:val="00077ACB"/>
    <w:rsid w:val="000815DD"/>
    <w:rsid w:val="00082A27"/>
    <w:rsid w:val="00085681"/>
    <w:rsid w:val="00090F05"/>
    <w:rsid w:val="000921A8"/>
    <w:rsid w:val="00092204"/>
    <w:rsid w:val="000934AB"/>
    <w:rsid w:val="000A0033"/>
    <w:rsid w:val="000A07A1"/>
    <w:rsid w:val="000A4FA1"/>
    <w:rsid w:val="000A5B3E"/>
    <w:rsid w:val="000B01C3"/>
    <w:rsid w:val="000B03C9"/>
    <w:rsid w:val="000B45AB"/>
    <w:rsid w:val="000B5BB5"/>
    <w:rsid w:val="000B6669"/>
    <w:rsid w:val="000B696E"/>
    <w:rsid w:val="000B6C2A"/>
    <w:rsid w:val="000C0E39"/>
    <w:rsid w:val="000C1355"/>
    <w:rsid w:val="000C51E2"/>
    <w:rsid w:val="000D2A9F"/>
    <w:rsid w:val="000D450F"/>
    <w:rsid w:val="000E44BE"/>
    <w:rsid w:val="000E7717"/>
    <w:rsid w:val="000F148F"/>
    <w:rsid w:val="000F27BD"/>
    <w:rsid w:val="000F323A"/>
    <w:rsid w:val="000F343C"/>
    <w:rsid w:val="000F3E2B"/>
    <w:rsid w:val="000F40FD"/>
    <w:rsid w:val="000F5DC4"/>
    <w:rsid w:val="000F7754"/>
    <w:rsid w:val="001006E5"/>
    <w:rsid w:val="00100CF8"/>
    <w:rsid w:val="00103743"/>
    <w:rsid w:val="001039FB"/>
    <w:rsid w:val="00112ACE"/>
    <w:rsid w:val="00115052"/>
    <w:rsid w:val="00115219"/>
    <w:rsid w:val="00130421"/>
    <w:rsid w:val="0013079E"/>
    <w:rsid w:val="001313D5"/>
    <w:rsid w:val="00131FE6"/>
    <w:rsid w:val="001323E9"/>
    <w:rsid w:val="00135088"/>
    <w:rsid w:val="001404F2"/>
    <w:rsid w:val="0014070B"/>
    <w:rsid w:val="0014090B"/>
    <w:rsid w:val="00140A39"/>
    <w:rsid w:val="0014104B"/>
    <w:rsid w:val="0014156D"/>
    <w:rsid w:val="001432DF"/>
    <w:rsid w:val="00143DAE"/>
    <w:rsid w:val="00144CFD"/>
    <w:rsid w:val="00150BC8"/>
    <w:rsid w:val="00153723"/>
    <w:rsid w:val="00155871"/>
    <w:rsid w:val="00156705"/>
    <w:rsid w:val="00161849"/>
    <w:rsid w:val="0016221D"/>
    <w:rsid w:val="00163DAB"/>
    <w:rsid w:val="00170618"/>
    <w:rsid w:val="00171B98"/>
    <w:rsid w:val="00176AC7"/>
    <w:rsid w:val="0018582C"/>
    <w:rsid w:val="00190BD8"/>
    <w:rsid w:val="0019186E"/>
    <w:rsid w:val="00192BA1"/>
    <w:rsid w:val="0019605E"/>
    <w:rsid w:val="001A1103"/>
    <w:rsid w:val="001A527E"/>
    <w:rsid w:val="001B5111"/>
    <w:rsid w:val="001C34A0"/>
    <w:rsid w:val="001C627F"/>
    <w:rsid w:val="001D1B62"/>
    <w:rsid w:val="001D3843"/>
    <w:rsid w:val="001D6DBE"/>
    <w:rsid w:val="001E6E21"/>
    <w:rsid w:val="001F15AB"/>
    <w:rsid w:val="001F1C5D"/>
    <w:rsid w:val="001F2DFB"/>
    <w:rsid w:val="001F334D"/>
    <w:rsid w:val="002033E5"/>
    <w:rsid w:val="00203B99"/>
    <w:rsid w:val="0020669A"/>
    <w:rsid w:val="002115BE"/>
    <w:rsid w:val="00220EA8"/>
    <w:rsid w:val="0022370F"/>
    <w:rsid w:val="0023403E"/>
    <w:rsid w:val="0023668C"/>
    <w:rsid w:val="00236A2E"/>
    <w:rsid w:val="00236AE4"/>
    <w:rsid w:val="00241A21"/>
    <w:rsid w:val="0024662D"/>
    <w:rsid w:val="00246CCD"/>
    <w:rsid w:val="00246EE6"/>
    <w:rsid w:val="002500A5"/>
    <w:rsid w:val="0025176A"/>
    <w:rsid w:val="00257273"/>
    <w:rsid w:val="00257B35"/>
    <w:rsid w:val="0026309F"/>
    <w:rsid w:val="002654E7"/>
    <w:rsid w:val="00265768"/>
    <w:rsid w:val="002666BD"/>
    <w:rsid w:val="00271614"/>
    <w:rsid w:val="00272823"/>
    <w:rsid w:val="002757D9"/>
    <w:rsid w:val="002771BA"/>
    <w:rsid w:val="002805BB"/>
    <w:rsid w:val="002865B8"/>
    <w:rsid w:val="002900F3"/>
    <w:rsid w:val="002914DA"/>
    <w:rsid w:val="002956E8"/>
    <w:rsid w:val="00295B78"/>
    <w:rsid w:val="00295C7E"/>
    <w:rsid w:val="002A493E"/>
    <w:rsid w:val="002A568D"/>
    <w:rsid w:val="002A5EB9"/>
    <w:rsid w:val="002A724F"/>
    <w:rsid w:val="002B38D8"/>
    <w:rsid w:val="002B3978"/>
    <w:rsid w:val="002B51E7"/>
    <w:rsid w:val="002B5624"/>
    <w:rsid w:val="002B6673"/>
    <w:rsid w:val="002C29F5"/>
    <w:rsid w:val="002C6CBE"/>
    <w:rsid w:val="002D19A1"/>
    <w:rsid w:val="002D1E40"/>
    <w:rsid w:val="002D3EB6"/>
    <w:rsid w:val="002D4D35"/>
    <w:rsid w:val="002D55E7"/>
    <w:rsid w:val="002D6206"/>
    <w:rsid w:val="002D65E7"/>
    <w:rsid w:val="002D6881"/>
    <w:rsid w:val="002E24AF"/>
    <w:rsid w:val="002E366D"/>
    <w:rsid w:val="002E4CB3"/>
    <w:rsid w:val="002F1277"/>
    <w:rsid w:val="002F5108"/>
    <w:rsid w:val="00300D62"/>
    <w:rsid w:val="003119A4"/>
    <w:rsid w:val="003136C1"/>
    <w:rsid w:val="0031383F"/>
    <w:rsid w:val="003174D9"/>
    <w:rsid w:val="00321148"/>
    <w:rsid w:val="00321513"/>
    <w:rsid w:val="00321C42"/>
    <w:rsid w:val="003225EC"/>
    <w:rsid w:val="00322F61"/>
    <w:rsid w:val="003273C1"/>
    <w:rsid w:val="003326ED"/>
    <w:rsid w:val="00332B88"/>
    <w:rsid w:val="0033419F"/>
    <w:rsid w:val="00334E2A"/>
    <w:rsid w:val="00337CAB"/>
    <w:rsid w:val="00342615"/>
    <w:rsid w:val="0034272A"/>
    <w:rsid w:val="00343D3F"/>
    <w:rsid w:val="00343DF0"/>
    <w:rsid w:val="003502C1"/>
    <w:rsid w:val="00357FD4"/>
    <w:rsid w:val="0036122E"/>
    <w:rsid w:val="003617A5"/>
    <w:rsid w:val="00363E37"/>
    <w:rsid w:val="00367139"/>
    <w:rsid w:val="003673D2"/>
    <w:rsid w:val="003676ED"/>
    <w:rsid w:val="00370C95"/>
    <w:rsid w:val="00374257"/>
    <w:rsid w:val="003752FB"/>
    <w:rsid w:val="00381344"/>
    <w:rsid w:val="00387D4D"/>
    <w:rsid w:val="003940E5"/>
    <w:rsid w:val="003A192C"/>
    <w:rsid w:val="003A7A27"/>
    <w:rsid w:val="003B1F6C"/>
    <w:rsid w:val="003C0D3C"/>
    <w:rsid w:val="003C5F7D"/>
    <w:rsid w:val="003C661B"/>
    <w:rsid w:val="003C6945"/>
    <w:rsid w:val="003D08B2"/>
    <w:rsid w:val="003D0C6E"/>
    <w:rsid w:val="003D127B"/>
    <w:rsid w:val="003D1D5B"/>
    <w:rsid w:val="003D2545"/>
    <w:rsid w:val="003D25EF"/>
    <w:rsid w:val="003D3856"/>
    <w:rsid w:val="003D45CF"/>
    <w:rsid w:val="003E02EB"/>
    <w:rsid w:val="003E03BE"/>
    <w:rsid w:val="003E316B"/>
    <w:rsid w:val="003E5110"/>
    <w:rsid w:val="003E5AC9"/>
    <w:rsid w:val="003F0707"/>
    <w:rsid w:val="003F1696"/>
    <w:rsid w:val="003F6DBF"/>
    <w:rsid w:val="003F7FE2"/>
    <w:rsid w:val="004055B7"/>
    <w:rsid w:val="00405DD5"/>
    <w:rsid w:val="0041229B"/>
    <w:rsid w:val="00412E15"/>
    <w:rsid w:val="004130E1"/>
    <w:rsid w:val="00413F78"/>
    <w:rsid w:val="004161FD"/>
    <w:rsid w:val="00422FBD"/>
    <w:rsid w:val="00423AAD"/>
    <w:rsid w:val="00427702"/>
    <w:rsid w:val="00430815"/>
    <w:rsid w:val="00432E58"/>
    <w:rsid w:val="00435006"/>
    <w:rsid w:val="004359F3"/>
    <w:rsid w:val="00435D22"/>
    <w:rsid w:val="00442D35"/>
    <w:rsid w:val="00447621"/>
    <w:rsid w:val="0045065F"/>
    <w:rsid w:val="00451071"/>
    <w:rsid w:val="004521C1"/>
    <w:rsid w:val="00452E3D"/>
    <w:rsid w:val="00453E0B"/>
    <w:rsid w:val="004557A7"/>
    <w:rsid w:val="0046097F"/>
    <w:rsid w:val="00462A27"/>
    <w:rsid w:val="00462E7F"/>
    <w:rsid w:val="004635E8"/>
    <w:rsid w:val="004648A5"/>
    <w:rsid w:val="00466080"/>
    <w:rsid w:val="00476984"/>
    <w:rsid w:val="004849A7"/>
    <w:rsid w:val="00485488"/>
    <w:rsid w:val="00485AE6"/>
    <w:rsid w:val="00486AD7"/>
    <w:rsid w:val="00487135"/>
    <w:rsid w:val="00487302"/>
    <w:rsid w:val="00487C7C"/>
    <w:rsid w:val="00490193"/>
    <w:rsid w:val="00490B54"/>
    <w:rsid w:val="004932D9"/>
    <w:rsid w:val="0049719D"/>
    <w:rsid w:val="004A2583"/>
    <w:rsid w:val="004A2648"/>
    <w:rsid w:val="004A7534"/>
    <w:rsid w:val="004B58B5"/>
    <w:rsid w:val="004B5A5A"/>
    <w:rsid w:val="004B6A8B"/>
    <w:rsid w:val="004C125B"/>
    <w:rsid w:val="004C20C5"/>
    <w:rsid w:val="004D1D09"/>
    <w:rsid w:val="004E567E"/>
    <w:rsid w:val="004E623A"/>
    <w:rsid w:val="004F30FA"/>
    <w:rsid w:val="004F3379"/>
    <w:rsid w:val="004F43A8"/>
    <w:rsid w:val="004F473D"/>
    <w:rsid w:val="00504E03"/>
    <w:rsid w:val="00507A00"/>
    <w:rsid w:val="005177E9"/>
    <w:rsid w:val="00520A43"/>
    <w:rsid w:val="005222BE"/>
    <w:rsid w:val="00523420"/>
    <w:rsid w:val="005246FB"/>
    <w:rsid w:val="005251A3"/>
    <w:rsid w:val="00526EF6"/>
    <w:rsid w:val="00530339"/>
    <w:rsid w:val="00530CD4"/>
    <w:rsid w:val="005311D7"/>
    <w:rsid w:val="00531D74"/>
    <w:rsid w:val="00535E86"/>
    <w:rsid w:val="005413A4"/>
    <w:rsid w:val="00541B5F"/>
    <w:rsid w:val="005503E3"/>
    <w:rsid w:val="00550855"/>
    <w:rsid w:val="00553202"/>
    <w:rsid w:val="00556B7E"/>
    <w:rsid w:val="00557C01"/>
    <w:rsid w:val="0056241F"/>
    <w:rsid w:val="005665FA"/>
    <w:rsid w:val="0057076C"/>
    <w:rsid w:val="0057104D"/>
    <w:rsid w:val="00571093"/>
    <w:rsid w:val="005741FD"/>
    <w:rsid w:val="00582C9E"/>
    <w:rsid w:val="00587BB5"/>
    <w:rsid w:val="005923CC"/>
    <w:rsid w:val="0059434D"/>
    <w:rsid w:val="005951FF"/>
    <w:rsid w:val="005A010B"/>
    <w:rsid w:val="005A29A4"/>
    <w:rsid w:val="005A45FC"/>
    <w:rsid w:val="005A726A"/>
    <w:rsid w:val="005B55DF"/>
    <w:rsid w:val="005C074C"/>
    <w:rsid w:val="005C1DDE"/>
    <w:rsid w:val="005C3A29"/>
    <w:rsid w:val="005C6963"/>
    <w:rsid w:val="005C73A1"/>
    <w:rsid w:val="005D1065"/>
    <w:rsid w:val="005D4003"/>
    <w:rsid w:val="005D4BF0"/>
    <w:rsid w:val="005D7560"/>
    <w:rsid w:val="005E624F"/>
    <w:rsid w:val="005E6EAF"/>
    <w:rsid w:val="005E7C7C"/>
    <w:rsid w:val="006015F1"/>
    <w:rsid w:val="00601FE3"/>
    <w:rsid w:val="00605F7C"/>
    <w:rsid w:val="0061475C"/>
    <w:rsid w:val="006178DE"/>
    <w:rsid w:val="00620A95"/>
    <w:rsid w:val="0062382B"/>
    <w:rsid w:val="00632A54"/>
    <w:rsid w:val="00632B8E"/>
    <w:rsid w:val="00636097"/>
    <w:rsid w:val="006377E5"/>
    <w:rsid w:val="00655182"/>
    <w:rsid w:val="0066043F"/>
    <w:rsid w:val="00664A41"/>
    <w:rsid w:val="0066567C"/>
    <w:rsid w:val="006658F1"/>
    <w:rsid w:val="006672D3"/>
    <w:rsid w:val="00671370"/>
    <w:rsid w:val="00672827"/>
    <w:rsid w:val="00672AD7"/>
    <w:rsid w:val="006756C2"/>
    <w:rsid w:val="006843BF"/>
    <w:rsid w:val="00684DA4"/>
    <w:rsid w:val="00684F10"/>
    <w:rsid w:val="006855AC"/>
    <w:rsid w:val="006857A0"/>
    <w:rsid w:val="00692834"/>
    <w:rsid w:val="006977A6"/>
    <w:rsid w:val="006A1373"/>
    <w:rsid w:val="006A1CFA"/>
    <w:rsid w:val="006A2B2C"/>
    <w:rsid w:val="006A37EA"/>
    <w:rsid w:val="006B0DE0"/>
    <w:rsid w:val="006B19D0"/>
    <w:rsid w:val="006B3CE7"/>
    <w:rsid w:val="006B3D1F"/>
    <w:rsid w:val="006B485D"/>
    <w:rsid w:val="006B5D37"/>
    <w:rsid w:val="006C4302"/>
    <w:rsid w:val="006C64E8"/>
    <w:rsid w:val="006C7908"/>
    <w:rsid w:val="006D109C"/>
    <w:rsid w:val="006D2B4F"/>
    <w:rsid w:val="006D39DA"/>
    <w:rsid w:val="006D4427"/>
    <w:rsid w:val="006D731E"/>
    <w:rsid w:val="006E04BE"/>
    <w:rsid w:val="006E0649"/>
    <w:rsid w:val="006E1315"/>
    <w:rsid w:val="006E27BA"/>
    <w:rsid w:val="006E3AB8"/>
    <w:rsid w:val="006E5174"/>
    <w:rsid w:val="006E7828"/>
    <w:rsid w:val="006F550F"/>
    <w:rsid w:val="006F57D0"/>
    <w:rsid w:val="006F7A00"/>
    <w:rsid w:val="00702A71"/>
    <w:rsid w:val="00704D55"/>
    <w:rsid w:val="0070518C"/>
    <w:rsid w:val="007116CA"/>
    <w:rsid w:val="00712DF0"/>
    <w:rsid w:val="0071474B"/>
    <w:rsid w:val="00717E7D"/>
    <w:rsid w:val="00721B4D"/>
    <w:rsid w:val="00722854"/>
    <w:rsid w:val="00725ABC"/>
    <w:rsid w:val="00726171"/>
    <w:rsid w:val="0073217A"/>
    <w:rsid w:val="007347C1"/>
    <w:rsid w:val="0073745C"/>
    <w:rsid w:val="007428EB"/>
    <w:rsid w:val="0074293C"/>
    <w:rsid w:val="007434F8"/>
    <w:rsid w:val="00744E66"/>
    <w:rsid w:val="007451A2"/>
    <w:rsid w:val="007461A5"/>
    <w:rsid w:val="007462BD"/>
    <w:rsid w:val="00746723"/>
    <w:rsid w:val="00746890"/>
    <w:rsid w:val="00750F91"/>
    <w:rsid w:val="00754BFA"/>
    <w:rsid w:val="00760482"/>
    <w:rsid w:val="00761913"/>
    <w:rsid w:val="00762244"/>
    <w:rsid w:val="007674BA"/>
    <w:rsid w:val="00771974"/>
    <w:rsid w:val="0077233D"/>
    <w:rsid w:val="00773DD7"/>
    <w:rsid w:val="007847BF"/>
    <w:rsid w:val="00791036"/>
    <w:rsid w:val="00792654"/>
    <w:rsid w:val="00795478"/>
    <w:rsid w:val="00797ABB"/>
    <w:rsid w:val="00797F04"/>
    <w:rsid w:val="007A2764"/>
    <w:rsid w:val="007A6B13"/>
    <w:rsid w:val="007B0043"/>
    <w:rsid w:val="007B556C"/>
    <w:rsid w:val="007B7046"/>
    <w:rsid w:val="007C7159"/>
    <w:rsid w:val="007D2D5C"/>
    <w:rsid w:val="007D410A"/>
    <w:rsid w:val="007D505B"/>
    <w:rsid w:val="007E0C36"/>
    <w:rsid w:val="007E1831"/>
    <w:rsid w:val="007E70F0"/>
    <w:rsid w:val="007F02CA"/>
    <w:rsid w:val="007F0C5B"/>
    <w:rsid w:val="007F0EEF"/>
    <w:rsid w:val="007F44F6"/>
    <w:rsid w:val="007F513A"/>
    <w:rsid w:val="007F7755"/>
    <w:rsid w:val="007F7871"/>
    <w:rsid w:val="008021E4"/>
    <w:rsid w:val="008023DF"/>
    <w:rsid w:val="0080594C"/>
    <w:rsid w:val="008072F1"/>
    <w:rsid w:val="0080751D"/>
    <w:rsid w:val="00807867"/>
    <w:rsid w:val="008119D3"/>
    <w:rsid w:val="008134A4"/>
    <w:rsid w:val="00816502"/>
    <w:rsid w:val="00820B53"/>
    <w:rsid w:val="0082191A"/>
    <w:rsid w:val="00824624"/>
    <w:rsid w:val="00836AF1"/>
    <w:rsid w:val="008475F4"/>
    <w:rsid w:val="008476B9"/>
    <w:rsid w:val="0084779A"/>
    <w:rsid w:val="00847DF9"/>
    <w:rsid w:val="008550A8"/>
    <w:rsid w:val="00861366"/>
    <w:rsid w:val="00861AC5"/>
    <w:rsid w:val="00863C6A"/>
    <w:rsid w:val="008667EB"/>
    <w:rsid w:val="0086682F"/>
    <w:rsid w:val="008714E3"/>
    <w:rsid w:val="00872E3B"/>
    <w:rsid w:val="00875415"/>
    <w:rsid w:val="008763F3"/>
    <w:rsid w:val="00876B9B"/>
    <w:rsid w:val="00891965"/>
    <w:rsid w:val="008A0289"/>
    <w:rsid w:val="008B2DC7"/>
    <w:rsid w:val="008B493E"/>
    <w:rsid w:val="008B6DE0"/>
    <w:rsid w:val="008C5078"/>
    <w:rsid w:val="008C6EAC"/>
    <w:rsid w:val="008D38B4"/>
    <w:rsid w:val="008D3DFA"/>
    <w:rsid w:val="008D44B9"/>
    <w:rsid w:val="008D495F"/>
    <w:rsid w:val="008F3684"/>
    <w:rsid w:val="008F3CC8"/>
    <w:rsid w:val="008F55A2"/>
    <w:rsid w:val="008F7EE5"/>
    <w:rsid w:val="009007A3"/>
    <w:rsid w:val="00901D51"/>
    <w:rsid w:val="009045EF"/>
    <w:rsid w:val="00907C11"/>
    <w:rsid w:val="0091141B"/>
    <w:rsid w:val="00911E81"/>
    <w:rsid w:val="009140E5"/>
    <w:rsid w:val="00914B92"/>
    <w:rsid w:val="00916135"/>
    <w:rsid w:val="00920D18"/>
    <w:rsid w:val="00927043"/>
    <w:rsid w:val="00927176"/>
    <w:rsid w:val="00932772"/>
    <w:rsid w:val="00933FCD"/>
    <w:rsid w:val="00944551"/>
    <w:rsid w:val="00946220"/>
    <w:rsid w:val="00953772"/>
    <w:rsid w:val="00954987"/>
    <w:rsid w:val="009554A2"/>
    <w:rsid w:val="009560EA"/>
    <w:rsid w:val="009605B0"/>
    <w:rsid w:val="009607C8"/>
    <w:rsid w:val="00962381"/>
    <w:rsid w:val="00963F39"/>
    <w:rsid w:val="00966BCC"/>
    <w:rsid w:val="009705B6"/>
    <w:rsid w:val="00972798"/>
    <w:rsid w:val="00973260"/>
    <w:rsid w:val="00974EBA"/>
    <w:rsid w:val="0098074F"/>
    <w:rsid w:val="00987FCB"/>
    <w:rsid w:val="009948B5"/>
    <w:rsid w:val="009962F4"/>
    <w:rsid w:val="009A01A2"/>
    <w:rsid w:val="009A297F"/>
    <w:rsid w:val="009A2B33"/>
    <w:rsid w:val="009A4420"/>
    <w:rsid w:val="009B18EA"/>
    <w:rsid w:val="009B219D"/>
    <w:rsid w:val="009B6309"/>
    <w:rsid w:val="009C0B5A"/>
    <w:rsid w:val="009C1D28"/>
    <w:rsid w:val="009C4AAA"/>
    <w:rsid w:val="009C7A17"/>
    <w:rsid w:val="009C7A3E"/>
    <w:rsid w:val="009D3E08"/>
    <w:rsid w:val="009D3EB8"/>
    <w:rsid w:val="009E4B31"/>
    <w:rsid w:val="009F285F"/>
    <w:rsid w:val="009F37F3"/>
    <w:rsid w:val="009F5D50"/>
    <w:rsid w:val="009F6EE5"/>
    <w:rsid w:val="00A00012"/>
    <w:rsid w:val="00A01FD9"/>
    <w:rsid w:val="00A05474"/>
    <w:rsid w:val="00A0615F"/>
    <w:rsid w:val="00A07D1A"/>
    <w:rsid w:val="00A10B0E"/>
    <w:rsid w:val="00A15BE0"/>
    <w:rsid w:val="00A1745E"/>
    <w:rsid w:val="00A218A3"/>
    <w:rsid w:val="00A324E9"/>
    <w:rsid w:val="00A332B4"/>
    <w:rsid w:val="00A343A6"/>
    <w:rsid w:val="00A424EA"/>
    <w:rsid w:val="00A42772"/>
    <w:rsid w:val="00A429D5"/>
    <w:rsid w:val="00A4315B"/>
    <w:rsid w:val="00A437D1"/>
    <w:rsid w:val="00A43E5B"/>
    <w:rsid w:val="00A50139"/>
    <w:rsid w:val="00A5549E"/>
    <w:rsid w:val="00A573F6"/>
    <w:rsid w:val="00A62CB4"/>
    <w:rsid w:val="00A63BFC"/>
    <w:rsid w:val="00A63FC9"/>
    <w:rsid w:val="00A66363"/>
    <w:rsid w:val="00A66BB2"/>
    <w:rsid w:val="00A70C22"/>
    <w:rsid w:val="00A72430"/>
    <w:rsid w:val="00A7243F"/>
    <w:rsid w:val="00A75E77"/>
    <w:rsid w:val="00A82320"/>
    <w:rsid w:val="00A83071"/>
    <w:rsid w:val="00A84413"/>
    <w:rsid w:val="00A963A8"/>
    <w:rsid w:val="00A97F5D"/>
    <w:rsid w:val="00AA05B5"/>
    <w:rsid w:val="00AA2719"/>
    <w:rsid w:val="00AA3A4C"/>
    <w:rsid w:val="00AA561D"/>
    <w:rsid w:val="00AB0CF7"/>
    <w:rsid w:val="00AB1B18"/>
    <w:rsid w:val="00AB43C5"/>
    <w:rsid w:val="00AB55AC"/>
    <w:rsid w:val="00AB5816"/>
    <w:rsid w:val="00AC3993"/>
    <w:rsid w:val="00AC6D43"/>
    <w:rsid w:val="00AC75C8"/>
    <w:rsid w:val="00AC7839"/>
    <w:rsid w:val="00AD0955"/>
    <w:rsid w:val="00AD1125"/>
    <w:rsid w:val="00AD1E2A"/>
    <w:rsid w:val="00AD23EC"/>
    <w:rsid w:val="00AE3768"/>
    <w:rsid w:val="00AE3DF9"/>
    <w:rsid w:val="00AE76CC"/>
    <w:rsid w:val="00AF03EC"/>
    <w:rsid w:val="00AF06F4"/>
    <w:rsid w:val="00AF1763"/>
    <w:rsid w:val="00AF4FAA"/>
    <w:rsid w:val="00AF698A"/>
    <w:rsid w:val="00AF6F25"/>
    <w:rsid w:val="00B00B3B"/>
    <w:rsid w:val="00B01373"/>
    <w:rsid w:val="00B06CB7"/>
    <w:rsid w:val="00B1180D"/>
    <w:rsid w:val="00B11C63"/>
    <w:rsid w:val="00B13374"/>
    <w:rsid w:val="00B13C13"/>
    <w:rsid w:val="00B17494"/>
    <w:rsid w:val="00B208BE"/>
    <w:rsid w:val="00B22025"/>
    <w:rsid w:val="00B24555"/>
    <w:rsid w:val="00B248A8"/>
    <w:rsid w:val="00B337C7"/>
    <w:rsid w:val="00B3415C"/>
    <w:rsid w:val="00B35DFD"/>
    <w:rsid w:val="00B365DB"/>
    <w:rsid w:val="00B37ECF"/>
    <w:rsid w:val="00B419F1"/>
    <w:rsid w:val="00B42636"/>
    <w:rsid w:val="00B45F3D"/>
    <w:rsid w:val="00B513C4"/>
    <w:rsid w:val="00B52F64"/>
    <w:rsid w:val="00B66FB9"/>
    <w:rsid w:val="00B72EB8"/>
    <w:rsid w:val="00B75BB1"/>
    <w:rsid w:val="00B816DB"/>
    <w:rsid w:val="00B82EBA"/>
    <w:rsid w:val="00B860D1"/>
    <w:rsid w:val="00B9031C"/>
    <w:rsid w:val="00B92EF1"/>
    <w:rsid w:val="00BA1828"/>
    <w:rsid w:val="00BA2752"/>
    <w:rsid w:val="00BA3971"/>
    <w:rsid w:val="00BB3C5F"/>
    <w:rsid w:val="00BB5FF5"/>
    <w:rsid w:val="00BB7B50"/>
    <w:rsid w:val="00BC2D1E"/>
    <w:rsid w:val="00BC578A"/>
    <w:rsid w:val="00BD2B48"/>
    <w:rsid w:val="00BD5B96"/>
    <w:rsid w:val="00BE20D5"/>
    <w:rsid w:val="00BE5848"/>
    <w:rsid w:val="00BF08A8"/>
    <w:rsid w:val="00BF1CD8"/>
    <w:rsid w:val="00C00AB8"/>
    <w:rsid w:val="00C03847"/>
    <w:rsid w:val="00C078E5"/>
    <w:rsid w:val="00C12AA5"/>
    <w:rsid w:val="00C22027"/>
    <w:rsid w:val="00C24DD9"/>
    <w:rsid w:val="00C25F42"/>
    <w:rsid w:val="00C26F8F"/>
    <w:rsid w:val="00C276B0"/>
    <w:rsid w:val="00C33FF7"/>
    <w:rsid w:val="00C35513"/>
    <w:rsid w:val="00C409F8"/>
    <w:rsid w:val="00C45039"/>
    <w:rsid w:val="00C4558B"/>
    <w:rsid w:val="00C51D31"/>
    <w:rsid w:val="00C532D6"/>
    <w:rsid w:val="00C54772"/>
    <w:rsid w:val="00C54FE3"/>
    <w:rsid w:val="00C56BAA"/>
    <w:rsid w:val="00C603F0"/>
    <w:rsid w:val="00C61D1C"/>
    <w:rsid w:val="00C62817"/>
    <w:rsid w:val="00C70E10"/>
    <w:rsid w:val="00C76CBA"/>
    <w:rsid w:val="00C76FF7"/>
    <w:rsid w:val="00C77B32"/>
    <w:rsid w:val="00C85F54"/>
    <w:rsid w:val="00C874A9"/>
    <w:rsid w:val="00C87509"/>
    <w:rsid w:val="00C92FD1"/>
    <w:rsid w:val="00C94F9E"/>
    <w:rsid w:val="00CA70E4"/>
    <w:rsid w:val="00CB210A"/>
    <w:rsid w:val="00CB55D9"/>
    <w:rsid w:val="00CB6F17"/>
    <w:rsid w:val="00CC3E49"/>
    <w:rsid w:val="00CC7FFE"/>
    <w:rsid w:val="00CE04F2"/>
    <w:rsid w:val="00CE0D69"/>
    <w:rsid w:val="00CE3133"/>
    <w:rsid w:val="00CF3DB6"/>
    <w:rsid w:val="00CF56CB"/>
    <w:rsid w:val="00D00397"/>
    <w:rsid w:val="00D02121"/>
    <w:rsid w:val="00D0693A"/>
    <w:rsid w:val="00D135EF"/>
    <w:rsid w:val="00D158F6"/>
    <w:rsid w:val="00D17B36"/>
    <w:rsid w:val="00D222FB"/>
    <w:rsid w:val="00D3279A"/>
    <w:rsid w:val="00D4063A"/>
    <w:rsid w:val="00D40993"/>
    <w:rsid w:val="00D40A31"/>
    <w:rsid w:val="00D41D5D"/>
    <w:rsid w:val="00D4418E"/>
    <w:rsid w:val="00D4541A"/>
    <w:rsid w:val="00D45C05"/>
    <w:rsid w:val="00D50B61"/>
    <w:rsid w:val="00D50F20"/>
    <w:rsid w:val="00D52046"/>
    <w:rsid w:val="00D536AB"/>
    <w:rsid w:val="00D611A7"/>
    <w:rsid w:val="00D6337B"/>
    <w:rsid w:val="00D657F4"/>
    <w:rsid w:val="00D66401"/>
    <w:rsid w:val="00D66AA6"/>
    <w:rsid w:val="00D67E14"/>
    <w:rsid w:val="00D71CC6"/>
    <w:rsid w:val="00D755D4"/>
    <w:rsid w:val="00D76F0E"/>
    <w:rsid w:val="00D77F13"/>
    <w:rsid w:val="00D80244"/>
    <w:rsid w:val="00D82ED8"/>
    <w:rsid w:val="00D862CC"/>
    <w:rsid w:val="00D86A05"/>
    <w:rsid w:val="00D90828"/>
    <w:rsid w:val="00D92868"/>
    <w:rsid w:val="00D92FB2"/>
    <w:rsid w:val="00D94E54"/>
    <w:rsid w:val="00D95032"/>
    <w:rsid w:val="00D95D8C"/>
    <w:rsid w:val="00DA4308"/>
    <w:rsid w:val="00DB08F2"/>
    <w:rsid w:val="00DB231F"/>
    <w:rsid w:val="00DB3F87"/>
    <w:rsid w:val="00DB6E53"/>
    <w:rsid w:val="00DB75A3"/>
    <w:rsid w:val="00DC1430"/>
    <w:rsid w:val="00DD2A9E"/>
    <w:rsid w:val="00DD2DC8"/>
    <w:rsid w:val="00DE277E"/>
    <w:rsid w:val="00DE4883"/>
    <w:rsid w:val="00DF4BA3"/>
    <w:rsid w:val="00DF5622"/>
    <w:rsid w:val="00DF7568"/>
    <w:rsid w:val="00E012CA"/>
    <w:rsid w:val="00E01E64"/>
    <w:rsid w:val="00E02DA1"/>
    <w:rsid w:val="00E043B1"/>
    <w:rsid w:val="00E05E88"/>
    <w:rsid w:val="00E06AA1"/>
    <w:rsid w:val="00E1451C"/>
    <w:rsid w:val="00E14A1A"/>
    <w:rsid w:val="00E16076"/>
    <w:rsid w:val="00E16FCA"/>
    <w:rsid w:val="00E1755B"/>
    <w:rsid w:val="00E17C23"/>
    <w:rsid w:val="00E214BA"/>
    <w:rsid w:val="00E27AA3"/>
    <w:rsid w:val="00E32DE9"/>
    <w:rsid w:val="00E40960"/>
    <w:rsid w:val="00E43AE8"/>
    <w:rsid w:val="00E47A3A"/>
    <w:rsid w:val="00E47B7A"/>
    <w:rsid w:val="00E50367"/>
    <w:rsid w:val="00E52AA1"/>
    <w:rsid w:val="00E52B5D"/>
    <w:rsid w:val="00E540FD"/>
    <w:rsid w:val="00E5607B"/>
    <w:rsid w:val="00E564D2"/>
    <w:rsid w:val="00E5757D"/>
    <w:rsid w:val="00E6306D"/>
    <w:rsid w:val="00E64E70"/>
    <w:rsid w:val="00E704A4"/>
    <w:rsid w:val="00E73A48"/>
    <w:rsid w:val="00E7576B"/>
    <w:rsid w:val="00E82F4D"/>
    <w:rsid w:val="00E83690"/>
    <w:rsid w:val="00E94043"/>
    <w:rsid w:val="00E955A2"/>
    <w:rsid w:val="00E95DA6"/>
    <w:rsid w:val="00E96F42"/>
    <w:rsid w:val="00EA171C"/>
    <w:rsid w:val="00EA2B68"/>
    <w:rsid w:val="00EA44CB"/>
    <w:rsid w:val="00EA6AA2"/>
    <w:rsid w:val="00EA6CD6"/>
    <w:rsid w:val="00EB0355"/>
    <w:rsid w:val="00EB0D6E"/>
    <w:rsid w:val="00EB488C"/>
    <w:rsid w:val="00EC2A02"/>
    <w:rsid w:val="00EC2D17"/>
    <w:rsid w:val="00EC3567"/>
    <w:rsid w:val="00EC3650"/>
    <w:rsid w:val="00ED2F26"/>
    <w:rsid w:val="00ED6638"/>
    <w:rsid w:val="00ED70E0"/>
    <w:rsid w:val="00EE48FB"/>
    <w:rsid w:val="00EE5BA6"/>
    <w:rsid w:val="00EE673C"/>
    <w:rsid w:val="00EE7529"/>
    <w:rsid w:val="00EF0272"/>
    <w:rsid w:val="00EF1420"/>
    <w:rsid w:val="00EF1563"/>
    <w:rsid w:val="00EF2268"/>
    <w:rsid w:val="00EF4016"/>
    <w:rsid w:val="00EF685E"/>
    <w:rsid w:val="00EF7699"/>
    <w:rsid w:val="00EF7A00"/>
    <w:rsid w:val="00F007BC"/>
    <w:rsid w:val="00F01D57"/>
    <w:rsid w:val="00F03479"/>
    <w:rsid w:val="00F10797"/>
    <w:rsid w:val="00F11262"/>
    <w:rsid w:val="00F15627"/>
    <w:rsid w:val="00F175D9"/>
    <w:rsid w:val="00F21A20"/>
    <w:rsid w:val="00F21B7F"/>
    <w:rsid w:val="00F2294B"/>
    <w:rsid w:val="00F23458"/>
    <w:rsid w:val="00F26A2D"/>
    <w:rsid w:val="00F27264"/>
    <w:rsid w:val="00F32060"/>
    <w:rsid w:val="00F33330"/>
    <w:rsid w:val="00F336A8"/>
    <w:rsid w:val="00F339B1"/>
    <w:rsid w:val="00F34D4F"/>
    <w:rsid w:val="00F35947"/>
    <w:rsid w:val="00F3679F"/>
    <w:rsid w:val="00F37380"/>
    <w:rsid w:val="00F37424"/>
    <w:rsid w:val="00F375EC"/>
    <w:rsid w:val="00F5242B"/>
    <w:rsid w:val="00F6193B"/>
    <w:rsid w:val="00F61AE8"/>
    <w:rsid w:val="00F61D19"/>
    <w:rsid w:val="00F623D7"/>
    <w:rsid w:val="00F635A6"/>
    <w:rsid w:val="00F644A5"/>
    <w:rsid w:val="00F66F8E"/>
    <w:rsid w:val="00F74D26"/>
    <w:rsid w:val="00F7741F"/>
    <w:rsid w:val="00F8182E"/>
    <w:rsid w:val="00F90F2A"/>
    <w:rsid w:val="00F965E9"/>
    <w:rsid w:val="00F975D4"/>
    <w:rsid w:val="00FA3F18"/>
    <w:rsid w:val="00FA55E1"/>
    <w:rsid w:val="00FA62D8"/>
    <w:rsid w:val="00FB057F"/>
    <w:rsid w:val="00FB7C91"/>
    <w:rsid w:val="00FC21B6"/>
    <w:rsid w:val="00FC4AF2"/>
    <w:rsid w:val="00FC4D8C"/>
    <w:rsid w:val="00FC54A7"/>
    <w:rsid w:val="00FC6BD1"/>
    <w:rsid w:val="00FD0EA6"/>
    <w:rsid w:val="00FD7BD9"/>
    <w:rsid w:val="00FE1CF7"/>
    <w:rsid w:val="00FE2CF4"/>
    <w:rsid w:val="00FE5793"/>
    <w:rsid w:val="00FE6E5B"/>
    <w:rsid w:val="3237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10F20A1"/>
  <w15:docId w15:val="{0B56F4BD-285F-4CC9-A93F-0B13A866C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uiPriority="0" w:qFormat="1"/>
    <w:lsdException w:name="heading 4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sz w:val="40"/>
      <w:szCs w:val="32"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360" w:lineRule="auto"/>
      <w:jc w:val="center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Pr>
      <w:rFonts w:ascii="Tahoma" w:hAnsi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character" w:styleId="Odwoaniedokomentarza">
    <w:name w:val="annotation reference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rPr>
      <w:rFonts w:cs="Times New Roman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Pr>
      <w:rFonts w:ascii="Calibri" w:eastAsia="Times New Roman" w:hAnsi="Calibri" w:cs="Times New Roman"/>
      <w:b/>
      <w:bCs/>
      <w:sz w:val="28"/>
      <w:szCs w:val="28"/>
    </w:rPr>
  </w:style>
  <w:style w:type="paragraph" w:styleId="Bezodstpw">
    <w:name w:val="No Spacing"/>
    <w:qFormat/>
    <w:rPr>
      <w:rFonts w:ascii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rPr>
      <w:sz w:val="24"/>
      <w:szCs w:val="24"/>
    </w:rPr>
  </w:style>
  <w:style w:type="character" w:customStyle="1" w:styleId="NagwekZnak">
    <w:name w:val="Nagłówek Znak"/>
    <w:link w:val="Nagwek"/>
    <w:rPr>
      <w:sz w:val="24"/>
      <w:szCs w:val="24"/>
    </w:rPr>
  </w:style>
  <w:style w:type="character" w:customStyle="1" w:styleId="StopkaZnak">
    <w:name w:val="Stopka Znak"/>
    <w:link w:val="Stopka"/>
    <w:uiPriority w:val="99"/>
    <w:rPr>
      <w:sz w:val="24"/>
      <w:szCs w:val="24"/>
    </w:rPr>
  </w:style>
  <w:style w:type="paragraph" w:customStyle="1" w:styleId="Style23">
    <w:name w:val="Style23"/>
    <w:basedOn w:val="Normalny"/>
    <w:uiPriority w:val="99"/>
    <w:pPr>
      <w:widowControl w:val="0"/>
      <w:autoSpaceDE w:val="0"/>
      <w:autoSpaceDN w:val="0"/>
      <w:adjustRightInd w:val="0"/>
      <w:spacing w:line="331" w:lineRule="exact"/>
      <w:ind w:firstLine="2275"/>
    </w:pPr>
    <w:rPr>
      <w:rFonts w:ascii="Arial" w:hAnsi="Arial" w:cs="Arial"/>
    </w:rPr>
  </w:style>
  <w:style w:type="character" w:customStyle="1" w:styleId="FontStyle36">
    <w:name w:val="Font Style36"/>
    <w:uiPriority w:val="99"/>
    <w:qFormat/>
    <w:rPr>
      <w:rFonts w:ascii="Arial" w:hAnsi="Arial"/>
      <w:b/>
      <w:color w:val="000000"/>
      <w:sz w:val="26"/>
    </w:rPr>
  </w:style>
  <w:style w:type="character" w:customStyle="1" w:styleId="TekstdymkaZnak">
    <w:name w:val="Tekst dymka Znak"/>
    <w:link w:val="Tekstdymka"/>
    <w:locked/>
    <w:rPr>
      <w:rFonts w:ascii="Tahoma" w:hAnsi="Tahoma"/>
      <w:sz w:val="16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podstawowywcityZnak">
    <w:name w:val="Tekst podstawowy wcięty Znak"/>
    <w:link w:val="Tekstpodstawowywcity"/>
    <w:locked/>
    <w:rPr>
      <w:rFonts w:cs="Times New Roman"/>
      <w:sz w:val="24"/>
      <w:szCs w:val="24"/>
    </w:rPr>
  </w:style>
  <w:style w:type="paragraph" w:customStyle="1" w:styleId="WW-Tekstpodstawowywcity2">
    <w:name w:val="WW-Tekst podstawowy wcięty 2"/>
    <w:basedOn w:val="Normalny"/>
    <w:pPr>
      <w:suppressAutoHyphens/>
      <w:ind w:left="480"/>
      <w:jc w:val="both"/>
    </w:pPr>
    <w:rPr>
      <w:sz w:val="26"/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5BBBAA-F612-4D75-9F17-B8D3CD28A78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7E831821-C2F9-41E7-BC48-DECDAC85D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 nr ……</vt:lpstr>
    </vt:vector>
  </TitlesOfParts>
  <Company>ZIOTP</Company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 nr ……</dc:title>
  <dc:creator>p.wojcik203</dc:creator>
  <cp:lastModifiedBy>Kwiatkowski Piotr</cp:lastModifiedBy>
  <cp:revision>4</cp:revision>
  <cp:lastPrinted>2017-10-03T06:18:00Z</cp:lastPrinted>
  <dcterms:created xsi:type="dcterms:W3CDTF">2023-08-17T05:54:00Z</dcterms:created>
  <dcterms:modified xsi:type="dcterms:W3CDTF">2023-08-22T05:34:00Z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b132cf2f-f1f0-4277-8d92-0f06b48788ec</vt:lpwstr>
  </property>
  <property fmtid="{D5CDD505-2E9C-101B-9397-08002B2CF9AE}" pid="3" name="bjSaver">
    <vt:lpwstr>hzLDzYO3KHKEB1EgZwroVqOVPtEmUrn3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KSOProductBuildVer">
    <vt:lpwstr>1045-11.2.0.11380</vt:lpwstr>
  </property>
  <property fmtid="{D5CDD505-2E9C-101B-9397-08002B2CF9AE}" pid="10" name="ICV">
    <vt:lpwstr>5ED03992A4404F1F80D504EC9D773A5B</vt:lpwstr>
  </property>
  <property fmtid="{D5CDD505-2E9C-101B-9397-08002B2CF9AE}" pid="11" name="s5636:Creator type=author">
    <vt:lpwstr>p.wojcik203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10.90.58.217</vt:lpwstr>
  </property>
</Properties>
</file>