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9F405" w14:textId="77777777" w:rsidR="002C3426" w:rsidRDefault="002E1349">
      <w:pPr>
        <w:jc w:val="right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Załącznik do SWZ</w:t>
      </w:r>
    </w:p>
    <w:p w14:paraId="5CE313FE" w14:textId="6CD3758F" w:rsidR="002C3426" w:rsidRDefault="002E1349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Wzór potencjału technicznego</w:t>
      </w:r>
    </w:p>
    <w:p w14:paraId="0E82EF9D" w14:textId="77777777" w:rsidR="002C3426" w:rsidRDefault="002C3426">
      <w:pPr>
        <w:spacing w:after="0" w:line="240" w:lineRule="auto"/>
        <w:jc w:val="center"/>
        <w:rPr>
          <w:rFonts w:cstheme="minorHAnsi"/>
          <w:b/>
        </w:rPr>
      </w:pPr>
    </w:p>
    <w:p w14:paraId="502F0292" w14:textId="58F6590C" w:rsidR="002C3426" w:rsidRPr="00CD47CC" w:rsidRDefault="002E1349">
      <w:pPr>
        <w:spacing w:after="0" w:line="240" w:lineRule="auto"/>
        <w:jc w:val="center"/>
        <w:rPr>
          <w:rFonts w:cstheme="minorHAnsi"/>
          <w:b/>
        </w:rPr>
      </w:pPr>
      <w:r w:rsidRPr="00CD47CC">
        <w:rPr>
          <w:rFonts w:cstheme="minorHAnsi"/>
          <w:b/>
        </w:rPr>
        <w:t>znak:</w:t>
      </w:r>
      <w:r w:rsidR="00521F09" w:rsidRPr="00CD47CC">
        <w:rPr>
          <w:rFonts w:cstheme="minorHAnsi"/>
          <w:b/>
        </w:rPr>
        <w:t xml:space="preserve"> </w:t>
      </w:r>
      <w:r w:rsidR="00EF51B9" w:rsidRPr="00CD47CC">
        <w:rPr>
          <w:rFonts w:cstheme="minorHAnsi"/>
          <w:b/>
          <w:sz w:val="24"/>
          <w:szCs w:val="24"/>
        </w:rPr>
        <w:t>INFR</w:t>
      </w:r>
      <w:r w:rsidRPr="00CD47CC">
        <w:rPr>
          <w:rFonts w:cstheme="minorHAnsi"/>
          <w:b/>
          <w:sz w:val="24"/>
          <w:szCs w:val="24"/>
        </w:rPr>
        <w:t>.</w:t>
      </w:r>
      <w:r w:rsidR="00521F09" w:rsidRPr="00CD47CC">
        <w:rPr>
          <w:rFonts w:cstheme="minorHAnsi"/>
          <w:b/>
          <w:sz w:val="24"/>
          <w:szCs w:val="24"/>
        </w:rPr>
        <w:t>721.</w:t>
      </w:r>
      <w:r w:rsidR="00CD47CC">
        <w:rPr>
          <w:rFonts w:cstheme="minorHAnsi"/>
          <w:b/>
          <w:sz w:val="24"/>
          <w:szCs w:val="24"/>
        </w:rPr>
        <w:t>10</w:t>
      </w:r>
      <w:r w:rsidRPr="00CD47CC">
        <w:rPr>
          <w:rFonts w:cstheme="minorHAnsi"/>
          <w:b/>
          <w:sz w:val="24"/>
          <w:szCs w:val="24"/>
        </w:rPr>
        <w:t>.202</w:t>
      </w:r>
      <w:r w:rsidR="00CD47CC">
        <w:rPr>
          <w:rFonts w:cstheme="minorHAnsi"/>
          <w:b/>
          <w:sz w:val="24"/>
          <w:szCs w:val="24"/>
        </w:rPr>
        <w:t>4</w:t>
      </w:r>
    </w:p>
    <w:p w14:paraId="36827F25" w14:textId="77777777" w:rsidR="002C3426" w:rsidRDefault="002E1349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WYKONAWCA:</w:t>
      </w:r>
    </w:p>
    <w:p w14:paraId="47547BB1" w14:textId="77777777" w:rsidR="002C3426" w:rsidRDefault="002E1349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F1A198F" w14:textId="77777777" w:rsidR="002C3426" w:rsidRDefault="002E1349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75337C5" w14:textId="77777777" w:rsidR="002C3426" w:rsidRDefault="002E1349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4E8F82F1" w14:textId="77777777" w:rsidR="002C3426" w:rsidRDefault="002E1349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729F337C" w14:textId="77777777" w:rsidR="002C3426" w:rsidRDefault="002C3426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</w:p>
    <w:p w14:paraId="60871761" w14:textId="77777777" w:rsidR="002C3426" w:rsidRDefault="002E1349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3998BD7B" w14:textId="77777777" w:rsidR="002C3426" w:rsidRDefault="002E1349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33A9D7F9" w14:textId="77777777" w:rsidR="002C3426" w:rsidRDefault="002E1349">
      <w:pPr>
        <w:spacing w:after="0" w:line="240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15CF3F74" w14:textId="77777777" w:rsidR="002C3426" w:rsidRDefault="002E1349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(imię, nazwisko, stanowisko/podstawa do reprezentacji)</w:t>
      </w:r>
    </w:p>
    <w:p w14:paraId="4AC2105E" w14:textId="77777777" w:rsidR="002C3426" w:rsidRDefault="002C3426">
      <w:pPr>
        <w:rPr>
          <w:rFonts w:ascii="Times New Roman" w:eastAsia="Times New Roman" w:hAnsi="Times New Roman" w:cs="Times New Roman"/>
          <w:szCs w:val="24"/>
        </w:rPr>
      </w:pPr>
    </w:p>
    <w:p w14:paraId="11FACE14" w14:textId="77777777" w:rsidR="002C3426" w:rsidRDefault="002E134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Przystępując do postępowania w sprawie udzielenia zamówienia publicznego na:</w:t>
      </w:r>
    </w:p>
    <w:p w14:paraId="402AF729" w14:textId="77777777" w:rsidR="00CD47CC" w:rsidRDefault="00CD47CC">
      <w:pPr>
        <w:spacing w:after="0" w:line="240" w:lineRule="auto"/>
        <w:jc w:val="center"/>
        <w:rPr>
          <w:rFonts w:cstheme="minorHAnsi"/>
        </w:rPr>
      </w:pPr>
    </w:p>
    <w:p w14:paraId="5DC08644" w14:textId="09B89B4C" w:rsidR="002C3426" w:rsidRDefault="002E1349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„</w:t>
      </w:r>
      <w:r>
        <w:rPr>
          <w:rFonts w:cstheme="minorHAnsi"/>
          <w:b/>
          <w:sz w:val="24"/>
          <w:szCs w:val="24"/>
        </w:rPr>
        <w:t>Odbiór, transport i zagospodarowanie odpadów komunalnych od właścicieli nieruchomości zamieszkałych i niezamieszkałych na terenie Gminy Borzechów oraz odbiór, transport i zagospodarowanie odpadów komunalnych z gminnego Punktu Selektywnej Zbiórki Odpadów Komunalnych (PSZOK)</w:t>
      </w:r>
      <w:r>
        <w:rPr>
          <w:rFonts w:cstheme="minorHAnsi"/>
          <w:b/>
        </w:rPr>
        <w:t xml:space="preserve">”, </w:t>
      </w:r>
    </w:p>
    <w:p w14:paraId="3DEBD6F7" w14:textId="77777777" w:rsidR="002C3426" w:rsidRDefault="002C3426">
      <w:pPr>
        <w:spacing w:after="0" w:line="240" w:lineRule="auto"/>
        <w:jc w:val="center"/>
        <w:rPr>
          <w:rFonts w:cstheme="minorHAnsi"/>
          <w:b/>
        </w:rPr>
      </w:pPr>
    </w:p>
    <w:p w14:paraId="1BA289AA" w14:textId="5FCFA251" w:rsidR="002C3426" w:rsidRDefault="002E1349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</w:rPr>
        <w:t xml:space="preserve">przedkładam (y) wykaz </w:t>
      </w:r>
      <w:r>
        <w:rPr>
          <w:rFonts w:eastAsia="Times New Roman" w:cstheme="minorHAnsi"/>
          <w:sz w:val="24"/>
          <w:szCs w:val="24"/>
          <w:lang w:eastAsia="pl-PL"/>
        </w:rPr>
        <w:t xml:space="preserve">posiadanych pojazdów niezbędnych do realizacji przedmiotowego </w:t>
      </w:r>
      <w:r w:rsidR="00CD47CC">
        <w:rPr>
          <w:rFonts w:eastAsia="Times New Roman" w:cstheme="minorHAnsi"/>
          <w:sz w:val="24"/>
          <w:szCs w:val="24"/>
          <w:lang w:eastAsia="pl-PL"/>
        </w:rPr>
        <w:t>z</w:t>
      </w:r>
      <w:r>
        <w:rPr>
          <w:rFonts w:eastAsia="Times New Roman" w:cstheme="minorHAnsi"/>
          <w:sz w:val="24"/>
          <w:szCs w:val="24"/>
          <w:lang w:eastAsia="pl-PL"/>
        </w:rPr>
        <w:t>amówienia, spełniających wymagania określone w SWZ.</w:t>
      </w:r>
    </w:p>
    <w:p w14:paraId="246A4386" w14:textId="77777777" w:rsidR="00CD47CC" w:rsidRDefault="00CD47C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10917" w:type="dxa"/>
        <w:tblInd w:w="-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3096"/>
        <w:gridCol w:w="1675"/>
        <w:gridCol w:w="2010"/>
        <w:gridCol w:w="1560"/>
        <w:gridCol w:w="1842"/>
      </w:tblGrid>
      <w:tr w:rsidR="002C3426" w14:paraId="2FC09741" w14:textId="77777777" w:rsidTr="00CD47CC">
        <w:trPr>
          <w:trHeight w:val="910"/>
        </w:trPr>
        <w:tc>
          <w:tcPr>
            <w:tcW w:w="734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4588009F" w14:textId="77777777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highlight w:val="yellow"/>
                <w:lang w:eastAsia="pl-PL"/>
              </w:rPr>
            </w:pPr>
            <w:r>
              <w:t>Lp.</w:t>
            </w:r>
          </w:p>
        </w:tc>
        <w:tc>
          <w:tcPr>
            <w:tcW w:w="3096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0D8CA0A4" w14:textId="77777777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highlight w:val="yellow"/>
                <w:lang w:eastAsia="pl-PL"/>
              </w:rPr>
            </w:pPr>
            <w:r>
              <w:rPr>
                <w:rFonts w:eastAsia="Times New Roman" w:cs="Arial"/>
                <w:kern w:val="2"/>
                <w:lang w:eastAsia="pl-PL"/>
              </w:rPr>
              <w:t>Opis pojazdu</w:t>
            </w:r>
          </w:p>
        </w:tc>
        <w:tc>
          <w:tcPr>
            <w:tcW w:w="1675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66FB74FD" w14:textId="77777777" w:rsidR="002C3426" w:rsidRDefault="002E1349">
            <w:pPr>
              <w:pStyle w:val="Tekstpodstawowy"/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kern w:val="2"/>
                <w:lang w:eastAsia="pl-PL"/>
              </w:rPr>
              <w:t>Forma dysponowania*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C3FDB4" w14:textId="77777777" w:rsidR="002C3426" w:rsidRDefault="002E1349">
            <w:pPr>
              <w:pStyle w:val="Tekstpodstawowy"/>
              <w:spacing w:after="0" w:line="240" w:lineRule="auto"/>
            </w:pPr>
            <w:r>
              <w:t>Liczba</w:t>
            </w:r>
          </w:p>
          <w:p w14:paraId="14E8BC88" w14:textId="77777777" w:rsidR="002C3426" w:rsidRDefault="002E1349">
            <w:pPr>
              <w:pStyle w:val="Tekstpodstawowy"/>
              <w:spacing w:after="0" w:line="240" w:lineRule="auto"/>
            </w:pPr>
            <w:r>
              <w:t xml:space="preserve">jednostek </w:t>
            </w:r>
          </w:p>
          <w:p w14:paraId="3F957497" w14:textId="77777777" w:rsidR="002C3426" w:rsidRDefault="002E1349">
            <w:pPr>
              <w:pStyle w:val="Tekstpodstawowy"/>
              <w:spacing w:after="0" w:line="240" w:lineRule="auto"/>
              <w:rPr>
                <w:rFonts w:cstheme="minorHAnsi"/>
              </w:rPr>
            </w:pPr>
            <w:r>
              <w:t>w szt.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A68DC2" w14:textId="77777777" w:rsidR="002C3426" w:rsidRDefault="002E1349">
            <w:pPr>
              <w:pStyle w:val="Tekstpodstawowy"/>
              <w:spacing w:after="0" w:line="240" w:lineRule="auto"/>
            </w:pPr>
            <w:r>
              <w:t xml:space="preserve">Kubatura </w:t>
            </w:r>
          </w:p>
          <w:p w14:paraId="07994191" w14:textId="77777777" w:rsidR="002C3426" w:rsidRDefault="002E1349">
            <w:pPr>
              <w:pStyle w:val="Tekstpodstawowy"/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="Cambria"/>
              </w:rPr>
              <w:t xml:space="preserve">w m </w:t>
            </w:r>
            <w:r>
              <w:rPr>
                <w:rFonts w:cs="Arial"/>
              </w:rPr>
              <w:t>³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751558" w14:textId="77777777" w:rsidR="002C3426" w:rsidRDefault="002E1349">
            <w:pPr>
              <w:pStyle w:val="Tekstpodstawowy"/>
              <w:spacing w:after="0" w:line="240" w:lineRule="auto"/>
              <w:rPr>
                <w:rFonts w:cstheme="minorHAnsi"/>
                <w:b/>
              </w:rPr>
            </w:pPr>
            <w:r>
              <w:t>Ładowność w Mg</w:t>
            </w:r>
          </w:p>
        </w:tc>
      </w:tr>
      <w:tr w:rsidR="002C3426" w14:paraId="385CC876" w14:textId="77777777" w:rsidTr="00CD47CC">
        <w:trPr>
          <w:trHeight w:val="158"/>
        </w:trPr>
        <w:tc>
          <w:tcPr>
            <w:tcW w:w="7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0A775AA1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</w:p>
          <w:p w14:paraId="1FDC86F1" w14:textId="77777777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  <w:r>
              <w:t>1</w:t>
            </w:r>
          </w:p>
        </w:tc>
        <w:tc>
          <w:tcPr>
            <w:tcW w:w="30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6A3184B8" w14:textId="77777777" w:rsidR="002C3426" w:rsidRDefault="002E1349">
            <w:pPr>
              <w:pStyle w:val="Tekstpodstawowy"/>
              <w:spacing w:after="0" w:line="240" w:lineRule="auto"/>
            </w:pPr>
            <w:r>
              <w:rPr>
                <w:rFonts w:eastAsia="TimesNewRomanPSMT;Times New Rom"/>
              </w:rPr>
              <w:t xml:space="preserve">Pojazd przystosowany do odbierania </w:t>
            </w:r>
            <w:r w:rsidRPr="00CD47CC">
              <w:rPr>
                <w:rFonts w:eastAsia="TimesNewRomanPSMT;Times New Rom"/>
                <w:b/>
                <w:bCs/>
              </w:rPr>
              <w:t>zmieszanych</w:t>
            </w:r>
            <w:r>
              <w:rPr>
                <w:rFonts w:eastAsia="TimesNewRomanPSMT;Times New Rom"/>
              </w:rPr>
              <w:t xml:space="preserve"> odpadów komunalnych</w:t>
            </w:r>
          </w:p>
          <w:p w14:paraId="08BD7764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799E40F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CEFE26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0F8C475" w14:textId="77777777" w:rsidR="002C3426" w:rsidRDefault="002C3426">
            <w:pPr>
              <w:pStyle w:val="Tekstpodstawowy"/>
              <w:spacing w:after="0" w:line="240" w:lineRule="auto"/>
              <w:rPr>
                <w:rFonts w:eastAsia="TimesNewRomanPSMT;Times New Rom" w:cs="Cambria"/>
                <w:b/>
                <w:bCs/>
              </w:rPr>
            </w:pPr>
          </w:p>
          <w:p w14:paraId="22958F60" w14:textId="77777777" w:rsidR="002C3426" w:rsidRDefault="002E1349">
            <w:pPr>
              <w:pStyle w:val="Tekstpodstawowy"/>
              <w:spacing w:after="0" w:line="240" w:lineRule="auto"/>
            </w:pPr>
            <w:r>
              <w:rPr>
                <w:rFonts w:eastAsia="TimesNewRomanPSMT;Times New Rom" w:cs="Cambria"/>
              </w:rPr>
              <w:t>.............. m</w:t>
            </w:r>
            <w:r>
              <w:rPr>
                <w:rFonts w:eastAsia="TimesNewRomanPSMT;Times New Rom" w:cs="Cambria"/>
                <w:vertAlign w:val="superscript"/>
              </w:rPr>
              <w:t>3</w:t>
            </w:r>
          </w:p>
          <w:p w14:paraId="00C818A2" w14:textId="77777777" w:rsidR="002C3426" w:rsidRDefault="002C3426">
            <w:pPr>
              <w:pStyle w:val="Tekstpodstawowy"/>
              <w:spacing w:after="0" w:line="240" w:lineRule="auto"/>
            </w:pPr>
          </w:p>
          <w:p w14:paraId="1765B819" w14:textId="77777777" w:rsidR="00CD47CC" w:rsidRDefault="00CD47CC" w:rsidP="00CD47CC">
            <w:pPr>
              <w:pStyle w:val="Tekstpodstawowy"/>
              <w:spacing w:after="0" w:line="240" w:lineRule="auto"/>
            </w:pPr>
            <w:r>
              <w:rPr>
                <w:rFonts w:eastAsia="TimesNewRomanPSMT;Times New Rom" w:cs="Cambria"/>
              </w:rPr>
              <w:t>.............. m</w:t>
            </w:r>
            <w:r>
              <w:rPr>
                <w:rFonts w:eastAsia="TimesNewRomanPSMT;Times New Rom" w:cs="Cambria"/>
                <w:vertAlign w:val="superscript"/>
              </w:rPr>
              <w:t>3</w:t>
            </w:r>
          </w:p>
          <w:p w14:paraId="5EAA2BAB" w14:textId="77777777" w:rsidR="00CD47CC" w:rsidRDefault="00CD47CC">
            <w:pPr>
              <w:pStyle w:val="Tekstpodstawowy"/>
              <w:spacing w:after="0" w:line="240" w:lineRule="auto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753CBA" w14:textId="77777777" w:rsidR="00CD47CC" w:rsidRDefault="00CD47CC" w:rsidP="00CD47CC">
            <w:pPr>
              <w:pStyle w:val="Tekstpodstawowy"/>
              <w:spacing w:after="0" w:line="240" w:lineRule="auto"/>
            </w:pPr>
          </w:p>
          <w:p w14:paraId="1DE346EF" w14:textId="2D3F10D3" w:rsidR="00CD47CC" w:rsidRDefault="00CD47CC" w:rsidP="00CD47CC">
            <w:pPr>
              <w:pStyle w:val="Tekstpodstawowy"/>
              <w:spacing w:after="0" w:line="240" w:lineRule="auto"/>
            </w:pPr>
            <w:r>
              <w:t>..............  Mg</w:t>
            </w:r>
          </w:p>
          <w:p w14:paraId="6D96FC38" w14:textId="77777777" w:rsidR="00CD47CC" w:rsidRDefault="00CD47CC" w:rsidP="00CD47CC">
            <w:pPr>
              <w:pStyle w:val="Tekstpodstawowy"/>
              <w:spacing w:after="0" w:line="240" w:lineRule="auto"/>
            </w:pPr>
            <w:r>
              <w:t>..............  Mg</w:t>
            </w:r>
          </w:p>
          <w:p w14:paraId="2569F98A" w14:textId="77777777" w:rsidR="00CD47CC" w:rsidRDefault="00CD47CC" w:rsidP="00CD47CC">
            <w:pPr>
              <w:pStyle w:val="Tekstpodstawowy"/>
              <w:spacing w:after="0" w:line="240" w:lineRule="auto"/>
            </w:pPr>
          </w:p>
          <w:p w14:paraId="415A1823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2C3426" w14:paraId="649E629E" w14:textId="77777777" w:rsidTr="00CD47CC">
        <w:trPr>
          <w:trHeight w:val="845"/>
        </w:trPr>
        <w:tc>
          <w:tcPr>
            <w:tcW w:w="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833739" w14:textId="77777777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>
              <w:t>2</w:t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6EA762C" w14:textId="77777777" w:rsidR="002C3426" w:rsidRDefault="002E1349">
            <w:pPr>
              <w:pStyle w:val="Tekstpodstawowy"/>
              <w:spacing w:after="0" w:line="240" w:lineRule="auto"/>
            </w:pPr>
            <w:r>
              <w:rPr>
                <w:rFonts w:ascii="Cambria" w:eastAsia="Times New Roman" w:hAnsi="Cambria" w:cs="Arial"/>
                <w:lang w:eastAsia="pl-PL"/>
              </w:rPr>
              <w:t xml:space="preserve">Pojazd przystosowany do odbierania </w:t>
            </w:r>
            <w:r w:rsidRPr="00CD47CC">
              <w:rPr>
                <w:rFonts w:ascii="Cambria" w:eastAsia="Times New Roman" w:hAnsi="Cambria" w:cs="Arial"/>
                <w:b/>
                <w:bCs/>
                <w:lang w:eastAsia="pl-PL"/>
              </w:rPr>
              <w:t>selektywnie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zebranych odpadów komunalnych</w:t>
            </w:r>
          </w:p>
          <w:p w14:paraId="1BC4687A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E8D8C6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Calibri" w:hAnsi="Cambria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D11691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5BB56F" w14:textId="77777777" w:rsidR="002C3426" w:rsidRDefault="002C3426">
            <w:pPr>
              <w:pStyle w:val="Tekstpodstawowy"/>
              <w:spacing w:after="0" w:line="240" w:lineRule="auto"/>
              <w:rPr>
                <w:rFonts w:eastAsia="TimesNewRomanPSMT;Times New Rom" w:cs="Cambria"/>
              </w:rPr>
            </w:pPr>
          </w:p>
          <w:p w14:paraId="784C276E" w14:textId="77777777" w:rsidR="002C3426" w:rsidRDefault="002E1349">
            <w:pPr>
              <w:pStyle w:val="Tekstpodstawowy"/>
              <w:spacing w:after="0" w:line="240" w:lineRule="auto"/>
              <w:rPr>
                <w:rFonts w:eastAsia="TimesNewRomanPSMT;Times New Rom" w:cs="Cambria"/>
                <w:vertAlign w:val="superscript"/>
              </w:rPr>
            </w:pPr>
            <w:r>
              <w:rPr>
                <w:rFonts w:eastAsia="TimesNewRomanPSMT;Times New Rom" w:cs="Cambria"/>
              </w:rPr>
              <w:t>............. m</w:t>
            </w:r>
            <w:r>
              <w:rPr>
                <w:rFonts w:eastAsia="TimesNewRomanPSMT;Times New Rom" w:cs="Cambria"/>
                <w:vertAlign w:val="superscript"/>
              </w:rPr>
              <w:t>3</w:t>
            </w:r>
          </w:p>
          <w:p w14:paraId="3F93F3B1" w14:textId="77777777" w:rsidR="00CD47CC" w:rsidRDefault="00CD47CC">
            <w:pPr>
              <w:pStyle w:val="Tekstpodstawowy"/>
              <w:spacing w:after="0" w:line="240" w:lineRule="auto"/>
              <w:rPr>
                <w:rFonts w:eastAsia="TimesNewRomanPSMT;Times New Rom" w:cs="Cambria"/>
                <w:vertAlign w:val="superscript"/>
              </w:rPr>
            </w:pPr>
          </w:p>
          <w:p w14:paraId="2964B301" w14:textId="77777777" w:rsidR="00CD47CC" w:rsidRDefault="00CD47CC" w:rsidP="00CD47CC">
            <w:pPr>
              <w:pStyle w:val="Tekstpodstawowy"/>
              <w:spacing w:after="0" w:line="240" w:lineRule="auto"/>
            </w:pPr>
            <w:r>
              <w:rPr>
                <w:rFonts w:eastAsia="TimesNewRomanPSMT;Times New Rom" w:cs="Cambria"/>
              </w:rPr>
              <w:t>.............. m</w:t>
            </w:r>
            <w:r>
              <w:rPr>
                <w:rFonts w:eastAsia="TimesNewRomanPSMT;Times New Rom" w:cs="Cambria"/>
                <w:vertAlign w:val="superscript"/>
              </w:rPr>
              <w:t>3</w:t>
            </w:r>
          </w:p>
          <w:p w14:paraId="252F79E9" w14:textId="77777777" w:rsidR="00CD47CC" w:rsidRDefault="00CD47CC">
            <w:pPr>
              <w:pStyle w:val="Tekstpodstawowy"/>
              <w:spacing w:after="0" w:line="240" w:lineRule="auto"/>
            </w:pPr>
          </w:p>
          <w:p w14:paraId="1C91AB70" w14:textId="77777777" w:rsidR="002C3426" w:rsidRDefault="002C3426">
            <w:pPr>
              <w:pStyle w:val="Tekstpodstawowy"/>
              <w:spacing w:after="0" w:line="240" w:lineRule="auto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24FE5D" w14:textId="77777777" w:rsidR="00CD47CC" w:rsidRDefault="00CD47CC" w:rsidP="00CD47CC">
            <w:pPr>
              <w:pStyle w:val="Tekstpodstawowy"/>
              <w:spacing w:after="0" w:line="240" w:lineRule="auto"/>
            </w:pPr>
            <w:r>
              <w:t>..............  Mg</w:t>
            </w:r>
          </w:p>
          <w:p w14:paraId="5D743452" w14:textId="77777777" w:rsidR="00CD47CC" w:rsidRDefault="00CD47CC" w:rsidP="00CD47CC">
            <w:pPr>
              <w:pStyle w:val="Tekstpodstawowy"/>
              <w:spacing w:after="0" w:line="240" w:lineRule="auto"/>
            </w:pPr>
            <w:r>
              <w:t>..............  Mg</w:t>
            </w:r>
          </w:p>
          <w:p w14:paraId="1B6AA090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C3426" w14:paraId="4F62B394" w14:textId="77777777" w:rsidTr="00CD47CC">
        <w:trPr>
          <w:trHeight w:val="1058"/>
        </w:trPr>
        <w:tc>
          <w:tcPr>
            <w:tcW w:w="734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14:paraId="2B3A2AFB" w14:textId="77777777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>
              <w:t>3</w:t>
            </w:r>
          </w:p>
        </w:tc>
        <w:tc>
          <w:tcPr>
            <w:tcW w:w="3096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14:paraId="2E47748E" w14:textId="2D8364F7" w:rsidR="002C3426" w:rsidRPr="00CD47CC" w:rsidRDefault="002E1349" w:rsidP="00CD47CC">
            <w:pPr>
              <w:spacing w:line="240" w:lineRule="auto"/>
              <w:jc w:val="both"/>
              <w:rPr>
                <w:rFonts w:cstheme="minorHAnsi"/>
                <w:highlight w:val="yellow"/>
              </w:rPr>
            </w:pPr>
            <w:r w:rsidRPr="00EF51B9">
              <w:rPr>
                <w:rFonts w:ascii="Calibri" w:hAnsi="Calibri" w:cstheme="minorHAnsi"/>
              </w:rPr>
              <w:t>Pojazd</w:t>
            </w:r>
            <w:r w:rsidRPr="00EF51B9">
              <w:rPr>
                <w:rFonts w:ascii="Calibri" w:hAnsi="Calibri" w:cstheme="minorHAnsi"/>
                <w:b/>
                <w:bCs/>
              </w:rPr>
              <w:t xml:space="preserve"> </w:t>
            </w:r>
            <w:r w:rsidRPr="00EF51B9">
              <w:rPr>
                <w:rFonts w:ascii="Calibri" w:hAnsi="Calibri" w:cstheme="minorHAnsi"/>
              </w:rPr>
              <w:t xml:space="preserve">do odbierania odpadów bez funkcji </w:t>
            </w:r>
            <w:r w:rsidRPr="00CD47CC">
              <w:rPr>
                <w:rFonts w:ascii="Calibri" w:hAnsi="Calibri" w:cstheme="minorHAnsi"/>
                <w:b/>
                <w:bCs/>
              </w:rPr>
              <w:t>kompaktującej</w:t>
            </w:r>
          </w:p>
          <w:p w14:paraId="064F443B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</w:p>
        </w:tc>
        <w:tc>
          <w:tcPr>
            <w:tcW w:w="1675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14:paraId="29F93A57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Calibri" w:hAnsi="Cambria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1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14:paraId="593FEA34" w14:textId="77777777" w:rsidR="002C3426" w:rsidRDefault="002C3426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560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 w14:paraId="0FFE92A2" w14:textId="77777777" w:rsidR="00CD47CC" w:rsidRDefault="00CD47CC" w:rsidP="00CD47CC">
            <w:pPr>
              <w:pStyle w:val="Tekstpodstawowy"/>
              <w:spacing w:after="0" w:line="240" w:lineRule="auto"/>
              <w:rPr>
                <w:rFonts w:eastAsia="TimesNewRomanPSMT;Times New Rom" w:cs="Cambria"/>
              </w:rPr>
            </w:pPr>
          </w:p>
          <w:p w14:paraId="29F8A17C" w14:textId="6D23C30C" w:rsidR="00CD47CC" w:rsidRDefault="00CD47CC" w:rsidP="00CD47CC">
            <w:pPr>
              <w:pStyle w:val="Tekstpodstawowy"/>
              <w:spacing w:after="0" w:line="240" w:lineRule="auto"/>
            </w:pPr>
            <w:r>
              <w:rPr>
                <w:rFonts w:eastAsia="TimesNewRomanPSMT;Times New Rom" w:cs="Cambria"/>
              </w:rPr>
              <w:t>.............. m</w:t>
            </w:r>
            <w:r>
              <w:rPr>
                <w:rFonts w:eastAsia="TimesNewRomanPSMT;Times New Rom" w:cs="Cambria"/>
                <w:vertAlign w:val="superscript"/>
              </w:rPr>
              <w:t>3</w:t>
            </w:r>
          </w:p>
          <w:p w14:paraId="5E0D61C8" w14:textId="77777777" w:rsidR="002C3426" w:rsidRDefault="002C3426">
            <w:pPr>
              <w:pStyle w:val="Tekstpodstawowy"/>
              <w:spacing w:after="0" w:line="240" w:lineRule="auto"/>
            </w:pPr>
          </w:p>
        </w:tc>
        <w:tc>
          <w:tcPr>
            <w:tcW w:w="18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4E5D6B" w14:textId="705CA719" w:rsidR="002C3426" w:rsidRDefault="002E1349">
            <w:pPr>
              <w:pStyle w:val="Tekstpodstawowy"/>
              <w:spacing w:after="0" w:line="240" w:lineRule="auto"/>
              <w:rPr>
                <w:rFonts w:ascii="Cambria" w:eastAsia="Times New Roman" w:hAnsi="Cambria" w:cs="Arial"/>
                <w:b/>
                <w:kern w:val="2"/>
                <w:sz w:val="24"/>
                <w:szCs w:val="24"/>
                <w:highlight w:val="yellow"/>
                <w:lang w:eastAsia="pl-PL"/>
              </w:rPr>
            </w:pPr>
            <w:r>
              <w:t>.............  Mg</w:t>
            </w:r>
          </w:p>
        </w:tc>
      </w:tr>
    </w:tbl>
    <w:p w14:paraId="18900936" w14:textId="77777777" w:rsidR="002C3426" w:rsidRDefault="002E1349">
      <w:pPr>
        <w:ind w:right="-108"/>
        <w:jc w:val="center"/>
        <w:outlineLvl w:val="8"/>
        <w:rPr>
          <w:rFonts w:cstheme="minorHAnsi"/>
        </w:rPr>
      </w:pPr>
      <w:r>
        <w:rPr>
          <w:rFonts w:eastAsia="Times New Roman" w:cstheme="minorHAnsi"/>
          <w:color w:val="000000"/>
          <w:lang w:eastAsia="pl-PL"/>
        </w:rPr>
        <w:t xml:space="preserve">Wykonawca zobowiązany jest załączyć informację o prawie do dysponowania pojazdami. </w:t>
      </w:r>
    </w:p>
    <w:p w14:paraId="68BE2B4A" w14:textId="77777777" w:rsidR="002C3426" w:rsidRDefault="002E1349">
      <w:pPr>
        <w:jc w:val="both"/>
        <w:rPr>
          <w:rFonts w:cstheme="minorHAnsi"/>
          <w:i/>
        </w:rPr>
      </w:pPr>
      <w:r>
        <w:rPr>
          <w:rFonts w:ascii="Cambria" w:hAnsi="Cambria" w:cs="Cambria"/>
          <w:b/>
          <w:bCs/>
          <w:i/>
          <w:color w:val="000000"/>
          <w:sz w:val="20"/>
          <w:szCs w:val="20"/>
        </w:rPr>
        <w:t xml:space="preserve">Uwaga! </w:t>
      </w:r>
      <w:r>
        <w:rPr>
          <w:rFonts w:ascii="Cambria" w:eastAsia="TimesNewRomanPSMT;Times New Rom" w:hAnsi="Cambria" w:cs="Cambria"/>
          <w:i/>
          <w:color w:val="000000"/>
          <w:sz w:val="20"/>
          <w:szCs w:val="20"/>
        </w:rPr>
        <w:t>Do oferty należy dołączyć stosowne zobowiązanie, o którym mowa w SWZ. Pisemne zobowiązanie innych podmiotów winno zawierać wyraźne oświadczenie innego podmiotu do oddania do dyspozycji Wykonawcy niezbędnych zasobów na okres korzystania z nich przy wykonywaniu zamówienia.</w:t>
      </w:r>
    </w:p>
    <w:p w14:paraId="3CB10E07" w14:textId="77777777" w:rsidR="002C3426" w:rsidRDefault="002E1349">
      <w:pPr>
        <w:rPr>
          <w:rFonts w:cstheme="minorHAnsi"/>
          <w:i/>
        </w:rPr>
      </w:pPr>
      <w:r>
        <w:rPr>
          <w:rFonts w:cstheme="minorHAnsi"/>
          <w:i/>
          <w:color w:val="000000"/>
        </w:rPr>
        <w:t>*należy wpisać np. własność, dzierżawa, leasing itp..</w:t>
      </w:r>
    </w:p>
    <w:p w14:paraId="6F7405AC" w14:textId="77777777" w:rsidR="002C3426" w:rsidRDefault="002C3426">
      <w:pPr>
        <w:rPr>
          <w:rFonts w:cstheme="minorHAnsi"/>
          <w:i/>
        </w:rPr>
      </w:pPr>
    </w:p>
    <w:sectPr w:rsidR="002C3426" w:rsidSect="009053A5"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426"/>
    <w:rsid w:val="002C3426"/>
    <w:rsid w:val="002E1349"/>
    <w:rsid w:val="00521F09"/>
    <w:rsid w:val="00785953"/>
    <w:rsid w:val="009053A5"/>
    <w:rsid w:val="00BA677C"/>
    <w:rsid w:val="00CD47CC"/>
    <w:rsid w:val="00DE1C60"/>
    <w:rsid w:val="00E60E3A"/>
    <w:rsid w:val="00E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5266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382"/>
    <w:pPr>
      <w:spacing w:after="160" w:line="259" w:lineRule="auto"/>
    </w:pPr>
    <w:rPr>
      <w:sz w:val="22"/>
    </w:rPr>
  </w:style>
  <w:style w:type="paragraph" w:styleId="Nagwek2">
    <w:name w:val="heading 2"/>
    <w:basedOn w:val="Normalny"/>
    <w:link w:val="Nagwek2Znak"/>
    <w:uiPriority w:val="1"/>
    <w:qFormat/>
    <w:rsid w:val="008C3382"/>
    <w:pPr>
      <w:widowControl w:val="0"/>
      <w:spacing w:after="0" w:line="240" w:lineRule="auto"/>
      <w:outlineLvl w:val="1"/>
    </w:pPr>
    <w:rPr>
      <w:rFonts w:ascii="Calibri" w:eastAsia="Calibri" w:hAnsi="Calibri" w:cs="Calibri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qFormat/>
    <w:rsid w:val="008C3382"/>
    <w:rPr>
      <w:rFonts w:ascii="Calibri" w:eastAsia="Calibri" w:hAnsi="Calibri" w:cs="Calibri"/>
      <w:b/>
      <w:bCs/>
      <w:sz w:val="24"/>
      <w:szCs w:val="24"/>
      <w:lang w:eastAsia="pl-PL" w:bidi="pl-PL"/>
    </w:rPr>
  </w:style>
  <w:style w:type="character" w:customStyle="1" w:styleId="BezodstpwZnak">
    <w:name w:val="Bez odstępów Znak"/>
    <w:link w:val="Bezodstpw"/>
    <w:uiPriority w:val="99"/>
    <w:qFormat/>
    <w:locked/>
    <w:rsid w:val="00F22A02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next w:val="Tekstpodstawowy"/>
    <w:qFormat/>
    <w:rsid w:val="009053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053A5"/>
    <w:pPr>
      <w:spacing w:after="140" w:line="276" w:lineRule="auto"/>
    </w:pPr>
  </w:style>
  <w:style w:type="paragraph" w:styleId="Lista">
    <w:name w:val="List"/>
    <w:basedOn w:val="Tekstpodstawowy"/>
    <w:rsid w:val="009053A5"/>
    <w:rPr>
      <w:rFonts w:cs="Arial"/>
    </w:rPr>
  </w:style>
  <w:style w:type="paragraph" w:styleId="Legenda">
    <w:name w:val="caption"/>
    <w:basedOn w:val="Normalny"/>
    <w:qFormat/>
    <w:rsid w:val="009053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053A5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F22A02"/>
    <w:pPr>
      <w:ind w:left="190" w:hanging="10"/>
      <w:jc w:val="both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customStyle="1" w:styleId="Zawartotabeli">
    <w:name w:val="Zawartość tabeli"/>
    <w:basedOn w:val="Normalny"/>
    <w:qFormat/>
    <w:rsid w:val="009053A5"/>
    <w:pPr>
      <w:suppressLineNumbers/>
    </w:pPr>
  </w:style>
  <w:style w:type="paragraph" w:customStyle="1" w:styleId="Nagwektabeli">
    <w:name w:val="Nagłówek tabeli"/>
    <w:basedOn w:val="Zawartotabeli"/>
    <w:qFormat/>
    <w:rsid w:val="009053A5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9053A5"/>
    <w:pPr>
      <w:spacing w:after="0"/>
      <w:ind w:left="720"/>
      <w:contextualSpacing/>
    </w:pPr>
  </w:style>
  <w:style w:type="character" w:customStyle="1" w:styleId="FontStyle50">
    <w:name w:val="Font Style50"/>
    <w:uiPriority w:val="99"/>
    <w:qFormat/>
    <w:rsid w:val="00BA677C"/>
    <w:rPr>
      <w:rFonts w:ascii="Arial" w:hAnsi="Arial" w:cs="Arial"/>
      <w:b/>
      <w:bCs/>
      <w:sz w:val="22"/>
      <w:szCs w:val="22"/>
    </w:rPr>
  </w:style>
  <w:style w:type="character" w:customStyle="1" w:styleId="FontStyle51">
    <w:name w:val="Font Style51"/>
    <w:uiPriority w:val="99"/>
    <w:qFormat/>
    <w:rsid w:val="00BA677C"/>
    <w:rPr>
      <w:rFonts w:ascii="Arial" w:hAnsi="Arial" w:cs="Arial"/>
      <w:sz w:val="22"/>
      <w:szCs w:val="22"/>
    </w:rPr>
  </w:style>
  <w:style w:type="paragraph" w:customStyle="1" w:styleId="Style1">
    <w:name w:val="Style1"/>
    <w:basedOn w:val="Normalny"/>
    <w:uiPriority w:val="99"/>
    <w:qFormat/>
    <w:rsid w:val="00BA677C"/>
    <w:pPr>
      <w:widowControl w:val="0"/>
      <w:spacing w:after="0" w:line="317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Krawczyk</dc:creator>
  <dc:description/>
  <cp:lastModifiedBy>Ikasz L</cp:lastModifiedBy>
  <cp:revision>7</cp:revision>
  <dcterms:created xsi:type="dcterms:W3CDTF">2022-10-20T10:25:00Z</dcterms:created>
  <dcterms:modified xsi:type="dcterms:W3CDTF">2024-11-05T12:02:00Z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